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2A2816D4" w:rsidR="00C606C6" w:rsidRPr="00A75CA8" w:rsidRDefault="00C606C6">
      <w:pPr>
        <w:pStyle w:val="Kopfzeile"/>
        <w:tabs>
          <w:tab w:val="clear" w:pos="4153"/>
          <w:tab w:val="clear" w:pos="8306"/>
        </w:tabs>
        <w:rPr>
          <w:rFonts w:ascii="DIN-Bold" w:hAnsi="DIN-Bold" w:cs="Arial"/>
          <w:sz w:val="20"/>
          <w:lang w:val="de-DE"/>
        </w:rPr>
      </w:pPr>
    </w:p>
    <w:p w14:paraId="5C116CEC" w14:textId="070404FE" w:rsidR="008460A2" w:rsidRPr="00E42BF5" w:rsidRDefault="00224987" w:rsidP="008460A2">
      <w:pPr>
        <w:framePr w:w="7747" w:h="295" w:hSpace="142" w:wrap="around" w:vAnchor="page" w:hAnchor="page" w:x="908" w:y="4991" w:anchorLock="1"/>
        <w:rPr>
          <w:rFonts w:ascii="DIN-Medium" w:hAnsi="DIN-Medium"/>
          <w:sz w:val="31"/>
          <w:lang w:val="de-DE"/>
        </w:rPr>
      </w:pPr>
      <w:r w:rsidRPr="00E42BF5">
        <w:rPr>
          <w:rFonts w:ascii="DIN-Medium" w:hAnsi="DIN-Medium"/>
          <w:sz w:val="31"/>
          <w:lang w:val="de-DE"/>
        </w:rPr>
        <w:t xml:space="preserve">Panasonic Smart City </w:t>
      </w:r>
      <w:r w:rsidR="00485B0C" w:rsidRPr="00E42BF5">
        <w:rPr>
          <w:rFonts w:ascii="DIN-Medium" w:hAnsi="DIN-Medium"/>
          <w:sz w:val="31"/>
          <w:lang w:val="de-DE"/>
        </w:rPr>
        <w:t>in Japan</w:t>
      </w:r>
      <w:r w:rsidRPr="00E42BF5">
        <w:rPr>
          <w:rFonts w:ascii="DIN-Medium" w:hAnsi="DIN-Medium"/>
          <w:sz w:val="31"/>
          <w:lang w:val="de-DE"/>
        </w:rPr>
        <w:t xml:space="preserve"> eröffnet</w:t>
      </w:r>
    </w:p>
    <w:p w14:paraId="625C707B" w14:textId="191295E4" w:rsidR="006A5758" w:rsidRPr="00E42BF5" w:rsidRDefault="009856FF" w:rsidP="006A5758">
      <w:pPr>
        <w:framePr w:w="7747" w:h="295" w:hSpace="142" w:wrap="around" w:vAnchor="page" w:hAnchor="page" w:x="908" w:y="4991" w:anchorLock="1"/>
        <w:rPr>
          <w:rFonts w:ascii="DIN-Medium" w:hAnsi="DIN-Medium"/>
          <w:sz w:val="31"/>
          <w:lang w:val="de-DE"/>
        </w:rPr>
      </w:pPr>
      <w:r>
        <w:rPr>
          <w:rFonts w:ascii="DIN-Black" w:hAnsi="DIN-Black"/>
          <w:sz w:val="25"/>
          <w:lang w:val="de-DE"/>
        </w:rPr>
        <w:t>Die</w:t>
      </w:r>
      <w:r w:rsidR="000E2F94" w:rsidRPr="00A7297E">
        <w:rPr>
          <w:rFonts w:ascii="DIN-Black" w:hAnsi="DIN-Black"/>
          <w:sz w:val="25"/>
          <w:lang w:val="de-DE"/>
        </w:rPr>
        <w:t xml:space="preserve"> Fujisawa </w:t>
      </w:r>
      <w:proofErr w:type="spellStart"/>
      <w:r w:rsidR="000E2F94" w:rsidRPr="00A7297E">
        <w:rPr>
          <w:rFonts w:ascii="DIN-Black" w:hAnsi="DIN-Black"/>
          <w:sz w:val="25"/>
          <w:lang w:val="de-DE"/>
        </w:rPr>
        <w:t>Sustainable</w:t>
      </w:r>
      <w:proofErr w:type="spellEnd"/>
      <w:r w:rsidR="000E2F94" w:rsidRPr="00A7297E">
        <w:rPr>
          <w:rFonts w:ascii="DIN-Black" w:hAnsi="DIN-Black"/>
          <w:sz w:val="25"/>
          <w:lang w:val="de-DE"/>
        </w:rPr>
        <w:t xml:space="preserve"> Smart Town </w:t>
      </w:r>
      <w:r w:rsidR="00485B0C" w:rsidRPr="00A7297E">
        <w:rPr>
          <w:rFonts w:ascii="DIN-Black" w:hAnsi="DIN-Black"/>
          <w:sz w:val="25"/>
          <w:lang w:val="de-DE"/>
        </w:rPr>
        <w:t xml:space="preserve">nahe Tokio </w:t>
      </w:r>
      <w:r>
        <w:rPr>
          <w:rFonts w:ascii="DIN-Black" w:hAnsi="DIN-Black"/>
          <w:sz w:val="25"/>
          <w:lang w:val="de-DE"/>
        </w:rPr>
        <w:t xml:space="preserve">ermöglicht ihren Bewohnern einen </w:t>
      </w:r>
      <w:r w:rsidR="00E32DFF">
        <w:rPr>
          <w:rFonts w:ascii="DIN-Black" w:hAnsi="DIN-Black"/>
          <w:sz w:val="25"/>
          <w:lang w:val="de-DE"/>
        </w:rPr>
        <w:t>nachhaltigen</w:t>
      </w:r>
      <w:r>
        <w:rPr>
          <w:rFonts w:ascii="DIN-Black" w:hAnsi="DIN-Black"/>
          <w:sz w:val="25"/>
          <w:lang w:val="de-DE"/>
        </w:rPr>
        <w:t xml:space="preserve"> Lebensstil in allen Bereichen</w:t>
      </w:r>
    </w:p>
    <w:p w14:paraId="0F540A0F" w14:textId="4B2834B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42BF5" w:rsidRPr="00A7297E">
        <w:rPr>
          <w:rFonts w:ascii="DIN-Black" w:hAnsi="DIN-Black"/>
          <w:color w:val="808080"/>
          <w:sz w:val="22"/>
          <w:lang w:val="de-DE"/>
        </w:rPr>
        <w:t xml:space="preserve">075 / </w:t>
      </w:r>
      <w:r w:rsidR="00C40805" w:rsidRPr="00A7297E">
        <w:rPr>
          <w:rFonts w:ascii="DIN-Black" w:hAnsi="DIN-Black"/>
          <w:color w:val="808080"/>
          <w:sz w:val="22"/>
          <w:lang w:val="de-DE"/>
        </w:rPr>
        <w:t>FY 2014</w:t>
      </w:r>
      <w:r w:rsidRPr="00A7297E">
        <w:rPr>
          <w:rFonts w:ascii="DIN-Black" w:hAnsi="DIN-Black"/>
          <w:color w:val="808080"/>
          <w:sz w:val="22"/>
          <w:lang w:val="de-DE"/>
        </w:rPr>
        <w:t xml:space="preserve">, </w:t>
      </w:r>
      <w:r w:rsidR="00910324" w:rsidRPr="00A7297E">
        <w:rPr>
          <w:rFonts w:ascii="DIN-Black" w:hAnsi="DIN-Black"/>
          <w:color w:val="808080"/>
          <w:sz w:val="22"/>
          <w:lang w:val="de-DE"/>
        </w:rPr>
        <w:t>Nov</w:t>
      </w:r>
      <w:r w:rsidR="00B061B2" w:rsidRPr="00A7297E">
        <w:rPr>
          <w:rFonts w:ascii="DIN-Black" w:hAnsi="DIN-Black"/>
          <w:color w:val="808080"/>
          <w:sz w:val="22"/>
          <w:lang w:val="de-DE"/>
        </w:rPr>
        <w:t>ember</w:t>
      </w:r>
      <w:r w:rsidRPr="00A7297E">
        <w:rPr>
          <w:rFonts w:ascii="DIN-Black" w:hAnsi="DIN-Black"/>
          <w:color w:val="808080"/>
          <w:sz w:val="22"/>
          <w:lang w:val="de-DE"/>
        </w:rPr>
        <w:t xml:space="preserve"> 201</w:t>
      </w:r>
      <w:r w:rsidR="00C40805" w:rsidRPr="00A7297E">
        <w:rPr>
          <w:rFonts w:ascii="DIN-Black" w:hAnsi="DIN-Black"/>
          <w:color w:val="808080"/>
          <w:sz w:val="22"/>
          <w:lang w:val="de-DE"/>
        </w:rPr>
        <w:t>4</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0E2502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EF2561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1DEB46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7BBEF1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FD13CF8"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91CE596"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4A0901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EC5CCE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5538E05"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17C1B33"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12C550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CC613A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5EBE287"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55E231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7761A15"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8D3457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C1D862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3B16E46"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8E04BE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FCD641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584B70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F6E024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A5B028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07D356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E75D4D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973B0B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6506B7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637E3D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92D662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DB3FFE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D6CA9F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CC238C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20943C0"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878D03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DD912B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BB0DC6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B049CB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AFDA40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F8B52B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EF07DE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B1B282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BE0A8E7"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4BC7100"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C47C0A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7B599B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CD7927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519EE63"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EDB3709"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17D5655" w14:textId="5F0089E5" w:rsidR="008460A2" w:rsidRDefault="00BE3A13" w:rsidP="008460A2">
      <w:pPr>
        <w:ind w:right="-57"/>
        <w:rPr>
          <w:rFonts w:ascii="DIN-Bold" w:hAnsi="DIN-Bold"/>
          <w:sz w:val="20"/>
          <w:lang w:val="de-DE"/>
        </w:rPr>
      </w:pPr>
      <w:bookmarkStart w:id="0" w:name="_GoBack"/>
      <w:r>
        <w:rPr>
          <w:rFonts w:ascii="DIN-Bold" w:hAnsi="DIN-Bold"/>
          <w:noProof/>
          <w:sz w:val="20"/>
          <w:lang w:val="de-DE" w:eastAsia="de-DE"/>
        </w:rPr>
        <w:drawing>
          <wp:anchor distT="0" distB="0" distL="114300" distR="114300" simplePos="0" relativeHeight="251658240" behindDoc="0" locked="0" layoutInCell="1" allowOverlap="1" wp14:anchorId="6B57D542" wp14:editId="02D42B13">
            <wp:simplePos x="0" y="0"/>
            <wp:positionH relativeFrom="column">
              <wp:posOffset>0</wp:posOffset>
            </wp:positionH>
            <wp:positionV relativeFrom="paragraph">
              <wp:posOffset>41275</wp:posOffset>
            </wp:positionV>
            <wp:extent cx="2447290" cy="1754505"/>
            <wp:effectExtent l="0" t="0" r="0" b="0"/>
            <wp:wrapTight wrapText="bothSides">
              <wp:wrapPolygon edited="0">
                <wp:start x="0" y="0"/>
                <wp:lineTo x="0" y="21264"/>
                <wp:lineTo x="21297" y="21264"/>
                <wp:lineTo x="21297" y="0"/>
                <wp:lineTo x="0" y="0"/>
              </wp:wrapPolygon>
            </wp:wrapTight>
            <wp:docPr id="1" name="Bild 1" descr="Macintosh HD:Users:jungclaus:Desktop:Bildschirmfoto 2014-11-27 um 14.5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ngclaus:Desktop:Bildschirmfoto 2014-11-27 um 14.50.23.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47290" cy="1754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460A2" w:rsidRPr="00714E61">
        <w:rPr>
          <w:rFonts w:ascii="DIN-Bold" w:hAnsi="DIN-Bold"/>
          <w:sz w:val="20"/>
          <w:lang w:val="de-DE"/>
        </w:rPr>
        <w:t xml:space="preserve">Hamburg, </w:t>
      </w:r>
      <w:r w:rsidR="00B061B2">
        <w:rPr>
          <w:rFonts w:ascii="DIN-Bold" w:hAnsi="DIN-Bold"/>
          <w:sz w:val="20"/>
          <w:lang w:val="de-DE"/>
        </w:rPr>
        <w:t>November</w:t>
      </w:r>
      <w:r w:rsidR="00C40805">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224987">
        <w:rPr>
          <w:rFonts w:ascii="DIN-Bold" w:hAnsi="DIN-Bold"/>
          <w:sz w:val="20"/>
          <w:lang w:val="de-DE"/>
        </w:rPr>
        <w:t xml:space="preserve">Nach nur </w:t>
      </w:r>
      <w:r w:rsidR="00747FB6">
        <w:rPr>
          <w:rFonts w:ascii="DIN-Bold" w:hAnsi="DIN-Bold"/>
          <w:sz w:val="20"/>
          <w:lang w:val="de-DE"/>
        </w:rPr>
        <w:t>zwei</w:t>
      </w:r>
      <w:r w:rsidR="00224987">
        <w:rPr>
          <w:rFonts w:ascii="DIN-Bold" w:hAnsi="DIN-Bold"/>
          <w:sz w:val="20"/>
          <w:lang w:val="de-DE"/>
        </w:rPr>
        <w:t xml:space="preserve"> Jahren </w:t>
      </w:r>
      <w:r w:rsidR="00224987" w:rsidRPr="00A7297E">
        <w:rPr>
          <w:rFonts w:ascii="DIN-Bold" w:hAnsi="DIN-Bold"/>
          <w:sz w:val="20"/>
          <w:lang w:val="de-DE"/>
        </w:rPr>
        <w:t xml:space="preserve">Bauzeit </w:t>
      </w:r>
      <w:r w:rsidR="00E42BF5" w:rsidRPr="00A7297E">
        <w:rPr>
          <w:rFonts w:ascii="DIN-Bold" w:hAnsi="DIN-Bold"/>
          <w:sz w:val="20"/>
          <w:lang w:val="de-DE"/>
        </w:rPr>
        <w:t>wurde</w:t>
      </w:r>
      <w:r w:rsidR="00224987" w:rsidRPr="00A7297E">
        <w:rPr>
          <w:rFonts w:ascii="DIN-Bold" w:hAnsi="DIN-Bold"/>
          <w:sz w:val="20"/>
          <w:lang w:val="de-DE"/>
        </w:rPr>
        <w:t xml:space="preserve"> in dieser Woche die Fujisawa </w:t>
      </w:r>
      <w:proofErr w:type="spellStart"/>
      <w:r w:rsidR="00224987" w:rsidRPr="00A7297E">
        <w:rPr>
          <w:rFonts w:ascii="DIN-Bold" w:hAnsi="DIN-Bold"/>
          <w:sz w:val="20"/>
          <w:lang w:val="de-DE"/>
        </w:rPr>
        <w:t>Sustainable</w:t>
      </w:r>
      <w:proofErr w:type="spellEnd"/>
      <w:r w:rsidR="004C609D" w:rsidRPr="00A7297E">
        <w:rPr>
          <w:rFonts w:ascii="DIN-Bold" w:hAnsi="DIN-Bold"/>
          <w:sz w:val="20"/>
          <w:lang w:val="de-DE"/>
        </w:rPr>
        <w:t xml:space="preserve"> Smart Town </w:t>
      </w:r>
      <w:r w:rsidR="00224987" w:rsidRPr="00A7297E">
        <w:rPr>
          <w:rFonts w:ascii="DIN-Bold" w:hAnsi="DIN-Bold"/>
          <w:sz w:val="20"/>
          <w:lang w:val="de-DE"/>
        </w:rPr>
        <w:t xml:space="preserve">von Panasonic in der Nähe von Tokio eröffnet. Bereits Anfang 2014 sind die ersten von insgesamt </w:t>
      </w:r>
      <w:r w:rsidR="003C7CCA" w:rsidRPr="00A7297E">
        <w:rPr>
          <w:rFonts w:ascii="DIN-Bold" w:hAnsi="DIN-Bold"/>
          <w:sz w:val="20"/>
          <w:lang w:val="de-DE"/>
        </w:rPr>
        <w:t>3.000</w:t>
      </w:r>
      <w:r w:rsidR="00224987" w:rsidRPr="00A7297E">
        <w:rPr>
          <w:rFonts w:ascii="DIN-Bold" w:hAnsi="DIN-Bold"/>
          <w:sz w:val="20"/>
          <w:lang w:val="de-DE"/>
        </w:rPr>
        <w:t xml:space="preserve"> Bewohnern in die nachhaltige Stadt eingezogen. </w:t>
      </w:r>
      <w:r w:rsidR="00E42BF5" w:rsidRPr="00A7297E">
        <w:rPr>
          <w:rFonts w:ascii="DIN-Bold" w:hAnsi="DIN-Bold"/>
          <w:sz w:val="20"/>
          <w:lang w:val="de-DE"/>
        </w:rPr>
        <w:t xml:space="preserve">Am 27. November </w:t>
      </w:r>
      <w:r w:rsidR="00224987" w:rsidRPr="00A7297E">
        <w:rPr>
          <w:rFonts w:ascii="DIN-Bold" w:hAnsi="DIN-Bold"/>
          <w:sz w:val="20"/>
          <w:lang w:val="de-DE"/>
        </w:rPr>
        <w:t>wurde auch der zentrale Platz der Stadt in einer feierlichen Zeremonie eingeweiht. „Das Projekt Smart City</w:t>
      </w:r>
      <w:r w:rsidR="00751874" w:rsidRPr="00A7297E">
        <w:rPr>
          <w:rFonts w:ascii="DIN-Bold" w:hAnsi="DIN-Bold"/>
          <w:sz w:val="20"/>
          <w:lang w:val="de-DE"/>
        </w:rPr>
        <w:t xml:space="preserve"> erreicht eine neue Stufe </w:t>
      </w:r>
      <w:r w:rsidR="00224987" w:rsidRPr="00A7297E">
        <w:rPr>
          <w:rFonts w:ascii="DIN-Bold" w:hAnsi="DIN-Bold"/>
          <w:sz w:val="20"/>
          <w:lang w:val="de-DE"/>
        </w:rPr>
        <w:t>– jeder bei Panasonic verfolgt gespannt, wie die Stadt si</w:t>
      </w:r>
      <w:r w:rsidR="00751874" w:rsidRPr="00A7297E">
        <w:rPr>
          <w:rFonts w:ascii="DIN-Bold" w:hAnsi="DIN-Bold"/>
          <w:sz w:val="20"/>
          <w:lang w:val="de-DE"/>
        </w:rPr>
        <w:t>ch immer weiter mit Leben füllt</w:t>
      </w:r>
      <w:r w:rsidR="00224987" w:rsidRPr="00A7297E">
        <w:rPr>
          <w:rFonts w:ascii="DIN-Bold" w:hAnsi="DIN-Bold"/>
          <w:sz w:val="20"/>
          <w:lang w:val="de-DE"/>
        </w:rPr>
        <w:t>“</w:t>
      </w:r>
      <w:r w:rsidR="00751874" w:rsidRPr="00A7297E">
        <w:rPr>
          <w:rFonts w:ascii="DIN-Bold" w:hAnsi="DIN-Bold"/>
          <w:sz w:val="20"/>
          <w:lang w:val="de-DE"/>
        </w:rPr>
        <w:t>,</w:t>
      </w:r>
      <w:r w:rsidR="00224987" w:rsidRPr="00A7297E">
        <w:rPr>
          <w:rFonts w:ascii="DIN-Bold" w:hAnsi="DIN-Bold"/>
          <w:sz w:val="20"/>
          <w:lang w:val="de-DE"/>
        </w:rPr>
        <w:t xml:space="preserve"> erklärt Michael Langbehn, Manager PR, CSR und Sponsoring bei Panasonic Deutschland. </w:t>
      </w:r>
      <w:r w:rsidR="00747FB6" w:rsidRPr="00A7297E">
        <w:rPr>
          <w:rFonts w:ascii="DIN-Bold" w:hAnsi="DIN-Bold"/>
          <w:sz w:val="20"/>
          <w:lang w:val="de-DE"/>
        </w:rPr>
        <w:t xml:space="preserve">Die Panasonic Corporation hat die Stadt gemeinsam mit acht Partnern entwickelt und gebaut. </w:t>
      </w:r>
      <w:r w:rsidR="000E2F94" w:rsidRPr="00A7297E">
        <w:rPr>
          <w:rFonts w:ascii="DIN-Bold" w:hAnsi="DIN-Bold"/>
          <w:sz w:val="20"/>
          <w:lang w:val="de-DE"/>
        </w:rPr>
        <w:t>D</w:t>
      </w:r>
      <w:r w:rsidR="00C13AF5" w:rsidRPr="00A7297E">
        <w:rPr>
          <w:rFonts w:ascii="DIN-Bold" w:hAnsi="DIN-Bold"/>
          <w:sz w:val="20"/>
          <w:lang w:val="de-DE"/>
        </w:rPr>
        <w:t xml:space="preserve">as ambitionierte Ziel der </w:t>
      </w:r>
      <w:r w:rsidR="00485B0C" w:rsidRPr="00A7297E">
        <w:rPr>
          <w:rFonts w:ascii="DIN-Bold" w:hAnsi="DIN-Bold"/>
          <w:sz w:val="20"/>
          <w:lang w:val="de-DE"/>
        </w:rPr>
        <w:t>P</w:t>
      </w:r>
      <w:r w:rsidR="00C13AF5" w:rsidRPr="00A7297E">
        <w:rPr>
          <w:rFonts w:ascii="DIN-Bold" w:hAnsi="DIN-Bold"/>
          <w:sz w:val="20"/>
          <w:lang w:val="de-DE"/>
        </w:rPr>
        <w:t xml:space="preserve">laner: Die Stadt soll mindestens </w:t>
      </w:r>
      <w:r w:rsidR="00E42BF5" w:rsidRPr="00A7297E">
        <w:rPr>
          <w:rFonts w:ascii="DIN-Bold" w:hAnsi="DIN-Bold"/>
          <w:sz w:val="20"/>
          <w:lang w:val="de-DE"/>
        </w:rPr>
        <w:t xml:space="preserve">für </w:t>
      </w:r>
      <w:r w:rsidR="00690C9C" w:rsidRPr="00A7297E">
        <w:rPr>
          <w:rFonts w:ascii="DIN-Bold" w:hAnsi="DIN-Bold"/>
          <w:sz w:val="20"/>
          <w:lang w:val="de-DE"/>
        </w:rPr>
        <w:t xml:space="preserve">die nächsten </w:t>
      </w:r>
      <w:r w:rsidR="00C13AF5" w:rsidRPr="00A7297E">
        <w:rPr>
          <w:rFonts w:ascii="DIN-Bold" w:hAnsi="DIN-Bold"/>
          <w:sz w:val="20"/>
          <w:lang w:val="de-DE"/>
        </w:rPr>
        <w:t>100 Jahre nachhaltig sein.</w:t>
      </w:r>
    </w:p>
    <w:p w14:paraId="0F588FA1" w14:textId="77777777" w:rsidR="00751874" w:rsidRDefault="00751874" w:rsidP="008460A2">
      <w:pPr>
        <w:ind w:right="-57"/>
        <w:rPr>
          <w:rFonts w:ascii="DIN-Bold" w:hAnsi="DIN-Bold"/>
          <w:sz w:val="20"/>
          <w:lang w:val="de-DE"/>
        </w:rPr>
      </w:pPr>
    </w:p>
    <w:p w14:paraId="30436B60" w14:textId="33727A24" w:rsidR="00005B89" w:rsidRPr="00005B89" w:rsidRDefault="0083112E" w:rsidP="00751874">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Smart</w:t>
      </w:r>
      <w:r w:rsidR="00485B0C">
        <w:rPr>
          <w:rFonts w:ascii="DIN-Regular" w:hAnsi="DIN-Regular" w:cs="Helv"/>
          <w:b/>
          <w:color w:val="000000"/>
          <w:sz w:val="20"/>
          <w:lang w:val="de-DE"/>
        </w:rPr>
        <w:t>er</w:t>
      </w:r>
      <w:r>
        <w:rPr>
          <w:rFonts w:ascii="DIN-Regular" w:hAnsi="DIN-Regular" w:cs="Helv"/>
          <w:b/>
          <w:color w:val="000000"/>
          <w:sz w:val="20"/>
          <w:lang w:val="de-DE"/>
        </w:rPr>
        <w:t xml:space="preserve"> Lifestyle</w:t>
      </w:r>
      <w:r w:rsidR="004467E6">
        <w:rPr>
          <w:rFonts w:ascii="DIN-Regular" w:hAnsi="DIN-Regular" w:cs="Helv"/>
          <w:b/>
          <w:color w:val="000000"/>
          <w:sz w:val="20"/>
          <w:lang w:val="de-DE"/>
        </w:rPr>
        <w:t xml:space="preserve"> in allen Bereichen</w:t>
      </w:r>
    </w:p>
    <w:p w14:paraId="2145E7A8" w14:textId="06377C25" w:rsidR="00485B0C" w:rsidRPr="00A7297E" w:rsidRDefault="000E2F94" w:rsidP="00751874">
      <w:pPr>
        <w:autoSpaceDE w:val="0"/>
        <w:autoSpaceDN w:val="0"/>
        <w:adjustRightInd w:val="0"/>
        <w:rPr>
          <w:rFonts w:ascii="DIN-Regular" w:hAnsi="DIN-Regular" w:cs="Helv"/>
          <w:color w:val="000000"/>
          <w:sz w:val="20"/>
          <w:lang w:val="de-DE"/>
        </w:rPr>
      </w:pPr>
      <w:r w:rsidRPr="00A7297E">
        <w:rPr>
          <w:rFonts w:ascii="DIN-Regular" w:hAnsi="DIN-Regular" w:cs="Helv"/>
          <w:color w:val="000000"/>
          <w:sz w:val="20"/>
          <w:lang w:val="de-DE"/>
        </w:rPr>
        <w:t xml:space="preserve">Neu </w:t>
      </w:r>
      <w:r w:rsidR="00485B0C" w:rsidRPr="00A7297E">
        <w:rPr>
          <w:rFonts w:ascii="DIN-Regular" w:hAnsi="DIN-Regular" w:cs="Helv"/>
          <w:color w:val="000000"/>
          <w:sz w:val="20"/>
          <w:lang w:val="de-DE"/>
        </w:rPr>
        <w:t>bei der Entwicklung</w:t>
      </w:r>
      <w:r w:rsidRPr="00A7297E">
        <w:rPr>
          <w:rFonts w:ascii="DIN-Regular" w:hAnsi="DIN-Regular" w:cs="Helv"/>
          <w:color w:val="000000"/>
          <w:sz w:val="20"/>
          <w:lang w:val="de-DE"/>
        </w:rPr>
        <w:t xml:space="preserve"> der Fujisawa Smart City ist, dass die Konstrukteure </w:t>
      </w:r>
      <w:r w:rsidR="00E42BF5" w:rsidRPr="00A7297E">
        <w:rPr>
          <w:rFonts w:ascii="DIN-Regular" w:hAnsi="DIN-Regular" w:cs="Helv"/>
          <w:color w:val="000000"/>
          <w:sz w:val="20"/>
          <w:lang w:val="de-DE"/>
        </w:rPr>
        <w:t xml:space="preserve">einen intelligenten und komfortablen Lebensstil für die Bewohner in den Mittelpunkt der Planung gestellt haben. </w:t>
      </w:r>
      <w:r w:rsidRPr="00A7297E">
        <w:rPr>
          <w:rFonts w:ascii="DIN-Regular" w:hAnsi="DIN-Regular" w:cs="Helv"/>
          <w:color w:val="000000"/>
          <w:sz w:val="20"/>
          <w:lang w:val="de-DE"/>
        </w:rPr>
        <w:t xml:space="preserve">Darauf wurden das Design und die </w:t>
      </w:r>
      <w:r w:rsidR="00485B0C" w:rsidRPr="00A7297E">
        <w:rPr>
          <w:rFonts w:ascii="DIN-Regular" w:hAnsi="DIN-Regular" w:cs="Helv"/>
          <w:color w:val="000000"/>
          <w:sz w:val="20"/>
          <w:lang w:val="de-DE"/>
        </w:rPr>
        <w:t xml:space="preserve">technische </w:t>
      </w:r>
      <w:r w:rsidRPr="00A7297E">
        <w:rPr>
          <w:rFonts w:ascii="DIN-Regular" w:hAnsi="DIN-Regular" w:cs="Helv"/>
          <w:color w:val="000000"/>
          <w:sz w:val="20"/>
          <w:lang w:val="de-DE"/>
        </w:rPr>
        <w:t xml:space="preserve">Infrastruktur der Stadt </w:t>
      </w:r>
      <w:r w:rsidR="00E32DFF">
        <w:rPr>
          <w:rFonts w:ascii="DIN-Regular" w:hAnsi="DIN-Regular" w:cs="Helv"/>
          <w:color w:val="000000"/>
          <w:sz w:val="20"/>
          <w:lang w:val="de-DE"/>
        </w:rPr>
        <w:t>abgestimmt</w:t>
      </w:r>
      <w:r w:rsidRPr="00A7297E">
        <w:rPr>
          <w:rFonts w:ascii="DIN-Regular" w:hAnsi="DIN-Regular" w:cs="Helv"/>
          <w:color w:val="000000"/>
          <w:sz w:val="20"/>
          <w:lang w:val="de-DE"/>
        </w:rPr>
        <w:t xml:space="preserve">. </w:t>
      </w:r>
      <w:r w:rsidR="00485B0C" w:rsidRPr="00A7297E">
        <w:rPr>
          <w:rFonts w:ascii="DIN-Regular" w:hAnsi="DIN-Regular" w:cs="Helv"/>
          <w:color w:val="000000"/>
          <w:sz w:val="20"/>
          <w:lang w:val="de-DE"/>
        </w:rPr>
        <w:t xml:space="preserve">„Fujisawa ist ein Gesamtkonzept für alle Lebensbereiche. In dieser Stadt können die Bewohner die ersten sein, die einen rundherum nachhaltigen und intelligenten Lebensstil ausprobieren. Ich war selbst gerade </w:t>
      </w:r>
      <w:r w:rsidR="00E42BF5" w:rsidRPr="00A7297E">
        <w:rPr>
          <w:rFonts w:ascii="DIN-Regular" w:hAnsi="DIN-Regular" w:cs="Helv"/>
          <w:color w:val="000000"/>
          <w:sz w:val="20"/>
          <w:lang w:val="de-DE"/>
        </w:rPr>
        <w:t xml:space="preserve">vor Ort und </w:t>
      </w:r>
      <w:r w:rsidR="00485B0C" w:rsidRPr="00A7297E">
        <w:rPr>
          <w:rFonts w:ascii="DIN-Regular" w:hAnsi="DIN-Regular" w:cs="Helv"/>
          <w:color w:val="000000"/>
          <w:sz w:val="20"/>
          <w:lang w:val="de-DE"/>
        </w:rPr>
        <w:t xml:space="preserve">konnte </w:t>
      </w:r>
      <w:r w:rsidR="00E42BF5" w:rsidRPr="00A7297E">
        <w:rPr>
          <w:rFonts w:ascii="DIN-Regular" w:hAnsi="DIN-Regular" w:cs="Helv"/>
          <w:color w:val="000000"/>
          <w:sz w:val="20"/>
          <w:lang w:val="de-DE"/>
        </w:rPr>
        <w:t xml:space="preserve">mich von dieser gelebten </w:t>
      </w:r>
      <w:r w:rsidR="00485B0C" w:rsidRPr="00A7297E">
        <w:rPr>
          <w:rFonts w:ascii="DIN-Regular" w:hAnsi="DIN-Regular" w:cs="Helv"/>
          <w:color w:val="000000"/>
          <w:sz w:val="20"/>
          <w:lang w:val="de-DE"/>
        </w:rPr>
        <w:t xml:space="preserve">Zukunftsvision </w:t>
      </w:r>
      <w:r w:rsidR="00E42BF5" w:rsidRPr="00A7297E">
        <w:rPr>
          <w:rFonts w:ascii="DIN-Regular" w:hAnsi="DIN-Regular" w:cs="Helv"/>
          <w:color w:val="000000"/>
          <w:sz w:val="20"/>
          <w:lang w:val="de-DE"/>
        </w:rPr>
        <w:t>überzeugen</w:t>
      </w:r>
      <w:r w:rsidR="00485B0C" w:rsidRPr="00A7297E">
        <w:rPr>
          <w:rFonts w:ascii="DIN-Regular" w:hAnsi="DIN-Regular" w:cs="Helv"/>
          <w:color w:val="000000"/>
          <w:sz w:val="20"/>
          <w:lang w:val="de-DE"/>
        </w:rPr>
        <w:t>“, so Langbehn.</w:t>
      </w:r>
    </w:p>
    <w:p w14:paraId="2D5BF735" w14:textId="77777777" w:rsidR="00485B0C" w:rsidRPr="00A7297E" w:rsidRDefault="00485B0C" w:rsidP="00751874">
      <w:pPr>
        <w:autoSpaceDE w:val="0"/>
        <w:autoSpaceDN w:val="0"/>
        <w:adjustRightInd w:val="0"/>
        <w:rPr>
          <w:rFonts w:ascii="DIN-Regular" w:hAnsi="DIN-Regular" w:cs="Helv"/>
          <w:color w:val="000000"/>
          <w:sz w:val="20"/>
          <w:lang w:val="de-DE"/>
        </w:rPr>
      </w:pPr>
    </w:p>
    <w:p w14:paraId="60003E01" w14:textId="5AAA42B0" w:rsidR="00751874" w:rsidRDefault="00D75AC3" w:rsidP="00751874">
      <w:pPr>
        <w:autoSpaceDE w:val="0"/>
        <w:autoSpaceDN w:val="0"/>
        <w:adjustRightInd w:val="0"/>
        <w:rPr>
          <w:rFonts w:ascii="DIN-Regular" w:hAnsi="DIN-Regular" w:cs="Helv"/>
          <w:color w:val="000000"/>
          <w:sz w:val="20"/>
          <w:lang w:val="de-DE"/>
        </w:rPr>
      </w:pPr>
      <w:r w:rsidRPr="00A7297E">
        <w:rPr>
          <w:rFonts w:ascii="DIN-Regular" w:hAnsi="DIN-Regular" w:cs="Helv"/>
          <w:color w:val="000000"/>
          <w:sz w:val="20"/>
          <w:lang w:val="de-DE"/>
        </w:rPr>
        <w:t xml:space="preserve">Angebote und Services </w:t>
      </w:r>
      <w:r w:rsidR="00485B0C" w:rsidRPr="00A7297E">
        <w:rPr>
          <w:rFonts w:ascii="DIN-Regular" w:hAnsi="DIN-Regular" w:cs="Helv"/>
          <w:color w:val="000000"/>
          <w:sz w:val="20"/>
          <w:lang w:val="de-DE"/>
        </w:rPr>
        <w:t xml:space="preserve">in den Bereichen Umweltschutz, Energie, Mobilität, Gesundheit, Kommunikation und Sicherheit </w:t>
      </w:r>
      <w:r w:rsidR="003C7CCA" w:rsidRPr="00A7297E">
        <w:rPr>
          <w:rFonts w:ascii="DIN-Regular" w:hAnsi="DIN-Regular" w:cs="Helv"/>
          <w:color w:val="000000"/>
          <w:sz w:val="20"/>
          <w:lang w:val="de-DE"/>
        </w:rPr>
        <w:t xml:space="preserve">finden die Bewohner </w:t>
      </w:r>
      <w:r w:rsidR="00E42BF5" w:rsidRPr="00A7297E">
        <w:rPr>
          <w:rFonts w:ascii="DIN-Regular" w:hAnsi="DIN-Regular" w:cs="Helv"/>
          <w:color w:val="000000"/>
          <w:sz w:val="20"/>
          <w:lang w:val="de-DE"/>
        </w:rPr>
        <w:t xml:space="preserve">von Fujisawa City </w:t>
      </w:r>
      <w:r w:rsidR="003C7CCA" w:rsidRPr="00A7297E">
        <w:rPr>
          <w:rFonts w:ascii="DIN-Regular" w:hAnsi="DIN-Regular" w:cs="Helv"/>
          <w:color w:val="000000"/>
          <w:sz w:val="20"/>
          <w:lang w:val="de-DE"/>
        </w:rPr>
        <w:t xml:space="preserve">am </w:t>
      </w:r>
      <w:r w:rsidRPr="00A7297E">
        <w:rPr>
          <w:rFonts w:ascii="DIN-Regular" w:hAnsi="DIN-Regular" w:cs="Helv"/>
          <w:color w:val="000000"/>
          <w:sz w:val="20"/>
          <w:lang w:val="de-DE"/>
        </w:rPr>
        <w:t>zentralen Platz der Stadt.</w:t>
      </w:r>
      <w:r w:rsidR="00C13AF5" w:rsidRPr="00A7297E">
        <w:rPr>
          <w:rFonts w:ascii="DIN-Regular" w:hAnsi="DIN-Regular" w:cs="Helv"/>
          <w:color w:val="000000"/>
          <w:sz w:val="20"/>
          <w:lang w:val="de-DE"/>
        </w:rPr>
        <w:t xml:space="preserve"> So gibt es eine Anlaufstelle für Energie</w:t>
      </w:r>
      <w:r w:rsidR="00485B0C" w:rsidRPr="00A7297E">
        <w:rPr>
          <w:rFonts w:ascii="DIN-Regular" w:hAnsi="DIN-Regular" w:cs="Helv"/>
          <w:color w:val="000000"/>
          <w:sz w:val="20"/>
          <w:lang w:val="de-DE"/>
        </w:rPr>
        <w:t>verkauf</w:t>
      </w:r>
      <w:r w:rsidR="00C13AF5" w:rsidRPr="00A7297E">
        <w:rPr>
          <w:rFonts w:ascii="DIN-Regular" w:hAnsi="DIN-Regular" w:cs="Helv"/>
          <w:color w:val="000000"/>
          <w:sz w:val="20"/>
          <w:lang w:val="de-DE"/>
        </w:rPr>
        <w:t xml:space="preserve"> und </w:t>
      </w:r>
      <w:r w:rsidR="003C7CCA" w:rsidRPr="00A7297E">
        <w:rPr>
          <w:rFonts w:ascii="DIN-Regular" w:hAnsi="DIN-Regular" w:cs="Helv"/>
          <w:color w:val="000000"/>
          <w:sz w:val="20"/>
          <w:lang w:val="de-DE"/>
        </w:rPr>
        <w:t>-</w:t>
      </w:r>
      <w:r w:rsidR="00485B0C" w:rsidRPr="00A7297E">
        <w:rPr>
          <w:rFonts w:ascii="DIN-Regular" w:hAnsi="DIN-Regular" w:cs="Helv"/>
          <w:color w:val="000000"/>
          <w:sz w:val="20"/>
          <w:lang w:val="de-DE"/>
        </w:rPr>
        <w:t>ein</w:t>
      </w:r>
      <w:r w:rsidR="00C13AF5" w:rsidRPr="00A7297E">
        <w:rPr>
          <w:rFonts w:ascii="DIN-Regular" w:hAnsi="DIN-Regular" w:cs="Helv"/>
          <w:color w:val="000000"/>
          <w:sz w:val="20"/>
          <w:lang w:val="de-DE"/>
        </w:rPr>
        <w:t>kauf sowie</w:t>
      </w:r>
      <w:r w:rsidR="00001D71" w:rsidRPr="00A7297E">
        <w:rPr>
          <w:rFonts w:ascii="DIN-Regular" w:hAnsi="DIN-Regular" w:cs="Helv"/>
          <w:color w:val="000000"/>
          <w:sz w:val="20"/>
          <w:lang w:val="de-DE"/>
        </w:rPr>
        <w:t xml:space="preserve"> eine </w:t>
      </w:r>
      <w:r w:rsidR="005F0ED1" w:rsidRPr="00A7297E">
        <w:rPr>
          <w:rFonts w:ascii="DIN-Regular" w:hAnsi="DIN-Regular" w:cs="Helv"/>
          <w:color w:val="000000"/>
          <w:sz w:val="20"/>
          <w:lang w:val="de-DE"/>
        </w:rPr>
        <w:t>Informations- und Leihstelle</w:t>
      </w:r>
      <w:r w:rsidR="00C13AF5" w:rsidRPr="00A7297E">
        <w:rPr>
          <w:rFonts w:ascii="DIN-Regular" w:hAnsi="DIN-Regular" w:cs="Helv"/>
          <w:color w:val="000000"/>
          <w:sz w:val="20"/>
          <w:lang w:val="de-DE"/>
        </w:rPr>
        <w:t xml:space="preserve"> für umweltfreundliche </w:t>
      </w:r>
      <w:r w:rsidR="00E9528A" w:rsidRPr="00A7297E">
        <w:rPr>
          <w:rFonts w:ascii="DIN-Regular" w:hAnsi="DIN-Regular" w:cs="Helv"/>
          <w:color w:val="000000"/>
          <w:sz w:val="20"/>
          <w:lang w:val="de-DE"/>
        </w:rPr>
        <w:t xml:space="preserve">Pkw </w:t>
      </w:r>
      <w:r w:rsidR="00C13AF5" w:rsidRPr="00A7297E">
        <w:rPr>
          <w:rFonts w:ascii="DIN-Regular" w:hAnsi="DIN-Regular" w:cs="Helv"/>
          <w:color w:val="000000"/>
          <w:sz w:val="20"/>
          <w:lang w:val="de-DE"/>
        </w:rPr>
        <w:t xml:space="preserve">und Elektroräder. Zudem werden </w:t>
      </w:r>
      <w:r w:rsidR="00001D71" w:rsidRPr="00A7297E">
        <w:rPr>
          <w:rFonts w:ascii="DIN-Regular" w:hAnsi="DIN-Regular" w:cs="Helv"/>
          <w:color w:val="000000"/>
          <w:sz w:val="20"/>
          <w:lang w:val="de-DE"/>
        </w:rPr>
        <w:t>S</w:t>
      </w:r>
      <w:r w:rsidR="00C13AF5" w:rsidRPr="00A7297E">
        <w:rPr>
          <w:rFonts w:ascii="DIN-Regular" w:hAnsi="DIN-Regular" w:cs="Helv"/>
          <w:color w:val="000000"/>
          <w:sz w:val="20"/>
          <w:lang w:val="de-DE"/>
        </w:rPr>
        <w:t>eminare für</w:t>
      </w:r>
      <w:r w:rsidR="00001D71" w:rsidRPr="00A7297E">
        <w:rPr>
          <w:rFonts w:ascii="DIN-Regular" w:hAnsi="DIN-Regular" w:cs="Helv"/>
          <w:color w:val="000000"/>
          <w:sz w:val="20"/>
          <w:lang w:val="de-DE"/>
        </w:rPr>
        <w:t xml:space="preserve"> Umweltbildung </w:t>
      </w:r>
      <w:r w:rsidR="00C13AF5" w:rsidRPr="00A7297E">
        <w:rPr>
          <w:rFonts w:ascii="DIN-Regular" w:hAnsi="DIN-Regular" w:cs="Helv"/>
          <w:color w:val="000000"/>
          <w:sz w:val="20"/>
          <w:lang w:val="de-DE"/>
        </w:rPr>
        <w:t xml:space="preserve">oder im Handwerken </w:t>
      </w:r>
      <w:r w:rsidR="00001D71" w:rsidRPr="00A7297E">
        <w:rPr>
          <w:rFonts w:ascii="DIN-Regular" w:hAnsi="DIN-Regular" w:cs="Helv"/>
          <w:color w:val="000000"/>
          <w:sz w:val="20"/>
          <w:lang w:val="de-DE"/>
        </w:rPr>
        <w:t xml:space="preserve">angeboten. Auch viele kulturelle Veranstaltungen </w:t>
      </w:r>
      <w:r w:rsidR="00E42BF5" w:rsidRPr="00A7297E">
        <w:rPr>
          <w:rFonts w:ascii="DIN-Regular" w:hAnsi="DIN-Regular" w:cs="Helv"/>
          <w:color w:val="000000"/>
          <w:sz w:val="20"/>
          <w:lang w:val="de-DE"/>
        </w:rPr>
        <w:t>werden</w:t>
      </w:r>
      <w:r w:rsidR="00001D71" w:rsidRPr="00A7297E">
        <w:rPr>
          <w:rFonts w:ascii="DIN-Regular" w:hAnsi="DIN-Regular" w:cs="Helv"/>
          <w:color w:val="000000"/>
          <w:sz w:val="20"/>
          <w:lang w:val="de-DE"/>
        </w:rPr>
        <w:t xml:space="preserve"> </w:t>
      </w:r>
      <w:r w:rsidR="005F0ED1" w:rsidRPr="00A7297E">
        <w:rPr>
          <w:rFonts w:ascii="DIN-Regular" w:hAnsi="DIN-Regular" w:cs="Helv"/>
          <w:color w:val="000000"/>
          <w:sz w:val="20"/>
          <w:lang w:val="de-DE"/>
        </w:rPr>
        <w:t>hier</w:t>
      </w:r>
      <w:r w:rsidR="00001D71" w:rsidRPr="00A7297E">
        <w:rPr>
          <w:rFonts w:ascii="DIN-Regular" w:hAnsi="DIN-Regular" w:cs="Helv"/>
          <w:color w:val="000000"/>
          <w:sz w:val="20"/>
          <w:lang w:val="de-DE"/>
        </w:rPr>
        <w:t xml:space="preserve"> </w:t>
      </w:r>
      <w:r w:rsidR="004467E6" w:rsidRPr="00A7297E">
        <w:rPr>
          <w:rFonts w:ascii="DIN-Regular" w:hAnsi="DIN-Regular" w:cs="Helv"/>
          <w:color w:val="000000"/>
          <w:sz w:val="20"/>
          <w:lang w:val="de-DE"/>
        </w:rPr>
        <w:t xml:space="preserve">künftig </w:t>
      </w:r>
      <w:r w:rsidR="00001D71" w:rsidRPr="00A7297E">
        <w:rPr>
          <w:rFonts w:ascii="DIN-Regular" w:hAnsi="DIN-Regular" w:cs="Helv"/>
          <w:color w:val="000000"/>
          <w:sz w:val="20"/>
          <w:lang w:val="de-DE"/>
        </w:rPr>
        <w:t>stattfinden.</w:t>
      </w:r>
      <w:r w:rsidR="00001D71">
        <w:rPr>
          <w:rFonts w:ascii="DIN-Regular" w:hAnsi="DIN-Regular" w:cs="Helv"/>
          <w:color w:val="000000"/>
          <w:sz w:val="20"/>
          <w:lang w:val="de-DE"/>
        </w:rPr>
        <w:t xml:space="preserve"> </w:t>
      </w:r>
    </w:p>
    <w:p w14:paraId="5654A6E7" w14:textId="77777777" w:rsidR="004467E6" w:rsidRDefault="004467E6" w:rsidP="00751874">
      <w:pPr>
        <w:autoSpaceDE w:val="0"/>
        <w:autoSpaceDN w:val="0"/>
        <w:adjustRightInd w:val="0"/>
        <w:rPr>
          <w:rFonts w:ascii="DIN-Regular" w:hAnsi="DIN-Regular" w:cs="Helv"/>
          <w:color w:val="000000"/>
          <w:sz w:val="20"/>
          <w:lang w:val="de-DE"/>
        </w:rPr>
      </w:pPr>
    </w:p>
    <w:p w14:paraId="2374E01F" w14:textId="0D9D149A" w:rsidR="005F0ED1" w:rsidRPr="005F0ED1" w:rsidRDefault="005F0ED1" w:rsidP="005F0ED1">
      <w:pPr>
        <w:autoSpaceDE w:val="0"/>
        <w:autoSpaceDN w:val="0"/>
        <w:adjustRightInd w:val="0"/>
        <w:rPr>
          <w:rFonts w:ascii="DIN-Bold" w:hAnsi="DIN-Bold"/>
          <w:b/>
          <w:sz w:val="20"/>
          <w:lang w:val="de-DE"/>
        </w:rPr>
      </w:pPr>
      <w:r w:rsidRPr="005F0ED1">
        <w:rPr>
          <w:rFonts w:ascii="DIN-Regular" w:hAnsi="DIN-Regular" w:cs="Helv"/>
          <w:b/>
          <w:color w:val="000000"/>
          <w:sz w:val="20"/>
          <w:lang w:val="de-DE"/>
        </w:rPr>
        <w:t>Umweltfreundliche Mobilität</w:t>
      </w:r>
      <w:r w:rsidR="00C13AF5">
        <w:rPr>
          <w:rFonts w:ascii="DIN-Regular" w:hAnsi="DIN-Regular" w:cs="Helv"/>
          <w:b/>
          <w:color w:val="000000"/>
          <w:sz w:val="20"/>
          <w:lang w:val="de-DE"/>
        </w:rPr>
        <w:t xml:space="preserve"> für jeden</w:t>
      </w:r>
    </w:p>
    <w:p w14:paraId="149AC4BE" w14:textId="0265E7F1" w:rsidR="00005B89" w:rsidRPr="0005528C" w:rsidRDefault="00001D71"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Gemanagt wird die </w:t>
      </w:r>
      <w:r w:rsidRPr="00A7297E">
        <w:rPr>
          <w:rFonts w:ascii="DIN-Regular" w:hAnsi="DIN-Regular" w:cs="Helv"/>
          <w:color w:val="000000"/>
          <w:sz w:val="20"/>
          <w:lang w:val="de-DE"/>
        </w:rPr>
        <w:t xml:space="preserve">Stadt von der Fujisawa SST Management Company gemeinsam mit weiteren Unternehmen. Aktuell geht es in die zweite Vermarktungsphase </w:t>
      </w:r>
      <w:r w:rsidR="00E42BF5" w:rsidRPr="00A7297E">
        <w:rPr>
          <w:rFonts w:ascii="DIN-Regular" w:hAnsi="DIN-Regular" w:cs="Helv"/>
          <w:color w:val="000000"/>
          <w:sz w:val="20"/>
          <w:lang w:val="de-DE"/>
        </w:rPr>
        <w:t>für</w:t>
      </w:r>
      <w:r w:rsidRPr="00A7297E">
        <w:rPr>
          <w:rFonts w:ascii="DIN-Regular" w:hAnsi="DIN-Regular" w:cs="Helv"/>
          <w:color w:val="000000"/>
          <w:sz w:val="20"/>
          <w:lang w:val="de-DE"/>
        </w:rPr>
        <w:t xml:space="preserve"> Woh</w:t>
      </w:r>
      <w:r w:rsidR="005F0ED1" w:rsidRPr="00A7297E">
        <w:rPr>
          <w:rFonts w:ascii="DIN-Regular" w:hAnsi="DIN-Regular" w:cs="Helv"/>
          <w:color w:val="000000"/>
          <w:sz w:val="20"/>
          <w:lang w:val="de-DE"/>
        </w:rPr>
        <w:t xml:space="preserve">nungen in einem </w:t>
      </w:r>
      <w:r w:rsidR="00E42BF5" w:rsidRPr="00A7297E">
        <w:rPr>
          <w:rFonts w:ascii="DIN-Regular" w:hAnsi="DIN-Regular" w:cs="Helv"/>
          <w:color w:val="000000"/>
          <w:sz w:val="20"/>
          <w:lang w:val="de-DE"/>
        </w:rPr>
        <w:t xml:space="preserve">autofreien </w:t>
      </w:r>
      <w:r w:rsidR="005F0ED1" w:rsidRPr="00A7297E">
        <w:rPr>
          <w:rFonts w:ascii="DIN-Regular" w:hAnsi="DIN-Regular" w:cs="Helv"/>
          <w:color w:val="000000"/>
          <w:sz w:val="20"/>
          <w:lang w:val="de-DE"/>
        </w:rPr>
        <w:t xml:space="preserve">Viertel, in dem die Bewohner </w:t>
      </w:r>
      <w:r w:rsidR="00005B89" w:rsidRPr="00A7297E">
        <w:rPr>
          <w:rFonts w:ascii="DIN-Regular" w:hAnsi="DIN-Regular" w:cs="Helv"/>
          <w:color w:val="000000"/>
          <w:sz w:val="20"/>
          <w:lang w:val="de-DE"/>
        </w:rPr>
        <w:t>bei Bedarf auf Leihwagen oder das städtische Car-Sharing-Modell zurückgreifen können</w:t>
      </w:r>
      <w:r w:rsidR="005F0ED1" w:rsidRPr="00A7297E">
        <w:rPr>
          <w:rFonts w:ascii="DIN-Regular" w:hAnsi="DIN-Regular" w:cs="Helv"/>
          <w:color w:val="000000"/>
          <w:sz w:val="20"/>
          <w:lang w:val="de-DE"/>
        </w:rPr>
        <w:t xml:space="preserve">. </w:t>
      </w:r>
      <w:r w:rsidR="00005B89" w:rsidRPr="00A7297E">
        <w:rPr>
          <w:rFonts w:ascii="DIN-Regular" w:hAnsi="DIN-Regular" w:cs="Helv"/>
          <w:color w:val="000000"/>
          <w:sz w:val="20"/>
          <w:lang w:val="de-DE"/>
        </w:rPr>
        <w:t>Um d</w:t>
      </w:r>
      <w:r w:rsidR="00E32DFF">
        <w:rPr>
          <w:rFonts w:ascii="DIN-Regular" w:hAnsi="DIN-Regular" w:cs="Helv"/>
          <w:color w:val="000000"/>
          <w:sz w:val="20"/>
          <w:lang w:val="de-DE"/>
        </w:rPr>
        <w:t>as</w:t>
      </w:r>
      <w:r w:rsidR="00005B89" w:rsidRPr="00A7297E">
        <w:rPr>
          <w:rFonts w:ascii="DIN-Regular" w:hAnsi="DIN-Regular" w:cs="Helv"/>
          <w:color w:val="000000"/>
          <w:sz w:val="20"/>
          <w:lang w:val="de-DE"/>
        </w:rPr>
        <w:t xml:space="preserve"> Wachstum</w:t>
      </w:r>
      <w:r w:rsidR="00005B89">
        <w:rPr>
          <w:rFonts w:ascii="DIN-Regular" w:hAnsi="DIN-Regular" w:cs="Helv"/>
          <w:color w:val="000000"/>
          <w:sz w:val="20"/>
          <w:lang w:val="de-DE"/>
        </w:rPr>
        <w:t xml:space="preserve"> </w:t>
      </w:r>
      <w:r w:rsidR="00747FB6">
        <w:rPr>
          <w:rFonts w:ascii="DIN-Regular" w:hAnsi="DIN-Regular" w:cs="Helv"/>
          <w:color w:val="000000"/>
          <w:sz w:val="20"/>
          <w:lang w:val="de-DE"/>
        </w:rPr>
        <w:t xml:space="preserve">der Stadt </w:t>
      </w:r>
      <w:r w:rsidR="00005B89">
        <w:rPr>
          <w:rFonts w:ascii="DIN-Regular" w:hAnsi="DIN-Regular" w:cs="Helv"/>
          <w:color w:val="000000"/>
          <w:sz w:val="20"/>
          <w:lang w:val="de-DE"/>
        </w:rPr>
        <w:t xml:space="preserve">und neue Ideen voranzutreiben, setzt Fujisawa </w:t>
      </w:r>
      <w:r w:rsidR="004467E6">
        <w:rPr>
          <w:rFonts w:ascii="DIN-Regular" w:hAnsi="DIN-Regular" w:cs="Helv"/>
          <w:color w:val="000000"/>
          <w:sz w:val="20"/>
          <w:lang w:val="de-DE"/>
        </w:rPr>
        <w:t>auf Entwicklungs- und Forschungslabore, so zum Beispiel da</w:t>
      </w:r>
      <w:r w:rsidR="000E2F94">
        <w:rPr>
          <w:rFonts w:ascii="DIN-Regular" w:hAnsi="DIN-Regular" w:cs="Helv"/>
          <w:color w:val="000000"/>
          <w:sz w:val="20"/>
          <w:lang w:val="de-DE"/>
        </w:rPr>
        <w:t>s</w:t>
      </w:r>
      <w:r w:rsidR="004467E6">
        <w:rPr>
          <w:rFonts w:ascii="DIN-Regular" w:hAnsi="DIN-Regular" w:cs="Helv"/>
          <w:color w:val="000000"/>
          <w:sz w:val="20"/>
          <w:lang w:val="de-DE"/>
        </w:rPr>
        <w:t xml:space="preserve"> Car Life Lab. Hier sollen ab September Testfahrten und Untersuchungen mit Elektroautos stattfinden</w:t>
      </w:r>
      <w:r w:rsidR="0083112E">
        <w:rPr>
          <w:rFonts w:ascii="DIN-Regular" w:hAnsi="DIN-Regular" w:cs="Helv"/>
          <w:color w:val="000000"/>
          <w:sz w:val="20"/>
          <w:lang w:val="de-DE"/>
        </w:rPr>
        <w:t xml:space="preserve">. </w:t>
      </w:r>
    </w:p>
    <w:p w14:paraId="26FB29E7" w14:textId="77777777" w:rsidR="00224987" w:rsidRDefault="00224987" w:rsidP="00B95067">
      <w:pPr>
        <w:autoSpaceDE w:val="0"/>
        <w:autoSpaceDN w:val="0"/>
        <w:adjustRightInd w:val="0"/>
        <w:rPr>
          <w:rFonts w:ascii="DIN-Regular" w:hAnsi="DIN-Regular" w:cs="Helv"/>
          <w:color w:val="000000"/>
          <w:sz w:val="20"/>
          <w:lang w:val="de-DE"/>
        </w:rPr>
      </w:pPr>
    </w:p>
    <w:p w14:paraId="76D785F9" w14:textId="180C8C4E" w:rsidR="004467E6" w:rsidRPr="00C13AF5" w:rsidRDefault="004467E6" w:rsidP="00B95067">
      <w:pPr>
        <w:autoSpaceDE w:val="0"/>
        <w:autoSpaceDN w:val="0"/>
        <w:adjustRightInd w:val="0"/>
        <w:rPr>
          <w:rFonts w:ascii="DIN-Regular" w:hAnsi="DIN-Regular" w:cs="Helv"/>
          <w:b/>
          <w:color w:val="000000"/>
          <w:sz w:val="20"/>
          <w:lang w:val="de-DE"/>
        </w:rPr>
      </w:pPr>
      <w:r w:rsidRPr="00C13AF5">
        <w:rPr>
          <w:rFonts w:ascii="DIN-Regular" w:hAnsi="DIN-Regular" w:cs="Helv"/>
          <w:b/>
          <w:color w:val="000000"/>
          <w:sz w:val="20"/>
          <w:lang w:val="de-DE"/>
        </w:rPr>
        <w:t xml:space="preserve">Fujisawa </w:t>
      </w:r>
      <w:proofErr w:type="spellStart"/>
      <w:r w:rsidRPr="00C13AF5">
        <w:rPr>
          <w:rFonts w:ascii="DIN-Regular" w:hAnsi="DIN-Regular" w:cs="Helv"/>
          <w:b/>
          <w:color w:val="000000"/>
          <w:sz w:val="20"/>
          <w:lang w:val="de-DE"/>
        </w:rPr>
        <w:t>Sustainable</w:t>
      </w:r>
      <w:proofErr w:type="spellEnd"/>
      <w:r w:rsidRPr="00C13AF5">
        <w:rPr>
          <w:rFonts w:ascii="DIN-Regular" w:hAnsi="DIN-Regular" w:cs="Helv"/>
          <w:b/>
          <w:color w:val="000000"/>
          <w:sz w:val="20"/>
          <w:lang w:val="de-DE"/>
        </w:rPr>
        <w:t xml:space="preserve"> Smart Town auf einen Blick:</w:t>
      </w:r>
    </w:p>
    <w:p w14:paraId="346F4715" w14:textId="588DB9FF" w:rsidR="004467E6" w:rsidRDefault="00C13AF5"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Ort</w:t>
      </w:r>
      <w:r w:rsidR="004467E6">
        <w:rPr>
          <w:rFonts w:ascii="DIN-Regular" w:hAnsi="DIN-Regular" w:cs="Helv"/>
          <w:color w:val="000000"/>
          <w:sz w:val="20"/>
          <w:lang w:val="de-DE"/>
        </w:rPr>
        <w:t>:</w:t>
      </w:r>
      <w:r>
        <w:rPr>
          <w:rFonts w:ascii="DIN-Regular" w:hAnsi="DIN-Regular" w:cs="Helv"/>
          <w:color w:val="000000"/>
          <w:sz w:val="20"/>
          <w:lang w:val="de-DE"/>
        </w:rPr>
        <w:tab/>
      </w:r>
      <w:r>
        <w:rPr>
          <w:rFonts w:ascii="DIN-Regular" w:hAnsi="DIN-Regular" w:cs="Helv"/>
          <w:color w:val="000000"/>
          <w:sz w:val="20"/>
          <w:lang w:val="de-DE"/>
        </w:rPr>
        <w:tab/>
        <w:t xml:space="preserve">Fujisawa City, im Bezirk </w:t>
      </w:r>
      <w:proofErr w:type="spellStart"/>
      <w:r>
        <w:rPr>
          <w:rFonts w:ascii="DIN-Regular" w:hAnsi="DIN-Regular" w:cs="Helv"/>
          <w:color w:val="000000"/>
          <w:sz w:val="20"/>
          <w:lang w:val="de-DE"/>
        </w:rPr>
        <w:t>Kanagawa</w:t>
      </w:r>
      <w:proofErr w:type="spellEnd"/>
      <w:r>
        <w:rPr>
          <w:rFonts w:ascii="DIN-Regular" w:hAnsi="DIN-Regular" w:cs="Helv"/>
          <w:color w:val="000000"/>
          <w:sz w:val="20"/>
          <w:lang w:val="de-DE"/>
        </w:rPr>
        <w:t xml:space="preserve"> </w:t>
      </w:r>
      <w:r w:rsidR="003C7CCA">
        <w:rPr>
          <w:rFonts w:ascii="DIN-Regular" w:hAnsi="DIN-Regular" w:cs="Helv"/>
          <w:color w:val="000000"/>
          <w:sz w:val="20"/>
          <w:lang w:val="de-DE"/>
        </w:rPr>
        <w:t xml:space="preserve">50 </w:t>
      </w:r>
      <w:r w:rsidR="00E9528A">
        <w:rPr>
          <w:rFonts w:ascii="DIN-Regular" w:hAnsi="DIN-Regular" w:cs="Helv"/>
          <w:color w:val="000000"/>
          <w:sz w:val="20"/>
          <w:lang w:val="de-DE"/>
        </w:rPr>
        <w:t xml:space="preserve">km </w:t>
      </w:r>
      <w:r w:rsidR="003C7CCA">
        <w:rPr>
          <w:rFonts w:ascii="DIN-Regular" w:hAnsi="DIN-Regular" w:cs="Helv"/>
          <w:color w:val="000000"/>
          <w:sz w:val="20"/>
          <w:lang w:val="de-DE"/>
        </w:rPr>
        <w:t>westlich von Tokio, Japan</w:t>
      </w:r>
    </w:p>
    <w:p w14:paraId="4DAD0CA3" w14:textId="77777777" w:rsidR="00747FB6" w:rsidRDefault="00747FB6" w:rsidP="00747FB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Betreiber:</w:t>
      </w:r>
      <w:r>
        <w:rPr>
          <w:rFonts w:ascii="DIN-Regular" w:hAnsi="DIN-Regular" w:cs="Helv"/>
          <w:color w:val="000000"/>
          <w:sz w:val="20"/>
          <w:lang w:val="de-DE"/>
        </w:rPr>
        <w:tab/>
        <w:t>Fujisawa SST Management Corporation</w:t>
      </w:r>
    </w:p>
    <w:p w14:paraId="7DE7919A" w14:textId="77777777" w:rsidR="003C7CCA" w:rsidRDefault="003C7CCA"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Beteiligte</w:t>
      </w:r>
    </w:p>
    <w:p w14:paraId="004A15A0" w14:textId="047EA111" w:rsidR="003C7CCA" w:rsidRPr="00E42BF5" w:rsidRDefault="003C7CCA" w:rsidP="003C7CCA">
      <w:pPr>
        <w:autoSpaceDE w:val="0"/>
        <w:autoSpaceDN w:val="0"/>
        <w:adjustRightInd w:val="0"/>
        <w:ind w:left="1440" w:hanging="1440"/>
        <w:rPr>
          <w:rFonts w:ascii="DIN-Regular" w:hAnsi="DIN-Regular" w:cs="Helv"/>
          <w:color w:val="000000"/>
          <w:sz w:val="20"/>
          <w:lang w:val="en-US"/>
        </w:rPr>
      </w:pPr>
      <w:proofErr w:type="spellStart"/>
      <w:r w:rsidRPr="00E42BF5">
        <w:rPr>
          <w:rFonts w:ascii="DIN-Regular" w:hAnsi="DIN-Regular" w:cs="Helv"/>
          <w:color w:val="000000"/>
          <w:sz w:val="20"/>
          <w:lang w:val="en-US"/>
        </w:rPr>
        <w:t>Unternehmen</w:t>
      </w:r>
      <w:proofErr w:type="spellEnd"/>
      <w:r w:rsidRPr="00E42BF5">
        <w:rPr>
          <w:rFonts w:ascii="DIN-Regular" w:hAnsi="DIN-Regular" w:cs="Helv"/>
          <w:color w:val="000000"/>
          <w:sz w:val="20"/>
          <w:lang w:val="en-US"/>
        </w:rPr>
        <w:t>:</w:t>
      </w:r>
      <w:r w:rsidRPr="00E42BF5">
        <w:rPr>
          <w:rFonts w:ascii="DIN-Regular" w:hAnsi="DIN-Regular" w:cs="Helv"/>
          <w:color w:val="000000"/>
          <w:sz w:val="20"/>
          <w:lang w:val="en-US"/>
        </w:rPr>
        <w:tab/>
        <w:t xml:space="preserve">Accenture, Mitsui &amp; Co., Ltd., Mitsui Fudosan Co., Ltd., Nihon </w:t>
      </w:r>
      <w:proofErr w:type="spellStart"/>
      <w:r w:rsidRPr="00E42BF5">
        <w:rPr>
          <w:rFonts w:ascii="DIN-Regular" w:hAnsi="DIN-Regular" w:cs="Helv"/>
          <w:color w:val="000000"/>
          <w:sz w:val="20"/>
          <w:lang w:val="en-US"/>
        </w:rPr>
        <w:t>Sekkei</w:t>
      </w:r>
      <w:proofErr w:type="spellEnd"/>
      <w:r w:rsidRPr="00E42BF5">
        <w:rPr>
          <w:rFonts w:ascii="DIN-Regular" w:hAnsi="DIN-Regular" w:cs="Helv"/>
          <w:color w:val="000000"/>
          <w:sz w:val="20"/>
          <w:lang w:val="en-US"/>
        </w:rPr>
        <w:t xml:space="preserve">, Inc., ORIX Corporation, </w:t>
      </w:r>
      <w:proofErr w:type="spellStart"/>
      <w:r w:rsidRPr="00E42BF5">
        <w:rPr>
          <w:rFonts w:ascii="DIN-Regular" w:hAnsi="DIN-Regular" w:cs="Helv"/>
          <w:color w:val="000000"/>
          <w:sz w:val="20"/>
          <w:lang w:val="en-US"/>
        </w:rPr>
        <w:t>PanaHome</w:t>
      </w:r>
      <w:proofErr w:type="spellEnd"/>
      <w:r w:rsidRPr="00E42BF5">
        <w:rPr>
          <w:rFonts w:ascii="DIN-Regular" w:hAnsi="DIN-Regular" w:cs="Helv"/>
          <w:color w:val="000000"/>
          <w:sz w:val="20"/>
          <w:lang w:val="en-US"/>
        </w:rPr>
        <w:t xml:space="preserve"> Corporation, Sumitomo Trust &amp; Banking Co., Ltd. and Tokyo Gas</w:t>
      </w:r>
      <w:proofErr w:type="gramStart"/>
      <w:r w:rsidRPr="00E42BF5">
        <w:rPr>
          <w:rFonts w:ascii="DIN-Regular" w:hAnsi="DIN-Regular" w:cs="Helv"/>
          <w:color w:val="000000"/>
          <w:sz w:val="20"/>
          <w:lang w:val="en-US"/>
        </w:rPr>
        <w:t>.,</w:t>
      </w:r>
      <w:proofErr w:type="gramEnd"/>
      <w:r w:rsidRPr="00E42BF5">
        <w:rPr>
          <w:rFonts w:ascii="DIN-Regular" w:hAnsi="DIN-Regular" w:cs="Helv"/>
          <w:color w:val="000000"/>
          <w:sz w:val="20"/>
          <w:lang w:val="en-US"/>
        </w:rPr>
        <w:t xml:space="preserve"> Ltd.</w:t>
      </w:r>
    </w:p>
    <w:p w14:paraId="3956227E" w14:textId="4EE9A5EB" w:rsidR="004467E6" w:rsidRDefault="004467E6"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Größe:</w:t>
      </w:r>
      <w:r w:rsidR="00C13AF5">
        <w:rPr>
          <w:rFonts w:ascii="DIN-Regular" w:hAnsi="DIN-Regular" w:cs="Helv"/>
          <w:color w:val="000000"/>
          <w:sz w:val="20"/>
          <w:lang w:val="de-DE"/>
        </w:rPr>
        <w:tab/>
      </w:r>
      <w:r w:rsidR="00C13AF5">
        <w:rPr>
          <w:rFonts w:ascii="DIN-Regular" w:hAnsi="DIN-Regular" w:cs="Helv"/>
          <w:color w:val="000000"/>
          <w:sz w:val="20"/>
          <w:lang w:val="de-DE"/>
        </w:rPr>
        <w:tab/>
        <w:t>190.000 m</w:t>
      </w:r>
      <w:r w:rsidR="00C13AF5" w:rsidRPr="00C13AF5">
        <w:rPr>
          <w:rFonts w:ascii="DIN-Regular" w:hAnsi="DIN-Regular" w:cs="Helv"/>
          <w:color w:val="000000"/>
          <w:sz w:val="20"/>
          <w:vertAlign w:val="superscript"/>
          <w:lang w:val="de-DE"/>
        </w:rPr>
        <w:t>2</w:t>
      </w:r>
    </w:p>
    <w:p w14:paraId="24B21F03" w14:textId="4FE28C30" w:rsidR="004467E6" w:rsidRDefault="004467E6"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Bewohner: </w:t>
      </w:r>
      <w:r>
        <w:rPr>
          <w:rFonts w:ascii="DIN-Regular" w:hAnsi="DIN-Regular" w:cs="Helv"/>
          <w:color w:val="000000"/>
          <w:sz w:val="20"/>
          <w:lang w:val="de-DE"/>
        </w:rPr>
        <w:tab/>
        <w:t>3.000 (geplant)</w:t>
      </w:r>
    </w:p>
    <w:p w14:paraId="00B99899" w14:textId="6E82B3BF" w:rsidR="00C13AF5" w:rsidRDefault="00C13AF5" w:rsidP="00C13AF5">
      <w:pPr>
        <w:autoSpaceDE w:val="0"/>
        <w:autoSpaceDN w:val="0"/>
        <w:adjustRightInd w:val="0"/>
        <w:ind w:left="1440" w:hanging="1440"/>
        <w:rPr>
          <w:rFonts w:ascii="DIN-Regular" w:hAnsi="DIN-Regular" w:cs="Helv"/>
          <w:color w:val="000000"/>
          <w:sz w:val="20"/>
          <w:lang w:val="de-DE"/>
        </w:rPr>
      </w:pPr>
      <w:r>
        <w:rPr>
          <w:rFonts w:ascii="DIN-Regular" w:hAnsi="DIN-Regular" w:cs="Helv"/>
          <w:color w:val="000000"/>
          <w:sz w:val="20"/>
          <w:lang w:val="de-DE"/>
        </w:rPr>
        <w:t xml:space="preserve">Einrichtungen: </w:t>
      </w:r>
      <w:r>
        <w:rPr>
          <w:rFonts w:ascii="DIN-Regular" w:hAnsi="DIN-Regular" w:cs="Helv"/>
          <w:color w:val="000000"/>
          <w:sz w:val="20"/>
          <w:lang w:val="de-DE"/>
        </w:rPr>
        <w:tab/>
        <w:t>1.000 Wohnungen, Gewerbeeinrichtungen, öffentliche Gebäude</w:t>
      </w:r>
    </w:p>
    <w:p w14:paraId="323F0674" w14:textId="1470A9E0" w:rsidR="004467E6" w:rsidRDefault="004467E6"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Baubeginn: </w:t>
      </w:r>
      <w:r>
        <w:rPr>
          <w:rFonts w:ascii="DIN-Regular" w:hAnsi="DIN-Regular" w:cs="Helv"/>
          <w:color w:val="000000"/>
          <w:sz w:val="20"/>
          <w:lang w:val="de-DE"/>
        </w:rPr>
        <w:tab/>
      </w:r>
      <w:r w:rsidR="00747FB6">
        <w:rPr>
          <w:rFonts w:ascii="DIN-Regular" w:hAnsi="DIN-Regular" w:cs="Helv"/>
          <w:color w:val="000000"/>
          <w:sz w:val="20"/>
          <w:lang w:val="de-DE"/>
        </w:rPr>
        <w:t>2012</w:t>
      </w:r>
    </w:p>
    <w:p w14:paraId="4128EE3F" w14:textId="1A7FCBC4" w:rsidR="004467E6" w:rsidRDefault="004467E6"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Fertigstellung:</w:t>
      </w:r>
      <w:r>
        <w:rPr>
          <w:rFonts w:ascii="DIN-Regular" w:hAnsi="DIN-Regular" w:cs="Helv"/>
          <w:color w:val="000000"/>
          <w:sz w:val="20"/>
          <w:lang w:val="de-DE"/>
        </w:rPr>
        <w:tab/>
        <w:t>2018</w:t>
      </w:r>
      <w:r w:rsidR="00E32DFF">
        <w:rPr>
          <w:rFonts w:ascii="DIN-Regular" w:hAnsi="DIN-Regular" w:cs="Helv"/>
          <w:color w:val="000000"/>
          <w:sz w:val="20"/>
          <w:lang w:val="de-DE"/>
        </w:rPr>
        <w:t xml:space="preserve"> (geplant)</w:t>
      </w:r>
    </w:p>
    <w:p w14:paraId="6494EDFA" w14:textId="078D4F12" w:rsidR="004467E6" w:rsidRDefault="00C13AF5"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Kosten:</w:t>
      </w:r>
      <w:r>
        <w:rPr>
          <w:rFonts w:ascii="DIN-Regular" w:hAnsi="DIN-Regular" w:cs="Helv"/>
          <w:color w:val="000000"/>
          <w:sz w:val="20"/>
          <w:lang w:val="de-DE"/>
        </w:rPr>
        <w:tab/>
      </w:r>
      <w:r>
        <w:rPr>
          <w:rFonts w:ascii="DIN-Regular" w:hAnsi="DIN-Regular" w:cs="Helv"/>
          <w:color w:val="000000"/>
          <w:sz w:val="20"/>
          <w:lang w:val="de-DE"/>
        </w:rPr>
        <w:tab/>
      </w:r>
      <w:r w:rsidR="0083112E">
        <w:rPr>
          <w:rFonts w:ascii="DIN-Regular" w:hAnsi="DIN-Regular" w:cs="Helv"/>
          <w:color w:val="000000"/>
          <w:sz w:val="20"/>
          <w:lang w:val="de-DE"/>
        </w:rPr>
        <w:t xml:space="preserve">rund 420 </w:t>
      </w:r>
      <w:r w:rsidR="00825900">
        <w:rPr>
          <w:rFonts w:ascii="DIN-Regular" w:hAnsi="DIN-Regular" w:cs="Helv"/>
          <w:color w:val="000000"/>
          <w:sz w:val="20"/>
          <w:lang w:val="de-DE"/>
        </w:rPr>
        <w:t>Millionen</w:t>
      </w:r>
      <w:r w:rsidR="0083112E">
        <w:rPr>
          <w:rFonts w:ascii="DIN-Regular" w:hAnsi="DIN-Regular" w:cs="Helv"/>
          <w:color w:val="000000"/>
          <w:sz w:val="20"/>
          <w:lang w:val="de-DE"/>
        </w:rPr>
        <w:t xml:space="preserve"> Euro</w:t>
      </w:r>
    </w:p>
    <w:p w14:paraId="5E8E5E54" w14:textId="77777777" w:rsidR="004467E6" w:rsidRDefault="004467E6" w:rsidP="00B95067">
      <w:pPr>
        <w:autoSpaceDE w:val="0"/>
        <w:autoSpaceDN w:val="0"/>
        <w:adjustRightInd w:val="0"/>
        <w:rPr>
          <w:rFonts w:ascii="DIN-Regular" w:hAnsi="DIN-Regular" w:cs="Helv"/>
          <w:color w:val="000000"/>
          <w:sz w:val="20"/>
          <w:lang w:val="de-DE"/>
        </w:rPr>
      </w:pPr>
    </w:p>
    <w:p w14:paraId="002D7B0C" w14:textId="789DCCEE" w:rsidR="000E2F94" w:rsidRDefault="000E2F94"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Weitere Informationen unter: </w:t>
      </w:r>
      <w:hyperlink r:id="rId11" w:history="1">
        <w:r w:rsidRPr="007A242A">
          <w:rPr>
            <w:rStyle w:val="Link"/>
            <w:rFonts w:ascii="DIN-Regular" w:hAnsi="DIN-Regular" w:cs="Helv"/>
            <w:sz w:val="20"/>
            <w:lang w:val="de-DE"/>
          </w:rPr>
          <w:t>http://panasonic.net/es/fujisawasst/</w:t>
        </w:r>
      </w:hyperlink>
    </w:p>
    <w:p w14:paraId="16C5B24E" w14:textId="77777777" w:rsidR="004467E6" w:rsidRDefault="004467E6" w:rsidP="00B95067">
      <w:pPr>
        <w:autoSpaceDE w:val="0"/>
        <w:autoSpaceDN w:val="0"/>
        <w:adjustRightInd w:val="0"/>
        <w:rPr>
          <w:rFonts w:ascii="DIN-Regular" w:hAnsi="DIN-Regular" w:cs="Helv"/>
          <w:color w:val="000000"/>
          <w:sz w:val="20"/>
          <w:lang w:val="de-DE"/>
        </w:rPr>
      </w:pPr>
    </w:p>
    <w:p w14:paraId="06936FD5" w14:textId="22421C1E" w:rsidR="002229B9" w:rsidRPr="00E42BF5" w:rsidRDefault="00005B89" w:rsidP="00005B89">
      <w:pPr>
        <w:rPr>
          <w:rFonts w:ascii="DIN-Regular" w:hAnsi="DIN-Regular" w:cs="Helv"/>
          <w:color w:val="000000"/>
          <w:sz w:val="20"/>
          <w:lang w:val="en-US"/>
        </w:rPr>
      </w:pPr>
      <w:proofErr w:type="spellStart"/>
      <w:r w:rsidRPr="00E42BF5">
        <w:rPr>
          <w:rFonts w:ascii="DIN-Bold" w:hAnsi="DIN-Bold" w:cs="Arial"/>
          <w:color w:val="000000"/>
          <w:sz w:val="20"/>
          <w:lang w:val="en-US"/>
        </w:rPr>
        <w:t>Über</w:t>
      </w:r>
      <w:proofErr w:type="spellEnd"/>
      <w:r w:rsidRPr="00E42BF5">
        <w:rPr>
          <w:rFonts w:ascii="DIN-Bold" w:hAnsi="DIN-Bold" w:cs="Arial"/>
          <w:color w:val="000000"/>
          <w:sz w:val="20"/>
          <w:lang w:val="en-US"/>
        </w:rPr>
        <w:t xml:space="preserve"> Fujisawa Sustainable Smart Town:</w:t>
      </w:r>
    </w:p>
    <w:p w14:paraId="6E6B7996" w14:textId="6BBFE4E5" w:rsidR="00747FB6" w:rsidRDefault="00E11967" w:rsidP="00747FB6">
      <w:pPr>
        <w:pStyle w:val="Copy"/>
        <w:spacing w:line="240" w:lineRule="auto"/>
        <w:rPr>
          <w:rFonts w:ascii="DIN-Regular" w:eastAsia="Times New Roman" w:hAnsi="DIN-Regular"/>
          <w:lang w:eastAsia="en-US"/>
        </w:rPr>
      </w:pPr>
      <w:r>
        <w:rPr>
          <w:rFonts w:ascii="DIN-Regular" w:eastAsia="Times New Roman" w:hAnsi="DIN-Regular"/>
          <w:lang w:eastAsia="en-US"/>
        </w:rPr>
        <w:t xml:space="preserve">Die </w:t>
      </w:r>
      <w:r w:rsidR="00747FB6" w:rsidRPr="00747FB6">
        <w:rPr>
          <w:rFonts w:ascii="DIN-Regular" w:eastAsia="Times New Roman" w:hAnsi="DIN-Regular"/>
          <w:lang w:eastAsia="en-US"/>
        </w:rPr>
        <w:t xml:space="preserve">Fujisawa </w:t>
      </w:r>
      <w:proofErr w:type="spellStart"/>
      <w:r w:rsidR="00747FB6" w:rsidRPr="00747FB6">
        <w:rPr>
          <w:rFonts w:ascii="DIN-Regular" w:eastAsia="Times New Roman" w:hAnsi="DIN-Regular"/>
          <w:lang w:eastAsia="en-US"/>
        </w:rPr>
        <w:t>Sustainable</w:t>
      </w:r>
      <w:proofErr w:type="spellEnd"/>
      <w:r w:rsidR="00747FB6" w:rsidRPr="00747FB6">
        <w:rPr>
          <w:rFonts w:ascii="DIN-Regular" w:eastAsia="Times New Roman" w:hAnsi="DIN-Regular"/>
          <w:lang w:eastAsia="en-US"/>
        </w:rPr>
        <w:t xml:space="preserve"> Smart Town liegt 50 Kilometer westlich von Tokio </w:t>
      </w:r>
      <w:r w:rsidR="00747FB6">
        <w:rPr>
          <w:rFonts w:ascii="DIN-Regular" w:eastAsia="Times New Roman" w:hAnsi="DIN-Regular"/>
          <w:lang w:eastAsia="en-US"/>
        </w:rPr>
        <w:t xml:space="preserve">auf einem ehemaligen Fabrikgelände von Panasonic. </w:t>
      </w:r>
      <w:r>
        <w:rPr>
          <w:rFonts w:ascii="DIN-Regular" w:eastAsia="Times New Roman" w:hAnsi="DIN-Regular"/>
          <w:lang w:eastAsia="en-US"/>
        </w:rPr>
        <w:t>Die Stadt wird nahezu ohne CO</w:t>
      </w:r>
      <w:r>
        <w:rPr>
          <w:rFonts w:ascii="DIN-Regular" w:eastAsia="Times New Roman" w:hAnsi="DIN-Regular"/>
          <w:vertAlign w:val="subscript"/>
          <w:lang w:eastAsia="en-US"/>
        </w:rPr>
        <w:t>2</w:t>
      </w:r>
      <w:r w:rsidR="00747FB6" w:rsidRPr="00747FB6">
        <w:rPr>
          <w:rFonts w:ascii="DIN-Regular" w:eastAsia="Times New Roman" w:hAnsi="DIN-Regular"/>
          <w:lang w:eastAsia="en-US"/>
        </w:rPr>
        <w:t>-Emissionen auskommen</w:t>
      </w:r>
      <w:r>
        <w:rPr>
          <w:rFonts w:ascii="DIN-Regular" w:eastAsia="Times New Roman" w:hAnsi="DIN-Regular"/>
          <w:lang w:eastAsia="en-US"/>
        </w:rPr>
        <w:t xml:space="preserve"> und</w:t>
      </w:r>
      <w:r w:rsidR="00747FB6" w:rsidRPr="00747FB6">
        <w:rPr>
          <w:rFonts w:ascii="DIN-Regular" w:eastAsia="Times New Roman" w:hAnsi="DIN-Regular"/>
          <w:lang w:eastAsia="en-US"/>
        </w:rPr>
        <w:t xml:space="preserve"> sich weitgehe</w:t>
      </w:r>
      <w:r>
        <w:rPr>
          <w:rFonts w:ascii="DIN-Regular" w:eastAsia="Times New Roman" w:hAnsi="DIN-Regular"/>
          <w:lang w:eastAsia="en-US"/>
        </w:rPr>
        <w:t xml:space="preserve">nd selbst mit Energie versorgen. </w:t>
      </w:r>
      <w:r w:rsidR="00747FB6" w:rsidRPr="00747FB6">
        <w:rPr>
          <w:rFonts w:ascii="DIN-Regular" w:eastAsia="Times New Roman" w:hAnsi="DIN-Regular"/>
          <w:lang w:eastAsia="en-US"/>
        </w:rPr>
        <w:t>Hintergrund ist das vierteilige Konzept des Erzeugens, Speicherns, Verwaltens und Sparens von Energie – alles innerhalb der smarten Stadt. Dabei kommt das gesamte Angebot an Energielösungen und intelligenten Elektrogeräten von Panasonic zum Einsatz</w:t>
      </w:r>
      <w:proofErr w:type="gramStart"/>
      <w:r w:rsidR="00747FB6" w:rsidRPr="00747FB6">
        <w:rPr>
          <w:rFonts w:ascii="DIN-Regular" w:eastAsia="Times New Roman" w:hAnsi="DIN-Regular"/>
          <w:lang w:eastAsia="en-US"/>
        </w:rPr>
        <w:t>: Zum</w:t>
      </w:r>
      <w:proofErr w:type="gramEnd"/>
      <w:r w:rsidR="00747FB6" w:rsidRPr="00747FB6">
        <w:rPr>
          <w:rFonts w:ascii="DIN-Regular" w:eastAsia="Times New Roman" w:hAnsi="DIN-Regular"/>
          <w:lang w:eastAsia="en-US"/>
        </w:rPr>
        <w:t xml:space="preserve"> Beispiel Solarzellen, Wärmepumpen, Lithium-Ionen-Akkus, LEDs sowie energieeffiziente Waschmaschinen und Kühlschränke.</w:t>
      </w:r>
    </w:p>
    <w:p w14:paraId="7D19B7EB" w14:textId="77777777" w:rsidR="00747FB6" w:rsidRPr="00747FB6" w:rsidRDefault="00747FB6" w:rsidP="00747FB6">
      <w:pPr>
        <w:pStyle w:val="Copy"/>
        <w:spacing w:line="240" w:lineRule="auto"/>
        <w:rPr>
          <w:rFonts w:ascii="DIN-Regular" w:eastAsia="Times New Roman" w:hAnsi="DIN-Regular"/>
          <w:lang w:eastAsia="en-US"/>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w:t>
      </w:r>
      <w:r w:rsidRPr="000948BE">
        <w:rPr>
          <w:rFonts w:ascii="DIN-Regular" w:eastAsia="Times New Roman" w:hAnsi="DIN-Regular"/>
          <w:lang w:eastAsia="en-US"/>
        </w:rPr>
        <w:lastRenderedPageBreak/>
        <w:t xml:space="preserve">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482880A" w14:textId="77777777" w:rsidR="008460A2" w:rsidRPr="00E42BF5" w:rsidRDefault="008460A2" w:rsidP="000D3B96">
      <w:pPr>
        <w:rPr>
          <w:rFonts w:ascii="DIN-Bold" w:hAnsi="DIN-Bold"/>
          <w:sz w:val="18"/>
          <w:szCs w:val="18"/>
          <w:lang w:val="de-DE"/>
        </w:rPr>
      </w:pPr>
    </w:p>
    <w:sectPr w:rsidR="008460A2" w:rsidRPr="00E42BF5"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C5AD" w14:textId="77777777" w:rsidR="007D650F" w:rsidRDefault="007D650F">
      <w:r>
        <w:separator/>
      </w:r>
    </w:p>
  </w:endnote>
  <w:endnote w:type="continuationSeparator" w:id="0">
    <w:p w14:paraId="61865347" w14:textId="77777777" w:rsidR="007D650F" w:rsidRDefault="007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747FB6" w:rsidRDefault="00747FB6"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747FB6" w:rsidRDefault="00747FB6"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747FB6" w:rsidRDefault="00747FB6"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747FB6" w:rsidRDefault="00747FB6"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747FB6" w:rsidRDefault="00747FB6" w:rsidP="00215481">
    <w:pPr>
      <w:spacing w:line="200" w:lineRule="exact"/>
      <w:ind w:left="2880" w:right="85" w:hanging="753"/>
      <w:jc w:val="center"/>
      <w:rPr>
        <w:sz w:val="17"/>
        <w:lang w:val="de-DE"/>
      </w:rPr>
    </w:pPr>
  </w:p>
  <w:p w14:paraId="01C2CA14" w14:textId="77777777" w:rsidR="00747FB6" w:rsidRPr="00215481" w:rsidRDefault="00747FB6"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555D9">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555D9">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22C6" w14:textId="77777777" w:rsidR="007D650F" w:rsidRDefault="007D650F">
      <w:r>
        <w:separator/>
      </w:r>
    </w:p>
  </w:footnote>
  <w:footnote w:type="continuationSeparator" w:id="0">
    <w:p w14:paraId="283B4263" w14:textId="77777777" w:rsidR="007D650F" w:rsidRDefault="007D6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747FB6" w:rsidRPr="0060218C" w:rsidRDefault="00747FB6"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1E4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1D71"/>
    <w:rsid w:val="00002F8C"/>
    <w:rsid w:val="0000456A"/>
    <w:rsid w:val="000056F7"/>
    <w:rsid w:val="00005B89"/>
    <w:rsid w:val="00005C2D"/>
    <w:rsid w:val="00006049"/>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28C"/>
    <w:rsid w:val="00055816"/>
    <w:rsid w:val="0005588D"/>
    <w:rsid w:val="000558AA"/>
    <w:rsid w:val="000565D7"/>
    <w:rsid w:val="00056DE3"/>
    <w:rsid w:val="0005755E"/>
    <w:rsid w:val="00057772"/>
    <w:rsid w:val="0006016A"/>
    <w:rsid w:val="000601B2"/>
    <w:rsid w:val="000612E3"/>
    <w:rsid w:val="00061674"/>
    <w:rsid w:val="00061B5B"/>
    <w:rsid w:val="00061BCE"/>
    <w:rsid w:val="00061C8D"/>
    <w:rsid w:val="00061FC2"/>
    <w:rsid w:val="00062316"/>
    <w:rsid w:val="00062493"/>
    <w:rsid w:val="00062591"/>
    <w:rsid w:val="00062FB7"/>
    <w:rsid w:val="00063D51"/>
    <w:rsid w:val="000662DF"/>
    <w:rsid w:val="000663CA"/>
    <w:rsid w:val="00066A85"/>
    <w:rsid w:val="00067B48"/>
    <w:rsid w:val="00071270"/>
    <w:rsid w:val="00072427"/>
    <w:rsid w:val="0007344E"/>
    <w:rsid w:val="00073679"/>
    <w:rsid w:val="00074E40"/>
    <w:rsid w:val="000750A4"/>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1EAC"/>
    <w:rsid w:val="000B2617"/>
    <w:rsid w:val="000B4065"/>
    <w:rsid w:val="000B4CFA"/>
    <w:rsid w:val="000B55C2"/>
    <w:rsid w:val="000B5EB9"/>
    <w:rsid w:val="000B646D"/>
    <w:rsid w:val="000B6936"/>
    <w:rsid w:val="000B70F4"/>
    <w:rsid w:val="000B71A1"/>
    <w:rsid w:val="000C2258"/>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F94"/>
    <w:rsid w:val="000E51B8"/>
    <w:rsid w:val="000E58DA"/>
    <w:rsid w:val="000E5ABF"/>
    <w:rsid w:val="000E6E78"/>
    <w:rsid w:val="000F064B"/>
    <w:rsid w:val="000F0C4D"/>
    <w:rsid w:val="000F272F"/>
    <w:rsid w:val="000F3D27"/>
    <w:rsid w:val="000F3FA1"/>
    <w:rsid w:val="000F496F"/>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930"/>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5D0D"/>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5EB8"/>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9B9"/>
    <w:rsid w:val="00222BF2"/>
    <w:rsid w:val="00222DA0"/>
    <w:rsid w:val="00223302"/>
    <w:rsid w:val="00224313"/>
    <w:rsid w:val="00224987"/>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CBE"/>
    <w:rsid w:val="00233D7F"/>
    <w:rsid w:val="00233EC1"/>
    <w:rsid w:val="00233F39"/>
    <w:rsid w:val="0023400D"/>
    <w:rsid w:val="002343BD"/>
    <w:rsid w:val="00234646"/>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5F05"/>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C12"/>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CF7"/>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7EB4"/>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6AC2"/>
    <w:rsid w:val="00356B29"/>
    <w:rsid w:val="00357013"/>
    <w:rsid w:val="003572C1"/>
    <w:rsid w:val="0035752B"/>
    <w:rsid w:val="00357673"/>
    <w:rsid w:val="003577B0"/>
    <w:rsid w:val="00357F14"/>
    <w:rsid w:val="00360510"/>
    <w:rsid w:val="00360A0C"/>
    <w:rsid w:val="00361C64"/>
    <w:rsid w:val="003622F1"/>
    <w:rsid w:val="00362496"/>
    <w:rsid w:val="00362AAB"/>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4F75"/>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CCA"/>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7E6"/>
    <w:rsid w:val="00447FE4"/>
    <w:rsid w:val="00450C17"/>
    <w:rsid w:val="004528CF"/>
    <w:rsid w:val="00452B06"/>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B0C"/>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F70"/>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D7"/>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09D"/>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32A"/>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1DA"/>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2B5"/>
    <w:rsid w:val="00572408"/>
    <w:rsid w:val="00572640"/>
    <w:rsid w:val="00574B6B"/>
    <w:rsid w:val="00574C04"/>
    <w:rsid w:val="00574C69"/>
    <w:rsid w:val="00574E84"/>
    <w:rsid w:val="00574E90"/>
    <w:rsid w:val="00575050"/>
    <w:rsid w:val="005754F7"/>
    <w:rsid w:val="00575895"/>
    <w:rsid w:val="00575BE6"/>
    <w:rsid w:val="00575D0D"/>
    <w:rsid w:val="00576C0C"/>
    <w:rsid w:val="005772AE"/>
    <w:rsid w:val="00577B25"/>
    <w:rsid w:val="00580223"/>
    <w:rsid w:val="005810D7"/>
    <w:rsid w:val="005822D9"/>
    <w:rsid w:val="005822F1"/>
    <w:rsid w:val="005823D4"/>
    <w:rsid w:val="00582833"/>
    <w:rsid w:val="00582AD2"/>
    <w:rsid w:val="00582D9F"/>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0D4D"/>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13C"/>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0ED1"/>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EDD"/>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B76"/>
    <w:rsid w:val="00686829"/>
    <w:rsid w:val="00686C0E"/>
    <w:rsid w:val="00686EE4"/>
    <w:rsid w:val="00687FF9"/>
    <w:rsid w:val="00690C9C"/>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4C7"/>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255"/>
    <w:rsid w:val="00701868"/>
    <w:rsid w:val="00701A1D"/>
    <w:rsid w:val="00701CC3"/>
    <w:rsid w:val="0070257C"/>
    <w:rsid w:val="0070264B"/>
    <w:rsid w:val="007027B6"/>
    <w:rsid w:val="007031AC"/>
    <w:rsid w:val="00703B83"/>
    <w:rsid w:val="00704024"/>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FB6"/>
    <w:rsid w:val="00750390"/>
    <w:rsid w:val="007508B6"/>
    <w:rsid w:val="00751874"/>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4D9A"/>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0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D37"/>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900"/>
    <w:rsid w:val="00825C27"/>
    <w:rsid w:val="00826022"/>
    <w:rsid w:val="008269B7"/>
    <w:rsid w:val="0082748B"/>
    <w:rsid w:val="00827EF9"/>
    <w:rsid w:val="0083112E"/>
    <w:rsid w:val="00831147"/>
    <w:rsid w:val="008324C7"/>
    <w:rsid w:val="0083266F"/>
    <w:rsid w:val="00832AE4"/>
    <w:rsid w:val="00833344"/>
    <w:rsid w:val="00833627"/>
    <w:rsid w:val="008337B0"/>
    <w:rsid w:val="0083380F"/>
    <w:rsid w:val="0083386D"/>
    <w:rsid w:val="008342D7"/>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D39"/>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BC7"/>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B73"/>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9CA"/>
    <w:rsid w:val="00901043"/>
    <w:rsid w:val="00901D64"/>
    <w:rsid w:val="00902106"/>
    <w:rsid w:val="00902898"/>
    <w:rsid w:val="00902FC7"/>
    <w:rsid w:val="009034FF"/>
    <w:rsid w:val="009036AC"/>
    <w:rsid w:val="00903E2D"/>
    <w:rsid w:val="00904910"/>
    <w:rsid w:val="0090498E"/>
    <w:rsid w:val="00905E0D"/>
    <w:rsid w:val="009061CF"/>
    <w:rsid w:val="00910324"/>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57CD1"/>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6FF"/>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7AA"/>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0FE"/>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FC6"/>
    <w:rsid w:val="00A71008"/>
    <w:rsid w:val="00A71708"/>
    <w:rsid w:val="00A71D56"/>
    <w:rsid w:val="00A7225A"/>
    <w:rsid w:val="00A7297E"/>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7FC"/>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084"/>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773"/>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1B2"/>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2AB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E2F"/>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067"/>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A13"/>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AF5"/>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5B6E"/>
    <w:rsid w:val="00C5671D"/>
    <w:rsid w:val="00C56902"/>
    <w:rsid w:val="00C56E3F"/>
    <w:rsid w:val="00C57370"/>
    <w:rsid w:val="00C57D83"/>
    <w:rsid w:val="00C606C6"/>
    <w:rsid w:val="00C6083C"/>
    <w:rsid w:val="00C61D91"/>
    <w:rsid w:val="00C621D8"/>
    <w:rsid w:val="00C63B71"/>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340"/>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2C49"/>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5DB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5D9"/>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67E4C"/>
    <w:rsid w:val="00D704F6"/>
    <w:rsid w:val="00D70502"/>
    <w:rsid w:val="00D7171F"/>
    <w:rsid w:val="00D717BD"/>
    <w:rsid w:val="00D72538"/>
    <w:rsid w:val="00D72EFE"/>
    <w:rsid w:val="00D731C8"/>
    <w:rsid w:val="00D732DB"/>
    <w:rsid w:val="00D7344E"/>
    <w:rsid w:val="00D734AC"/>
    <w:rsid w:val="00D738A8"/>
    <w:rsid w:val="00D73DE0"/>
    <w:rsid w:val="00D74580"/>
    <w:rsid w:val="00D748DB"/>
    <w:rsid w:val="00D74BA5"/>
    <w:rsid w:val="00D74F91"/>
    <w:rsid w:val="00D75135"/>
    <w:rsid w:val="00D75AC3"/>
    <w:rsid w:val="00D767C5"/>
    <w:rsid w:val="00D76E76"/>
    <w:rsid w:val="00D77CFE"/>
    <w:rsid w:val="00D80100"/>
    <w:rsid w:val="00D80EA8"/>
    <w:rsid w:val="00D81771"/>
    <w:rsid w:val="00D82AD3"/>
    <w:rsid w:val="00D82CCE"/>
    <w:rsid w:val="00D843FA"/>
    <w:rsid w:val="00D8457C"/>
    <w:rsid w:val="00D84C37"/>
    <w:rsid w:val="00D862BF"/>
    <w:rsid w:val="00D8723D"/>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2B"/>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2402"/>
    <w:rsid w:val="00DF332A"/>
    <w:rsid w:val="00DF3E86"/>
    <w:rsid w:val="00DF46F1"/>
    <w:rsid w:val="00DF4B42"/>
    <w:rsid w:val="00DF71B7"/>
    <w:rsid w:val="00E002AF"/>
    <w:rsid w:val="00E00523"/>
    <w:rsid w:val="00E03649"/>
    <w:rsid w:val="00E0378D"/>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967"/>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DFF"/>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9A9"/>
    <w:rsid w:val="00E42BF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28A"/>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5D4"/>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05B"/>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403"/>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074">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nasonic.net/es/fujisawasst/"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3F6B-64A1-0846-A4A4-033BF18D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739</Words>
  <Characters>4658</Characters>
  <Application>Microsoft Macintosh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5387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cp:lastPrinted>2014-11-28T09:49:00Z</cp:lastPrinted>
  <dcterms:created xsi:type="dcterms:W3CDTF">2014-11-27T12:47:00Z</dcterms:created>
  <dcterms:modified xsi:type="dcterms:W3CDTF">2014-11-28T09:57:00Z</dcterms:modified>
</cp:coreProperties>
</file>