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1E83" w14:textId="631D8BE1" w:rsidR="005700C9" w:rsidRPr="00780E28" w:rsidRDefault="005700C9" w:rsidP="00284F74">
      <w:pPr>
        <w:pStyle w:val="berschrift1"/>
      </w:pPr>
    </w:p>
    <w:p w14:paraId="7F382FE6" w14:textId="77777777" w:rsidR="00803AFF" w:rsidRPr="0079734C" w:rsidRDefault="00803AFF" w:rsidP="00B43E93">
      <w:pPr>
        <w:pStyle w:val="Default"/>
        <w:framePr w:w="7774" w:h="1134" w:hRule="exact" w:hSpace="142" w:wrap="around" w:vAnchor="page" w:hAnchor="page" w:x="908" w:y="3783" w:anchorLock="1"/>
        <w:rPr>
          <w:rFonts w:ascii="DIN-Black" w:hAnsi="DIN-Black"/>
          <w:color w:val="808080"/>
          <w:sz w:val="22"/>
        </w:rPr>
      </w:pPr>
      <w:r w:rsidRPr="0079734C">
        <w:rPr>
          <w:rFonts w:ascii="DIN-Black" w:hAnsi="DIN-Black"/>
          <w:sz w:val="31"/>
        </w:rPr>
        <w:t>PRESSEINFORMATION</w:t>
      </w:r>
    </w:p>
    <w:p w14:paraId="2992801E" w14:textId="4D7BE478" w:rsidR="005700C9" w:rsidRPr="006D51B8" w:rsidRDefault="00D136A3" w:rsidP="00B43E93">
      <w:pPr>
        <w:framePr w:w="7774" w:h="1134" w:hRule="exact" w:hSpace="142" w:wrap="around" w:vAnchor="page" w:hAnchor="page" w:x="908" w:y="3783" w:anchorLock="1"/>
        <w:spacing w:before="120" w:line="220" w:lineRule="exact"/>
        <w:rPr>
          <w:rFonts w:ascii="DIN-Black" w:hAnsi="DIN-Black"/>
          <w:color w:val="808080"/>
          <w:lang w:val="de-DE"/>
        </w:rPr>
      </w:pPr>
      <w:r w:rsidRPr="006D51B8">
        <w:rPr>
          <w:rFonts w:ascii="DIN-Black" w:hAnsi="DIN-Black"/>
          <w:color w:val="808080"/>
          <w:lang w:val="de-DE"/>
        </w:rPr>
        <w:t xml:space="preserve">Nr. </w:t>
      </w:r>
      <w:r w:rsidR="00F1682F" w:rsidRPr="006D51B8">
        <w:rPr>
          <w:rFonts w:ascii="DIN-Black" w:hAnsi="DIN-Black"/>
          <w:color w:val="808080"/>
          <w:lang w:val="de-DE"/>
        </w:rPr>
        <w:t>0</w:t>
      </w:r>
      <w:r w:rsidR="001926C0">
        <w:rPr>
          <w:rFonts w:ascii="DIN-Black" w:hAnsi="DIN-Black"/>
          <w:color w:val="808080"/>
          <w:lang w:val="de-DE"/>
        </w:rPr>
        <w:t>06</w:t>
      </w:r>
      <w:r w:rsidR="00C46565" w:rsidRPr="006D51B8">
        <w:rPr>
          <w:rFonts w:ascii="DIN-Black" w:hAnsi="DIN-Black"/>
          <w:color w:val="808080"/>
          <w:lang w:val="de-DE"/>
        </w:rPr>
        <w:t>/FY</w:t>
      </w:r>
      <w:r w:rsidR="00C46F06" w:rsidRPr="006D51B8">
        <w:rPr>
          <w:rFonts w:ascii="DIN-Black" w:hAnsi="DIN-Black"/>
          <w:color w:val="808080"/>
          <w:lang w:val="de-DE"/>
        </w:rPr>
        <w:t xml:space="preserve"> </w:t>
      </w:r>
      <w:r w:rsidR="00C46565" w:rsidRPr="006D51B8">
        <w:rPr>
          <w:rFonts w:ascii="DIN-Black" w:hAnsi="DIN-Black"/>
          <w:color w:val="808080"/>
          <w:lang w:val="de-DE"/>
        </w:rPr>
        <w:t>20</w:t>
      </w:r>
      <w:r w:rsidR="00B44E58" w:rsidRPr="006D51B8">
        <w:rPr>
          <w:rFonts w:ascii="DIN-Black" w:hAnsi="DIN-Black"/>
          <w:color w:val="808080"/>
          <w:lang w:val="de-DE"/>
        </w:rPr>
        <w:t>2</w:t>
      </w:r>
      <w:r w:rsidR="001926C0">
        <w:rPr>
          <w:rFonts w:ascii="DIN-Black" w:hAnsi="DIN-Black"/>
          <w:color w:val="808080"/>
          <w:lang w:val="de-DE"/>
        </w:rPr>
        <w:t>2</w:t>
      </w:r>
      <w:r w:rsidR="006C1C4A" w:rsidRPr="006D51B8">
        <w:rPr>
          <w:rFonts w:ascii="DIN-Black" w:hAnsi="DIN-Black"/>
          <w:color w:val="808080"/>
          <w:lang w:val="de-DE"/>
        </w:rPr>
        <w:t xml:space="preserve">, </w:t>
      </w:r>
      <w:r w:rsidR="001926C0">
        <w:rPr>
          <w:rFonts w:ascii="DIN-Black" w:hAnsi="DIN-Black"/>
          <w:color w:val="808080"/>
          <w:lang w:val="de-DE"/>
        </w:rPr>
        <w:t>Mai</w:t>
      </w:r>
      <w:r w:rsidR="00A479EF" w:rsidRPr="006D51B8">
        <w:rPr>
          <w:rFonts w:ascii="DIN-Black" w:hAnsi="DIN-Black"/>
          <w:color w:val="808080"/>
          <w:lang w:val="de-DE"/>
        </w:rPr>
        <w:t xml:space="preserve"> 2022</w:t>
      </w:r>
    </w:p>
    <w:p w14:paraId="7449D896" w14:textId="5B6CB92B" w:rsidR="005700C9" w:rsidRPr="006D51B8" w:rsidRDefault="005700C9" w:rsidP="00B43E93">
      <w:pPr>
        <w:framePr w:w="7774" w:h="1134" w:hRule="exact" w:hSpace="142" w:wrap="around" w:vAnchor="page" w:hAnchor="page" w:x="908" w:y="3783" w:anchorLock="1"/>
        <w:spacing w:before="120" w:line="360" w:lineRule="auto"/>
        <w:rPr>
          <w:rFonts w:ascii="DIN-Black" w:hAnsi="DIN-Black"/>
          <w:color w:val="808080"/>
          <w:lang w:val="de-DE"/>
        </w:rPr>
      </w:pPr>
    </w:p>
    <w:p w14:paraId="61A55694" w14:textId="77777777" w:rsidR="00464B48" w:rsidRDefault="00464B48" w:rsidP="00464B48">
      <w:pPr>
        <w:pStyle w:val="berschrift1"/>
        <w:framePr w:w="7598" w:h="295" w:hSpace="142" w:wrap="around" w:vAnchor="page" w:hAnchor="page" w:x="908" w:y="4991" w:anchorLock="1"/>
        <w:rPr>
          <w:rFonts w:ascii="DIN-Medium" w:hAnsi="DIN-Medium"/>
          <w:b w:val="0"/>
          <w:color w:val="000000"/>
          <w:sz w:val="31"/>
        </w:rPr>
      </w:pPr>
      <w:r w:rsidRPr="003B4EF5">
        <w:rPr>
          <w:rFonts w:ascii="DIN-Medium" w:hAnsi="DIN-Medium"/>
          <w:b w:val="0"/>
          <w:color w:val="000000"/>
          <w:sz w:val="31"/>
        </w:rPr>
        <w:t xml:space="preserve">Panasonic </w:t>
      </w:r>
      <w:r>
        <w:rPr>
          <w:rFonts w:ascii="DIN-Medium" w:hAnsi="DIN-Medium"/>
          <w:b w:val="0"/>
          <w:color w:val="000000"/>
          <w:sz w:val="31"/>
        </w:rPr>
        <w:t>LXW704 und LSW504</w:t>
      </w:r>
      <w:r w:rsidRPr="003B4EF5">
        <w:rPr>
          <w:rFonts w:ascii="DIN-Medium" w:hAnsi="DIN-Medium"/>
          <w:b w:val="0"/>
          <w:color w:val="000000"/>
          <w:sz w:val="31"/>
        </w:rPr>
        <w:t xml:space="preserve">: </w:t>
      </w:r>
    </w:p>
    <w:p w14:paraId="1EF7477B" w14:textId="77777777" w:rsidR="00464B48" w:rsidRPr="003B4EF5" w:rsidRDefault="00464B48" w:rsidP="00464B48">
      <w:pPr>
        <w:pStyle w:val="berschrift1"/>
        <w:framePr w:w="7598" w:h="295" w:hSpace="142" w:wrap="around" w:vAnchor="page" w:hAnchor="page" w:x="908" w:y="4991" w:anchorLock="1"/>
        <w:rPr>
          <w:rFonts w:ascii="DIN-Medium" w:hAnsi="DIN-Medium"/>
          <w:b w:val="0"/>
          <w:color w:val="000000"/>
          <w:sz w:val="31"/>
        </w:rPr>
      </w:pPr>
      <w:r>
        <w:rPr>
          <w:rFonts w:ascii="DIN-Medium" w:hAnsi="DIN-Medium"/>
          <w:b w:val="0"/>
          <w:color w:val="000000"/>
          <w:sz w:val="31"/>
        </w:rPr>
        <w:t>Smarte Eleganz und Streaming-Vielfalt</w:t>
      </w:r>
    </w:p>
    <w:p w14:paraId="683921FA" w14:textId="28307041" w:rsidR="001926C0" w:rsidRDefault="001926C0" w:rsidP="001926C0">
      <w:pPr>
        <w:pStyle w:val="berschrift1"/>
        <w:framePr w:w="7598" w:h="295" w:hSpace="142" w:wrap="around" w:vAnchor="page" w:hAnchor="page" w:x="908" w:y="4991" w:anchorLock="1"/>
        <w:rPr>
          <w:rFonts w:ascii="DIN-Medium" w:hAnsi="DIN-Medium"/>
          <w:b w:val="0"/>
          <w:color w:val="000000"/>
          <w:sz w:val="31"/>
        </w:rPr>
      </w:pPr>
    </w:p>
    <w:p w14:paraId="5B46B9B7" w14:textId="77777777" w:rsidR="001926C0" w:rsidRPr="001926C0" w:rsidRDefault="001926C0" w:rsidP="001926C0">
      <w:pPr>
        <w:framePr w:w="7598" w:h="295" w:hSpace="142" w:wrap="around" w:vAnchor="page" w:hAnchor="page" w:x="908" w:y="4991" w:anchorLock="1"/>
        <w:autoSpaceDE w:val="0"/>
        <w:autoSpaceDN w:val="0"/>
        <w:adjustRightInd w:val="0"/>
        <w:rPr>
          <w:rFonts w:ascii="DIN-Medium" w:hAnsi="DIN-Medium" w:cs="Arial"/>
          <w:bCs/>
          <w:color w:val="000000"/>
          <w:sz w:val="25"/>
          <w:szCs w:val="25"/>
          <w:lang w:val="de-DE" w:eastAsia="de-DE"/>
        </w:rPr>
      </w:pPr>
      <w:r w:rsidRPr="001926C0">
        <w:rPr>
          <w:rFonts w:ascii="DIN-Medium" w:hAnsi="DIN-Medium" w:cs="Arial"/>
          <w:bCs/>
          <w:color w:val="000000"/>
          <w:sz w:val="25"/>
          <w:szCs w:val="25"/>
          <w:lang w:val="de-DE" w:eastAsia="de-DE"/>
        </w:rPr>
        <w:t>Zwei neue Android™ TV-Serien, die auf Knopfdruck das gesamte Streaming-Programm ins Wohnzimmer bringen</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lang w:val="de-DE" w:eastAsia="de-DE"/>
        </w:rPr>
      </w:pPr>
      <w:r w:rsidRPr="004F00AB">
        <w:rPr>
          <w:rFonts w:ascii="DIN-Medium" w:hAnsi="DIN-Medium" w:cs="DIN-Medium"/>
          <w:color w:val="000000"/>
          <w:sz w:val="20"/>
          <w:lang w:val="de-DE" w:eastAsia="de-DE"/>
        </w:rPr>
        <w:t>Im Überblick</w:t>
      </w:r>
    </w:p>
    <w:p w14:paraId="73A67650" w14:textId="77777777" w:rsidR="00C008D8" w:rsidRPr="00C008D8" w:rsidRDefault="001926C0" w:rsidP="00C008D8">
      <w:pPr>
        <w:framePr w:w="2438" w:h="11086" w:hSpace="142" w:wrap="around" w:vAnchor="page" w:hAnchor="page" w:x="9073" w:y="5041" w:anchorLock="1"/>
        <w:tabs>
          <w:tab w:val="left" w:pos="125"/>
        </w:tabs>
        <w:spacing w:line="200" w:lineRule="exact"/>
        <w:rPr>
          <w:rFonts w:ascii="DIN-Black" w:hAnsi="DIN-Black"/>
          <w:b/>
          <w:color w:val="808080"/>
          <w:sz w:val="20"/>
          <w:lang w:val="de-DE"/>
        </w:rPr>
      </w:pPr>
      <w:r>
        <w:rPr>
          <w:rFonts w:ascii="DIN-Black" w:hAnsi="DIN-Black"/>
          <w:b/>
          <w:color w:val="808080"/>
          <w:sz w:val="20"/>
          <w:lang w:val="de-DE"/>
        </w:rPr>
        <w:t>P</w:t>
      </w:r>
      <w:r w:rsidRPr="001926C0">
        <w:rPr>
          <w:rFonts w:ascii="DIN-Black" w:hAnsi="DIN-Black"/>
          <w:b/>
          <w:color w:val="808080"/>
          <w:sz w:val="20"/>
          <w:lang w:val="de-DE"/>
        </w:rPr>
        <w:t xml:space="preserve">anasonic </w:t>
      </w:r>
      <w:r w:rsidR="00C008D8" w:rsidRPr="00C008D8">
        <w:rPr>
          <w:rFonts w:ascii="DIN-Black" w:hAnsi="DIN-Black"/>
          <w:b/>
          <w:color w:val="808080"/>
          <w:sz w:val="20"/>
          <w:lang w:val="de-DE"/>
        </w:rPr>
        <w:t>LXW704-</w:t>
      </w:r>
    </w:p>
    <w:p w14:paraId="5415D93E" w14:textId="77777777" w:rsidR="00C008D8" w:rsidRPr="00C008D8" w:rsidRDefault="00C008D8" w:rsidP="00C008D8">
      <w:pPr>
        <w:framePr w:w="2438" w:h="11086" w:hSpace="142" w:wrap="around" w:vAnchor="page" w:hAnchor="page" w:x="9073" w:y="5041" w:anchorLock="1"/>
        <w:tabs>
          <w:tab w:val="left" w:pos="125"/>
        </w:tabs>
        <w:spacing w:line="200" w:lineRule="exact"/>
        <w:rPr>
          <w:rFonts w:ascii="DIN-Black" w:hAnsi="DIN-Black"/>
          <w:b/>
          <w:color w:val="808080"/>
          <w:sz w:val="20"/>
          <w:lang w:val="de-DE"/>
        </w:rPr>
      </w:pPr>
      <w:r w:rsidRPr="00C008D8">
        <w:rPr>
          <w:rFonts w:ascii="DIN-Black" w:hAnsi="DIN-Black"/>
          <w:b/>
          <w:color w:val="808080"/>
          <w:sz w:val="20"/>
          <w:lang w:val="de-DE"/>
        </w:rPr>
        <w:t>und LSW504-Serie</w:t>
      </w:r>
    </w:p>
    <w:p w14:paraId="385A5573" w14:textId="653BF4DD" w:rsidR="001926C0" w:rsidRPr="001926C0" w:rsidRDefault="001926C0" w:rsidP="00C008D8">
      <w:pPr>
        <w:framePr w:w="2438" w:h="11086" w:hSpace="142" w:wrap="around" w:vAnchor="page" w:hAnchor="page" w:x="9073" w:y="5041" w:anchorLock="1"/>
        <w:tabs>
          <w:tab w:val="left" w:pos="125"/>
        </w:tabs>
        <w:spacing w:line="200" w:lineRule="exact"/>
        <w:rPr>
          <w:rFonts w:ascii="DIN-Medium" w:hAnsi="DIN-Medium"/>
          <w:sz w:val="14"/>
          <w:lang w:val="de-DE"/>
        </w:rPr>
      </w:pPr>
    </w:p>
    <w:p w14:paraId="37AF3370" w14:textId="77777777" w:rsidR="00C008D8" w:rsidRPr="004A79DE" w:rsidRDefault="00C008D8" w:rsidP="00C008D8">
      <w:pPr>
        <w:framePr w:w="2438" w:h="11086" w:hSpace="142" w:wrap="around" w:vAnchor="page" w:hAnchor="page" w:x="9073" w:y="5041" w:anchorLock="1"/>
        <w:rPr>
          <w:rFonts w:ascii="DIN-Medium" w:hAnsi="DIN-Medium"/>
          <w:sz w:val="14"/>
        </w:rPr>
      </w:pPr>
    </w:p>
    <w:p w14:paraId="57551525" w14:textId="77777777" w:rsidR="00C008D8" w:rsidRPr="00774986" w:rsidRDefault="00C008D8" w:rsidP="00C008D8">
      <w:pPr>
        <w:framePr w:w="2438" w:h="11086" w:hSpace="142" w:wrap="around" w:vAnchor="page" w:hAnchor="page" w:x="9073" w:y="5041" w:anchorLock="1"/>
        <w:rPr>
          <w:rFonts w:ascii="DIN-Medium" w:hAnsi="DIN-Medium"/>
          <w:sz w:val="14"/>
          <w:lang w:val="en-US"/>
        </w:rPr>
      </w:pPr>
      <w:r w:rsidRPr="00774986">
        <w:rPr>
          <w:rFonts w:ascii="DIN-Medium" w:hAnsi="DIN-Medium"/>
          <w:sz w:val="14"/>
          <w:lang w:val="en-US"/>
        </w:rPr>
        <w:t>4K Ultra-HD HDR LED (LXW704)</w:t>
      </w:r>
      <w:r>
        <w:rPr>
          <w:rFonts w:ascii="DIN-Medium" w:hAnsi="DIN-Medium"/>
          <w:sz w:val="14"/>
          <w:lang w:val="en-US"/>
        </w:rPr>
        <w:t xml:space="preserve"> –</w:t>
      </w:r>
    </w:p>
    <w:p w14:paraId="761914E3" w14:textId="77777777" w:rsidR="00C008D8" w:rsidRPr="00C008D8" w:rsidRDefault="00C008D8" w:rsidP="00C008D8">
      <w:pPr>
        <w:framePr w:w="2438" w:h="11086" w:hSpace="142" w:wrap="around" w:vAnchor="page" w:hAnchor="page" w:x="9073" w:y="5041" w:anchorLock="1"/>
        <w:rPr>
          <w:rFonts w:ascii="DIN-Medium" w:hAnsi="DIN-Medium"/>
          <w:sz w:val="14"/>
          <w:lang w:val="de-DE"/>
        </w:rPr>
      </w:pPr>
      <w:r w:rsidRPr="00C008D8">
        <w:rPr>
          <w:rFonts w:ascii="DIN-Medium" w:hAnsi="DIN-Medium"/>
          <w:sz w:val="14"/>
          <w:lang w:val="de-DE"/>
        </w:rPr>
        <w:t>Großartige Bildqualität mit hohem Kontrast dank HDR und flüssige Bewegungsdarstellung</w:t>
      </w:r>
    </w:p>
    <w:p w14:paraId="3B43509C" w14:textId="77777777" w:rsidR="00C008D8" w:rsidRPr="00C008D8" w:rsidRDefault="00C008D8" w:rsidP="00C008D8">
      <w:pPr>
        <w:framePr w:w="2438" w:h="11086" w:hSpace="142" w:wrap="around" w:vAnchor="page" w:hAnchor="page" w:x="9073" w:y="5041" w:anchorLock="1"/>
        <w:rPr>
          <w:rFonts w:ascii="DIN-Medium" w:hAnsi="DIN-Medium"/>
          <w:sz w:val="14"/>
          <w:lang w:val="de-DE"/>
        </w:rPr>
      </w:pPr>
    </w:p>
    <w:p w14:paraId="20784C29" w14:textId="77777777" w:rsidR="00C008D8" w:rsidRPr="00C008D8" w:rsidRDefault="00C008D8" w:rsidP="00C008D8">
      <w:pPr>
        <w:framePr w:w="2438" w:h="11086" w:hSpace="142" w:wrap="around" w:vAnchor="page" w:hAnchor="page" w:x="9073" w:y="5041" w:anchorLock="1"/>
        <w:rPr>
          <w:rFonts w:ascii="DIN-Medium" w:hAnsi="DIN-Medium"/>
          <w:sz w:val="14"/>
          <w:lang w:val="de-DE"/>
        </w:rPr>
      </w:pPr>
      <w:r w:rsidRPr="00C008D8">
        <w:rPr>
          <w:rFonts w:ascii="DIN-Medium" w:hAnsi="DIN-Medium"/>
          <w:sz w:val="14"/>
          <w:lang w:val="de-DE"/>
        </w:rPr>
        <w:t>HDR-Bright Panel – faszinierende UHD Bildqualität mit enormer Helligkeit und hohem Kontrast (LXW704)</w:t>
      </w:r>
    </w:p>
    <w:p w14:paraId="420E926B" w14:textId="77777777" w:rsidR="00C008D8" w:rsidRPr="00C008D8" w:rsidRDefault="00C008D8" w:rsidP="00C008D8">
      <w:pPr>
        <w:framePr w:w="2438" w:h="11086" w:hSpace="142" w:wrap="around" w:vAnchor="page" w:hAnchor="page" w:x="9073" w:y="5041" w:anchorLock="1"/>
        <w:rPr>
          <w:rFonts w:ascii="DIN-Medium" w:hAnsi="DIN-Medium"/>
          <w:sz w:val="14"/>
          <w:lang w:val="de-DE"/>
        </w:rPr>
      </w:pPr>
    </w:p>
    <w:p w14:paraId="4413DE53" w14:textId="77777777" w:rsidR="00C008D8" w:rsidRDefault="00C008D8" w:rsidP="00C008D8">
      <w:pPr>
        <w:framePr w:w="2438" w:h="11086" w:hSpace="142" w:wrap="around" w:vAnchor="page" w:hAnchor="page" w:x="9073" w:y="5041" w:anchorLock="1"/>
        <w:rPr>
          <w:rFonts w:ascii="DIN-Medium" w:hAnsi="DIN-Medium"/>
          <w:sz w:val="14"/>
          <w:lang w:val="en-US"/>
        </w:rPr>
      </w:pPr>
      <w:r w:rsidRPr="00774986">
        <w:rPr>
          <w:rFonts w:ascii="DIN-Medium" w:hAnsi="DIN-Medium"/>
          <w:sz w:val="14"/>
          <w:lang w:val="en-US"/>
        </w:rPr>
        <w:t>Full-HD LED</w:t>
      </w:r>
      <w:r>
        <w:rPr>
          <w:rFonts w:ascii="DIN-Medium" w:hAnsi="DIN-Medium"/>
          <w:sz w:val="14"/>
          <w:lang w:val="en-US"/>
        </w:rPr>
        <w:t>-</w:t>
      </w:r>
      <w:r w:rsidRPr="00774986">
        <w:rPr>
          <w:rFonts w:ascii="DIN-Medium" w:hAnsi="DIN-Medium"/>
          <w:sz w:val="14"/>
          <w:lang w:val="en-US"/>
        </w:rPr>
        <w:t>Panel</w:t>
      </w:r>
      <w:r>
        <w:rPr>
          <w:rFonts w:ascii="DIN-Medium" w:hAnsi="DIN-Medium"/>
          <w:sz w:val="14"/>
          <w:lang w:val="en-US"/>
        </w:rPr>
        <w:t xml:space="preserve"> (TX-43</w:t>
      </w:r>
      <w:r w:rsidRPr="00774986">
        <w:rPr>
          <w:rFonts w:ascii="DIN-Medium" w:hAnsi="DIN-Medium"/>
          <w:sz w:val="14"/>
          <w:lang w:val="en-US"/>
        </w:rPr>
        <w:t>LSW</w:t>
      </w:r>
      <w:r>
        <w:rPr>
          <w:rFonts w:ascii="DIN-Medium" w:hAnsi="DIN-Medium"/>
          <w:sz w:val="14"/>
          <w:lang w:val="en-US"/>
        </w:rPr>
        <w:t>504) –</w:t>
      </w:r>
    </w:p>
    <w:p w14:paraId="4944EC9F" w14:textId="77777777" w:rsidR="00C008D8" w:rsidRPr="004F2E31" w:rsidRDefault="00C008D8" w:rsidP="00C008D8">
      <w:pPr>
        <w:framePr w:w="2438" w:h="11086" w:hSpace="142" w:wrap="around" w:vAnchor="page" w:hAnchor="page" w:x="9073" w:y="5041" w:anchorLock="1"/>
        <w:rPr>
          <w:rFonts w:ascii="DIN-Medium" w:hAnsi="DIN-Medium"/>
          <w:sz w:val="14"/>
        </w:rPr>
      </w:pPr>
      <w:r>
        <w:rPr>
          <w:rFonts w:ascii="DIN-Medium" w:hAnsi="DIN-Medium"/>
          <w:sz w:val="14"/>
        </w:rPr>
        <w:t>b</w:t>
      </w:r>
      <w:r w:rsidRPr="004F2E31">
        <w:rPr>
          <w:rFonts w:ascii="DIN-Medium" w:hAnsi="DIN-Medium"/>
          <w:sz w:val="14"/>
        </w:rPr>
        <w:t xml:space="preserve">eeindruckend scharfe Bilddarstellung </w:t>
      </w:r>
    </w:p>
    <w:p w14:paraId="74365AC3" w14:textId="77777777" w:rsidR="00C008D8" w:rsidRPr="004A79DE" w:rsidRDefault="00C008D8" w:rsidP="00C008D8">
      <w:pPr>
        <w:framePr w:w="2438" w:h="11086" w:hSpace="142" w:wrap="around" w:vAnchor="page" w:hAnchor="page" w:x="9073" w:y="5041" w:anchorLock="1"/>
        <w:rPr>
          <w:rFonts w:ascii="DIN-Medium" w:hAnsi="DIN-Medium"/>
          <w:sz w:val="14"/>
        </w:rPr>
      </w:pPr>
      <w:r w:rsidRPr="00774986">
        <w:rPr>
          <w:rFonts w:ascii="DIN-Medium" w:hAnsi="DIN-Medium"/>
          <w:sz w:val="14"/>
        </w:rPr>
        <w:t>(HD Auflösung bei 32” und 24” Modell)</w:t>
      </w:r>
    </w:p>
    <w:p w14:paraId="6444E439" w14:textId="77777777" w:rsidR="00C008D8" w:rsidRPr="004A79DE" w:rsidRDefault="00C008D8" w:rsidP="00C008D8">
      <w:pPr>
        <w:framePr w:w="2438" w:h="11086" w:hSpace="142" w:wrap="around" w:vAnchor="page" w:hAnchor="page" w:x="9073" w:y="5041" w:anchorLock="1"/>
        <w:rPr>
          <w:rFonts w:ascii="DIN-Medium" w:hAnsi="DIN-Medium"/>
          <w:sz w:val="14"/>
        </w:rPr>
      </w:pPr>
    </w:p>
    <w:p w14:paraId="41F44270" w14:textId="77777777" w:rsidR="00C008D8" w:rsidRDefault="00C008D8" w:rsidP="00C008D8">
      <w:pPr>
        <w:framePr w:w="2438" w:h="11086" w:hSpace="142" w:wrap="around" w:vAnchor="page" w:hAnchor="page" w:x="9073" w:y="5041" w:anchorLock="1"/>
        <w:rPr>
          <w:rFonts w:ascii="DIN-Medium" w:hAnsi="DIN-Medium"/>
          <w:sz w:val="14"/>
        </w:rPr>
      </w:pPr>
      <w:r>
        <w:rPr>
          <w:rFonts w:ascii="DIN-Medium" w:hAnsi="DIN-Medium"/>
          <w:sz w:val="14"/>
        </w:rPr>
        <w:t xml:space="preserve">Smart TV – Android-Betriebssystem, umfangreiche Auswahl an Apps wie Netflix, Prime Video, </w:t>
      </w:r>
      <w:r w:rsidRPr="00B70724">
        <w:rPr>
          <w:rFonts w:ascii="DIN-Medium" w:hAnsi="DIN-Medium"/>
          <w:color w:val="000000" w:themeColor="text1"/>
          <w:sz w:val="14"/>
        </w:rPr>
        <w:t xml:space="preserve">Disney+, </w:t>
      </w:r>
      <w:r>
        <w:rPr>
          <w:rFonts w:ascii="DIN-Medium" w:hAnsi="DIN-Medium"/>
          <w:sz w:val="14"/>
        </w:rPr>
        <w:t>YouTube uvm.</w:t>
      </w:r>
    </w:p>
    <w:p w14:paraId="52A59376" w14:textId="77777777" w:rsidR="00C008D8" w:rsidRDefault="00C008D8" w:rsidP="00C008D8">
      <w:pPr>
        <w:framePr w:w="2438" w:h="11086" w:hSpace="142" w:wrap="around" w:vAnchor="page" w:hAnchor="page" w:x="9073" w:y="5041" w:anchorLock="1"/>
        <w:rPr>
          <w:rFonts w:ascii="DIN-Medium" w:hAnsi="DIN-Medium"/>
          <w:sz w:val="14"/>
        </w:rPr>
      </w:pPr>
    </w:p>
    <w:p w14:paraId="3516E85D" w14:textId="77777777" w:rsidR="00C008D8" w:rsidRPr="00F068AF" w:rsidRDefault="00C008D8" w:rsidP="00C008D8">
      <w:pPr>
        <w:framePr w:w="2438" w:h="11086" w:hSpace="142" w:wrap="around" w:vAnchor="page" w:hAnchor="page" w:x="9073" w:y="5041" w:anchorLock="1"/>
        <w:rPr>
          <w:rFonts w:ascii="DIN-Medium" w:hAnsi="DIN-Medium"/>
          <w:color w:val="FF0000"/>
          <w:sz w:val="14"/>
        </w:rPr>
      </w:pPr>
      <w:r>
        <w:rPr>
          <w:rFonts w:ascii="DIN-Medium" w:hAnsi="DIN-Medium"/>
          <w:sz w:val="14"/>
        </w:rPr>
        <w:t xml:space="preserve">Einfache Bedienung – integrierter  Sprachassistent Google Assistant </w:t>
      </w:r>
    </w:p>
    <w:p w14:paraId="4ADD1119" w14:textId="77777777" w:rsidR="00C008D8" w:rsidRDefault="00C008D8" w:rsidP="00C008D8">
      <w:pPr>
        <w:framePr w:w="2438" w:h="11086" w:hSpace="142" w:wrap="around" w:vAnchor="page" w:hAnchor="page" w:x="9073" w:y="5041" w:anchorLock="1"/>
        <w:rPr>
          <w:rFonts w:ascii="DIN-Medium" w:hAnsi="DIN-Medium"/>
          <w:sz w:val="14"/>
        </w:rPr>
      </w:pPr>
    </w:p>
    <w:p w14:paraId="1DE5D9B4" w14:textId="77777777" w:rsidR="00C008D8" w:rsidRDefault="00C008D8" w:rsidP="00C008D8">
      <w:pPr>
        <w:framePr w:w="2438" w:h="11086" w:hSpace="142" w:wrap="around" w:vAnchor="page" w:hAnchor="page" w:x="9073" w:y="5041" w:anchorLock="1"/>
        <w:rPr>
          <w:rFonts w:ascii="DIN-Medium" w:hAnsi="DIN-Medium"/>
          <w:sz w:val="14"/>
        </w:rPr>
      </w:pPr>
      <w:r>
        <w:rPr>
          <w:rFonts w:ascii="DIN-Medium" w:hAnsi="DIN-Medium"/>
          <w:sz w:val="14"/>
        </w:rPr>
        <w:t>Konnektivität – große Anschlussvielfalt mit HDMI-ARC, USB, Bluetooth</w:t>
      </w:r>
      <w:r>
        <w:rPr>
          <w:rFonts w:ascii="Calibri" w:hAnsi="Calibri"/>
          <w:sz w:val="14"/>
          <w:szCs w:val="14"/>
        </w:rPr>
        <w:t>®</w:t>
      </w:r>
      <w:r>
        <w:rPr>
          <w:rFonts w:ascii="DIN-Medium" w:hAnsi="DIN-Medium"/>
          <w:sz w:val="14"/>
        </w:rPr>
        <w:t>, WLAN</w:t>
      </w:r>
    </w:p>
    <w:p w14:paraId="15DD9E44" w14:textId="77777777" w:rsidR="00C008D8" w:rsidRDefault="00C008D8" w:rsidP="00C008D8">
      <w:pPr>
        <w:framePr w:w="2438" w:h="11086" w:hSpace="142" w:wrap="around" w:vAnchor="page" w:hAnchor="page" w:x="9073" w:y="5041" w:anchorLock="1"/>
        <w:rPr>
          <w:rFonts w:ascii="DIN-Medium" w:hAnsi="DIN-Medium"/>
          <w:sz w:val="14"/>
        </w:rPr>
      </w:pPr>
    </w:p>
    <w:p w14:paraId="720D624E" w14:textId="77777777" w:rsidR="00C008D8" w:rsidRDefault="00C008D8" w:rsidP="00C008D8">
      <w:pPr>
        <w:pStyle w:val="PanaTVFeature-Liste"/>
        <w:framePr w:w="2438" w:h="11086" w:wrap="around" w:x="9073" w:y="5041"/>
      </w:pPr>
      <w:r>
        <w:t>Surround-Sound – packender Kinosound mit hoher Sprachverständlichkeit</w:t>
      </w:r>
    </w:p>
    <w:p w14:paraId="06812EBE" w14:textId="77777777" w:rsidR="00C008D8" w:rsidRDefault="00C008D8" w:rsidP="00C008D8">
      <w:pPr>
        <w:framePr w:w="2438" w:h="11086" w:hSpace="142" w:wrap="around" w:vAnchor="page" w:hAnchor="page" w:x="9073" w:y="5041" w:anchorLock="1"/>
        <w:rPr>
          <w:rFonts w:ascii="DIN-Medium" w:hAnsi="DIN-Medium"/>
          <w:sz w:val="14"/>
        </w:rPr>
      </w:pPr>
    </w:p>
    <w:p w14:paraId="24EAF1C9" w14:textId="77777777" w:rsidR="00C008D8" w:rsidRPr="00BA3E57" w:rsidRDefault="00C008D8" w:rsidP="00C008D8">
      <w:pPr>
        <w:framePr w:w="2438" w:h="11086" w:hSpace="142" w:wrap="around" w:vAnchor="page" w:hAnchor="page" w:x="9073" w:y="5041" w:anchorLock="1"/>
        <w:rPr>
          <w:rFonts w:ascii="DIN-Medium" w:hAnsi="DIN-Medium"/>
          <w:sz w:val="14"/>
        </w:rPr>
      </w:pPr>
    </w:p>
    <w:p w14:paraId="1263A11D" w14:textId="644A7FCA" w:rsidR="000A5C4C" w:rsidRDefault="00C008D8" w:rsidP="00C008D8">
      <w:pPr>
        <w:framePr w:w="2438" w:h="11086" w:hSpace="142" w:wrap="around" w:vAnchor="page" w:hAnchor="page" w:x="9073" w:y="5041" w:anchorLock="1"/>
        <w:autoSpaceDE w:val="0"/>
        <w:autoSpaceDN w:val="0"/>
        <w:adjustRightInd w:val="0"/>
        <w:rPr>
          <w:rFonts w:ascii="DIN-Medium" w:hAnsi="DIN-Medium" w:cs="Calibri Light"/>
          <w:sz w:val="14"/>
          <w:szCs w:val="14"/>
          <w:lang w:val="de-DE"/>
        </w:rPr>
      </w:pPr>
      <w:r>
        <w:rPr>
          <w:rFonts w:ascii="DIN-Medium" w:hAnsi="DIN-Medium"/>
          <w:sz w:val="14"/>
        </w:rPr>
        <w:t>Diesen Pressetext und Pressefotos (Download-fähig mit 300 dpi) finden Sie im Internet unter</w:t>
      </w:r>
    </w:p>
    <w:p w14:paraId="57A5776A" w14:textId="102F491F"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114E4C9" w14:textId="247AF9B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CCAC058" w14:textId="4AE0FF91"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4B940E2" w14:textId="54D5B78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ED7D0C" w14:textId="7BAA426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4DC27828" w14:textId="01C5295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3CFC9B9" w14:textId="30B72470"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7CFDB613" w14:textId="4F46D1BE"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AE9372B" w14:textId="207FF41A"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44623" w14:textId="72DB72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7C00F63" w14:textId="458B8862"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14FBEDD9" w14:textId="68E2FA08"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669EE4E3" w14:textId="064A01FC"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048AD12F" w14:textId="0A8A3AA5" w:rsidR="000A5C4C" w:rsidRDefault="000A5C4C"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2594D000" w14:textId="64657F40" w:rsidR="00642CC8" w:rsidRDefault="00642CC8"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59BB6E54" w14:textId="26DAB5A4" w:rsidR="00B64DC5" w:rsidRDefault="00B64DC5" w:rsidP="005034F5">
      <w:pPr>
        <w:framePr w:w="2438" w:h="11086" w:hSpace="142" w:wrap="around" w:vAnchor="page" w:hAnchor="page" w:x="9073" w:y="5041" w:anchorLock="1"/>
        <w:autoSpaceDE w:val="0"/>
        <w:autoSpaceDN w:val="0"/>
        <w:adjustRightInd w:val="0"/>
        <w:rPr>
          <w:rFonts w:ascii="DIN-Medium" w:hAnsi="DIN-Medium" w:cs="Calibri Light"/>
          <w:sz w:val="14"/>
          <w:szCs w:val="14"/>
          <w:lang w:val="de-DE"/>
        </w:rPr>
      </w:pPr>
    </w:p>
    <w:p w14:paraId="3C14DE58" w14:textId="77777777" w:rsidR="00464B48" w:rsidRDefault="0078232A" w:rsidP="00464B48">
      <w:pPr>
        <w:pStyle w:val="PanaTVIntro"/>
      </w:pPr>
      <w:r w:rsidRPr="0078232A">
        <w:rPr>
          <w:rFonts w:cs="Arial"/>
          <w:b w:val="0"/>
          <w:color w:val="010101"/>
        </w:rPr>
        <w:drawing>
          <wp:anchor distT="0" distB="0" distL="114300" distR="114300" simplePos="0" relativeHeight="251658240" behindDoc="0" locked="0" layoutInCell="1" allowOverlap="1" wp14:anchorId="6E90A613" wp14:editId="26527CEB">
            <wp:simplePos x="0" y="0"/>
            <wp:positionH relativeFrom="column">
              <wp:posOffset>30480</wp:posOffset>
            </wp:positionH>
            <wp:positionV relativeFrom="paragraph">
              <wp:posOffset>69850</wp:posOffset>
            </wp:positionV>
            <wp:extent cx="2080895" cy="1385570"/>
            <wp:effectExtent l="0" t="0" r="1905" b="0"/>
            <wp:wrapThrough wrapText="bothSides">
              <wp:wrapPolygon edited="0">
                <wp:start x="0" y="0"/>
                <wp:lineTo x="0" y="21382"/>
                <wp:lineTo x="21488" y="21382"/>
                <wp:lineTo x="2148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080895" cy="1385570"/>
                    </a:xfrm>
                    <a:prstGeom prst="rect">
                      <a:avLst/>
                    </a:prstGeom>
                  </pic:spPr>
                </pic:pic>
              </a:graphicData>
            </a:graphic>
            <wp14:sizeRelH relativeFrom="page">
              <wp14:pctWidth>0</wp14:pctWidth>
            </wp14:sizeRelH>
            <wp14:sizeRelV relativeFrom="page">
              <wp14:pctHeight>0</wp14:pctHeight>
            </wp14:sizeRelV>
          </wp:anchor>
        </w:drawing>
      </w:r>
      <w:r w:rsidR="00464B48">
        <w:t xml:space="preserve">Hamburg, Mai 2022 - </w:t>
      </w:r>
      <w:r w:rsidR="00464B48" w:rsidRPr="00045045">
        <w:t>Mit zwei neuen Android</w:t>
      </w:r>
      <w:r w:rsidR="00464B48" w:rsidRPr="00774986">
        <w:t>™</w:t>
      </w:r>
      <w:r w:rsidR="00464B48" w:rsidRPr="00045045">
        <w:t>-TV-Serien erweitert Panasonic sein</w:t>
      </w:r>
      <w:r w:rsidR="00464B48" w:rsidRPr="00AC280B">
        <w:t xml:space="preserve"> </w:t>
      </w:r>
      <w:r w:rsidR="00464B48">
        <w:t>aktuelles</w:t>
      </w:r>
      <w:r w:rsidR="00464B48" w:rsidRPr="00AC280B">
        <w:t xml:space="preserve"> Produkt-</w:t>
      </w:r>
      <w:r w:rsidR="00464B48" w:rsidRPr="008A22DA">
        <w:t>Programm</w:t>
      </w:r>
      <w:r w:rsidR="00464B48" w:rsidRPr="003D1C59">
        <w:t xml:space="preserve"> um weitere smarte </w:t>
      </w:r>
      <w:r w:rsidR="00464B48" w:rsidRPr="008779BE">
        <w:t>LED-</w:t>
      </w:r>
      <w:r w:rsidR="00464B48" w:rsidRPr="001757FD">
        <w:t>Fernseher. Mit der LXW704</w:t>
      </w:r>
      <w:r w:rsidR="00464B48">
        <w:t>-</w:t>
      </w:r>
      <w:r w:rsidR="00464B48" w:rsidRPr="001757FD">
        <w:t xml:space="preserve"> </w:t>
      </w:r>
    </w:p>
    <w:p w14:paraId="07A2ACBD" w14:textId="77777777" w:rsidR="00464B48" w:rsidRPr="001757FD" w:rsidRDefault="00464B48" w:rsidP="00464B48">
      <w:pPr>
        <w:pStyle w:val="PanaTVIntro"/>
      </w:pPr>
      <w:r w:rsidRPr="001757FD">
        <w:t xml:space="preserve">Serie lassen sich die Lieblingsfilme in bester Ultra HD Auflösung </w:t>
      </w:r>
      <w:r>
        <w:t>und</w:t>
      </w:r>
      <w:r w:rsidRPr="001757FD">
        <w:t xml:space="preserve"> beeindruckend hohe</w:t>
      </w:r>
      <w:r>
        <w:t>m</w:t>
      </w:r>
      <w:r w:rsidRPr="001757FD">
        <w:t xml:space="preserve"> HDR Kontrast genießen. Brillante Bildqualität biete</w:t>
      </w:r>
      <w:r>
        <w:t>n</w:t>
      </w:r>
      <w:r w:rsidRPr="001757FD">
        <w:t xml:space="preserve"> auch die </w:t>
      </w:r>
      <w:r>
        <w:t xml:space="preserve">Full-HD und </w:t>
      </w:r>
      <w:r w:rsidRPr="003D1C59">
        <w:t>HD-Modelle der LSW504-Serie.</w:t>
      </w:r>
      <w:r w:rsidRPr="008779BE">
        <w:t xml:space="preserve"> </w:t>
      </w:r>
      <w:r w:rsidRPr="001757FD">
        <w:t xml:space="preserve">Schnelle, bewegte </w:t>
      </w:r>
      <w:r>
        <w:t>Szenen</w:t>
      </w:r>
      <w:r w:rsidRPr="001757FD">
        <w:t xml:space="preserve"> werden perfekt dargestellt und die großartige Bildqualität mit gestochen scharfen </w:t>
      </w:r>
      <w:r>
        <w:t>Details</w:t>
      </w:r>
      <w:r w:rsidRPr="001757FD">
        <w:t>, hohen Kontrasten und natürlicher Farbwiedergabe überzeugt auf ganze</w:t>
      </w:r>
      <w:r>
        <w:t>r</w:t>
      </w:r>
      <w:r w:rsidRPr="001757FD">
        <w:t xml:space="preserve"> Linie. </w:t>
      </w:r>
      <w:r>
        <w:t>Dank des</w:t>
      </w:r>
      <w:r w:rsidRPr="001757FD">
        <w:t xml:space="preserve"> Android Betriebssystem</w:t>
      </w:r>
      <w:r>
        <w:t>s</w:t>
      </w:r>
      <w:r w:rsidRPr="001757FD">
        <w:t xml:space="preserve"> und Google Play lässt sich auf die beliebtesten Mediatheken zugreifen</w:t>
      </w:r>
      <w:r>
        <w:t xml:space="preserve">, </w:t>
      </w:r>
      <w:r w:rsidRPr="001757FD">
        <w:t xml:space="preserve">die Lieblings-Serien und -Filme von den populärsten Video on Demand Services </w:t>
      </w:r>
      <w:r>
        <w:t>werden auf Knopfdruck ge</w:t>
      </w:r>
      <w:r w:rsidRPr="001757FD">
        <w:t>stream</w:t>
      </w:r>
      <w:r>
        <w:t>t</w:t>
      </w:r>
      <w:r w:rsidRPr="001757FD">
        <w:t>. Die vielseitigen Anschlussmöglichkeiten bieten einen hohen Komfort und optimale Flexibilität beim Empfang. Für ein präzises Klangbild mit kräftigen Bässen und klaren Dialogen zeichnet sich das Surround</w:t>
      </w:r>
      <w:r>
        <w:t>-</w:t>
      </w:r>
      <w:r w:rsidRPr="001757FD">
        <w:t>Sound Klangsystem aus.</w:t>
      </w:r>
    </w:p>
    <w:p w14:paraId="07F0FA19" w14:textId="06C98F2D" w:rsidR="00B953E1" w:rsidRDefault="00B953E1" w:rsidP="00464B48">
      <w:pPr>
        <w:pStyle w:val="PanaTVIntro"/>
        <w:rPr>
          <w:b w:val="0"/>
          <w:bCs/>
          <w:noProof w:val="0"/>
        </w:rPr>
      </w:pPr>
    </w:p>
    <w:p w14:paraId="5D68E459" w14:textId="77777777" w:rsidR="00464B48" w:rsidRPr="001757FD" w:rsidRDefault="00464B48" w:rsidP="00464B48">
      <w:pPr>
        <w:pStyle w:val="PanaTVFlietext"/>
      </w:pPr>
      <w:r w:rsidRPr="00045045">
        <w:t xml:space="preserve">Sehen, was </w:t>
      </w:r>
      <w:r>
        <w:t>man</w:t>
      </w:r>
      <w:r w:rsidRPr="00045045">
        <w:t xml:space="preserve"> </w:t>
      </w:r>
      <w:r>
        <w:t>will</w:t>
      </w:r>
      <w:r w:rsidRPr="00045045">
        <w:t xml:space="preserve"> und wann</w:t>
      </w:r>
      <w:r>
        <w:t xml:space="preserve"> man</w:t>
      </w:r>
      <w:r w:rsidRPr="00045045">
        <w:t xml:space="preserve"> es </w:t>
      </w:r>
      <w:r>
        <w:t xml:space="preserve">will – das geht </w:t>
      </w:r>
      <w:r w:rsidRPr="00045045">
        <w:t xml:space="preserve">ganz bequem </w:t>
      </w:r>
      <w:r>
        <w:t>mit den neuen Panasonic TV-Modellen</w:t>
      </w:r>
      <w:r w:rsidRPr="00045045">
        <w:t xml:space="preserve">. Mit </w:t>
      </w:r>
      <w:r>
        <w:t xml:space="preserve">den </w:t>
      </w:r>
      <w:r w:rsidRPr="00045045">
        <w:t>Android™ TV</w:t>
      </w:r>
      <w:r>
        <w:t>s</w:t>
      </w:r>
      <w:r w:rsidRPr="00045045">
        <w:t xml:space="preserve"> </w:t>
      </w:r>
      <w:r>
        <w:t>lässt sich</w:t>
      </w:r>
      <w:r w:rsidRPr="00045045">
        <w:t xml:space="preserve"> ganz einfach auf </w:t>
      </w:r>
      <w:r>
        <w:t>Disney+, Netflix, Amazon Prime Video, YouTube und viele weitere Apps bei Google Play zugreifen (</w:t>
      </w:r>
      <w:r w:rsidRPr="001757FD">
        <w:t xml:space="preserve">Abonnement </w:t>
      </w:r>
      <w:r>
        <w:t xml:space="preserve">für Streaming-Service </w:t>
      </w:r>
      <w:r w:rsidRPr="001757FD">
        <w:t>und Internet erforderlich</w:t>
      </w:r>
      <w:r>
        <w:t>). D</w:t>
      </w:r>
      <w:r w:rsidRPr="00045045">
        <w:t xml:space="preserve">ie neuesten Blockbuster, Filme und Spiele </w:t>
      </w:r>
      <w:r>
        <w:t xml:space="preserve">werden </w:t>
      </w:r>
      <w:r w:rsidRPr="00045045">
        <w:t>in wunderschönen Farben und mit atemberaubenden 4K Details</w:t>
      </w:r>
      <w:r>
        <w:t xml:space="preserve"> dargestellt</w:t>
      </w:r>
      <w:r w:rsidRPr="00045045">
        <w:t xml:space="preserve">, </w:t>
      </w:r>
      <w:r>
        <w:t xml:space="preserve">so </w:t>
      </w:r>
      <w:r w:rsidRPr="00045045">
        <w:t>wie von deren Machern beabsichtigt (</w:t>
      </w:r>
      <w:r>
        <w:t xml:space="preserve">4K </w:t>
      </w:r>
      <w:r w:rsidRPr="00045045">
        <w:t>nur bei LXW704). Die Modelle der LSW504</w:t>
      </w:r>
      <w:r>
        <w:t>-</w:t>
      </w:r>
      <w:r w:rsidRPr="00045045">
        <w:t>Serie sind in schwarzer (LSW504) und silberfarbener Version (LSW504S) in Bildschirmgrößen von 24“, 32</w:t>
      </w:r>
      <w:r w:rsidRPr="00AC280B">
        <w:t xml:space="preserve">“ und 43“ </w:t>
      </w:r>
      <w:r w:rsidRPr="008A22DA">
        <w:t>er</w:t>
      </w:r>
      <w:r w:rsidRPr="003D1C59">
        <w:t xml:space="preserve">hältlich. </w:t>
      </w:r>
      <w:r>
        <w:t>Alle</w:t>
      </w:r>
      <w:r w:rsidRPr="003D1C59">
        <w:t xml:space="preserve"> </w:t>
      </w:r>
      <w:r w:rsidRPr="008779BE">
        <w:t xml:space="preserve">neuen </w:t>
      </w:r>
      <w:r w:rsidRPr="001757FD">
        <w:t>4</w:t>
      </w:r>
      <w:r>
        <w:t>K</w:t>
      </w:r>
      <w:r w:rsidRPr="003D1C59">
        <w:t>-LED</w:t>
      </w:r>
      <w:r w:rsidRPr="008779BE">
        <w:t>-</w:t>
      </w:r>
      <w:r w:rsidRPr="001757FD">
        <w:t xml:space="preserve">TVs </w:t>
      </w:r>
      <w:r>
        <w:t>(</w:t>
      </w:r>
      <w:r w:rsidRPr="001757FD">
        <w:t>LXW704)</w:t>
      </w:r>
      <w:r>
        <w:t xml:space="preserve"> werden </w:t>
      </w:r>
      <w:r w:rsidRPr="001757FD">
        <w:t xml:space="preserve">als schwarze Version in den Größen 43“, 50“, 55“, 65“ und sogar 75“ </w:t>
      </w:r>
      <w:r>
        <w:t>angeboten</w:t>
      </w:r>
      <w:r w:rsidRPr="001757FD">
        <w:t xml:space="preserve">. </w:t>
      </w:r>
    </w:p>
    <w:p w14:paraId="70EC6093" w14:textId="77777777" w:rsidR="001926C0" w:rsidRPr="001926C0" w:rsidRDefault="001926C0" w:rsidP="001926C0">
      <w:pPr>
        <w:pStyle w:val="PanasonicFlietext"/>
      </w:pPr>
    </w:p>
    <w:p w14:paraId="0B48982B" w14:textId="77777777" w:rsidR="00464B48" w:rsidRDefault="00464B48" w:rsidP="00464B48">
      <w:pPr>
        <w:pStyle w:val="PanaTVFlietext"/>
      </w:pPr>
      <w:r>
        <w:t xml:space="preserve">Zusätzlich sorgen eingebaute Triple Tuner in den beiden neuen Serien, dass diese TV-Geräte für jede Art des TV-Empfangs gerüstet sind, gleichgültig, ob das Fernsehsignal per Antenne, </w:t>
      </w:r>
      <w:r>
        <w:lastRenderedPageBreak/>
        <w:t>Satellit oder Kabel ins Haus kommt. Selbst bei einem Umzug und der damit verbundenen Änderung des Fernsehempfangs muss sich der Zuschauer keinerlei Sorgen um den Empfang seines Fernsehprogramms machen.</w:t>
      </w:r>
    </w:p>
    <w:p w14:paraId="19343F94" w14:textId="77777777" w:rsidR="00A479EF" w:rsidRDefault="00A479EF" w:rsidP="00A479EF">
      <w:pPr>
        <w:pStyle w:val="PanasonicFlietext"/>
        <w:rPr>
          <w:rFonts w:ascii="Courier" w:hAnsi="Courier" w:cs="Courier"/>
        </w:rPr>
      </w:pPr>
    </w:p>
    <w:p w14:paraId="22D5B728" w14:textId="77777777" w:rsidR="001926C0" w:rsidRPr="00774986" w:rsidRDefault="001926C0" w:rsidP="001926C0">
      <w:pPr>
        <w:pStyle w:val="NurText"/>
        <w:outlineLvl w:val="0"/>
        <w:rPr>
          <w:rFonts w:ascii="DIN-Bold" w:hAnsi="DIN-Bold"/>
          <w:b/>
          <w:bCs/>
          <w:lang w:val="en-US"/>
        </w:rPr>
      </w:pPr>
      <w:r w:rsidRPr="00774986">
        <w:rPr>
          <w:rFonts w:ascii="DIN-Bold" w:hAnsi="DIN-Bold"/>
          <w:b/>
          <w:bCs/>
          <w:lang w:val="en-US"/>
        </w:rPr>
        <w:t xml:space="preserve">LED-TV mit HDR Bright </w:t>
      </w:r>
      <w:r>
        <w:rPr>
          <w:rFonts w:ascii="DIN-Bold" w:hAnsi="DIN-Bold"/>
          <w:b/>
          <w:bCs/>
          <w:lang w:val="en-US"/>
        </w:rPr>
        <w:t>Panel &amp; Colour Engine</w:t>
      </w:r>
    </w:p>
    <w:p w14:paraId="719EC417" w14:textId="77777777" w:rsidR="00464B48" w:rsidRDefault="00464B48" w:rsidP="00464B48">
      <w:pPr>
        <w:pStyle w:val="NurText"/>
        <w:outlineLvl w:val="0"/>
        <w:rPr>
          <w:rFonts w:ascii="DIN-Bold" w:hAnsi="DIN-Bold"/>
        </w:rPr>
      </w:pPr>
      <w:r w:rsidRPr="00AC280B">
        <w:rPr>
          <w:rFonts w:ascii="DIN-Bold" w:hAnsi="DIN-Bold"/>
        </w:rPr>
        <w:t xml:space="preserve">Das HDR Bright Panel </w:t>
      </w:r>
      <w:r>
        <w:rPr>
          <w:rFonts w:ascii="DIN-Bold" w:hAnsi="DIN-Bold"/>
        </w:rPr>
        <w:t xml:space="preserve">in den LXW704-Modellen </w:t>
      </w:r>
      <w:r w:rsidRPr="00AC280B">
        <w:rPr>
          <w:rFonts w:ascii="DIN-Bold" w:hAnsi="DIN-Bold"/>
        </w:rPr>
        <w:t>erzeugt scharfe, knackige HDR-Bilder mit spektakulären Highlights – dank eines effizienten Bildschirms und einer hellen LED-Hintergrundbeleuchtung. Selbst an den sonnigsten Tagen bietet es eine hervorragende Leistung.</w:t>
      </w:r>
      <w:r>
        <w:rPr>
          <w:rFonts w:ascii="DIN-Bold" w:hAnsi="DIN-Bold"/>
        </w:rPr>
        <w:t xml:space="preserve"> Auch die </w:t>
      </w:r>
      <w:r w:rsidRPr="00AC280B">
        <w:rPr>
          <w:rFonts w:ascii="DIN-Bold" w:hAnsi="DIN-Bold"/>
        </w:rPr>
        <w:t xml:space="preserve">Bright Panels </w:t>
      </w:r>
      <w:r>
        <w:rPr>
          <w:rFonts w:ascii="DIN-Bold" w:hAnsi="DIN-Bold"/>
        </w:rPr>
        <w:t xml:space="preserve">in der LSW504-Serie </w:t>
      </w:r>
      <w:r w:rsidRPr="00AC280B">
        <w:rPr>
          <w:rFonts w:ascii="DIN-Bold" w:hAnsi="DIN-Bold"/>
        </w:rPr>
        <w:t>sorgen dafür, dass die Zuschauer das Geschehen unabhängig von den Lichtverhältnissen in perfekter Helligkeit erleben können.</w:t>
      </w:r>
      <w:r>
        <w:rPr>
          <w:rFonts w:ascii="DIN-Bold" w:hAnsi="DIN-Bold"/>
        </w:rPr>
        <w:t xml:space="preserve"> </w:t>
      </w:r>
      <w:r w:rsidRPr="00AC280B">
        <w:rPr>
          <w:rFonts w:ascii="DIN-Bold" w:hAnsi="DIN-Bold"/>
        </w:rPr>
        <w:t xml:space="preserve">Die 4K Colour Engine </w:t>
      </w:r>
      <w:r>
        <w:rPr>
          <w:rFonts w:ascii="DIN-Bold" w:hAnsi="DIN-Bold"/>
        </w:rPr>
        <w:t xml:space="preserve">(nur LXW704) </w:t>
      </w:r>
      <w:r w:rsidRPr="00AC280B">
        <w:rPr>
          <w:rFonts w:ascii="DIN-Bold" w:hAnsi="DIN-Bold"/>
        </w:rPr>
        <w:t>ist ein spezieller Bildverarbeitung</w:t>
      </w:r>
      <w:r>
        <w:rPr>
          <w:rFonts w:ascii="DIN-Bold" w:hAnsi="DIN-Bold"/>
        </w:rPr>
        <w:t>sprozessor</w:t>
      </w:r>
      <w:r w:rsidRPr="00AC280B">
        <w:rPr>
          <w:rFonts w:ascii="DIN-Bold" w:hAnsi="DIN-Bold"/>
        </w:rPr>
        <w:t xml:space="preserve">, </w:t>
      </w:r>
      <w:r>
        <w:rPr>
          <w:rFonts w:ascii="DIN-Bold" w:hAnsi="DIN-Bold"/>
        </w:rPr>
        <w:t>der a</w:t>
      </w:r>
      <w:r w:rsidRPr="00AC280B">
        <w:rPr>
          <w:rFonts w:ascii="DIN-Bold" w:hAnsi="DIN-Bold"/>
        </w:rPr>
        <w:t>temberaubende Inhalte wie 4K Ultra HD Fernsehsendungen, Filme und Spiele realistisch zum Leben erweckt.</w:t>
      </w:r>
      <w:r>
        <w:rPr>
          <w:rFonts w:ascii="DIN-Bold" w:hAnsi="DIN-Bold"/>
        </w:rPr>
        <w:t xml:space="preserve"> In den Modellen der LSW504-Serie sorgt die </w:t>
      </w:r>
      <w:r w:rsidRPr="00AC280B">
        <w:rPr>
          <w:rFonts w:ascii="DIN-Bold" w:hAnsi="DIN-Bold"/>
        </w:rPr>
        <w:t xml:space="preserve">HD Colour Engine </w:t>
      </w:r>
      <w:r>
        <w:rPr>
          <w:rFonts w:ascii="DIN-Bold" w:hAnsi="DIN-Bold"/>
        </w:rPr>
        <w:t>für</w:t>
      </w:r>
      <w:r w:rsidRPr="00AC280B">
        <w:rPr>
          <w:rFonts w:ascii="DIN-Bold" w:hAnsi="DIN-Bold"/>
        </w:rPr>
        <w:t xml:space="preserve"> </w:t>
      </w:r>
      <w:r>
        <w:rPr>
          <w:rFonts w:ascii="DIN-Bold" w:hAnsi="DIN-Bold"/>
        </w:rPr>
        <w:t xml:space="preserve">eine </w:t>
      </w:r>
      <w:r w:rsidRPr="00AC280B">
        <w:rPr>
          <w:rFonts w:ascii="DIN-Bold" w:hAnsi="DIN-Bold"/>
        </w:rPr>
        <w:t xml:space="preserve">natürliche </w:t>
      </w:r>
      <w:r>
        <w:rPr>
          <w:rFonts w:ascii="DIN-Bold" w:hAnsi="DIN-Bold"/>
        </w:rPr>
        <w:t>Farbdarstellung auf dem TV-Bildschirm.</w:t>
      </w:r>
    </w:p>
    <w:p w14:paraId="25A90FA2" w14:textId="77777777" w:rsidR="00AC7462" w:rsidRDefault="00AC7462" w:rsidP="00A479EF">
      <w:pPr>
        <w:pStyle w:val="PanasonicFlietext"/>
        <w:rPr>
          <w:rFonts w:ascii="Courier" w:hAnsi="Courier" w:cs="Courier"/>
        </w:rPr>
      </w:pPr>
    </w:p>
    <w:p w14:paraId="5EF07630" w14:textId="77777777" w:rsidR="001926C0" w:rsidRPr="00AA08C5" w:rsidRDefault="001926C0" w:rsidP="001926C0">
      <w:pPr>
        <w:pStyle w:val="NurText"/>
        <w:outlineLvl w:val="0"/>
        <w:rPr>
          <w:rFonts w:ascii="DIN-Bold" w:hAnsi="DIN-Bold"/>
          <w:b/>
          <w:bCs/>
        </w:rPr>
      </w:pPr>
      <w:r w:rsidRPr="00AA08C5">
        <w:rPr>
          <w:rFonts w:ascii="DIN-Bold" w:hAnsi="DIN-Bold"/>
          <w:b/>
          <w:bCs/>
        </w:rPr>
        <w:t>Smart</w:t>
      </w:r>
      <w:r>
        <w:rPr>
          <w:rFonts w:ascii="DIN-Bold" w:hAnsi="DIN-Bold"/>
          <w:b/>
          <w:bCs/>
        </w:rPr>
        <w:t>-TV – Streaming auf Knopfdruck</w:t>
      </w:r>
    </w:p>
    <w:p w14:paraId="37743F05" w14:textId="77777777" w:rsidR="00464B48" w:rsidRDefault="00464B48" w:rsidP="00464B48">
      <w:pPr>
        <w:pStyle w:val="NurText"/>
        <w:outlineLvl w:val="0"/>
        <w:rPr>
          <w:rFonts w:ascii="DIN-Bold" w:hAnsi="DIN-Bold"/>
        </w:rPr>
      </w:pPr>
      <w:r>
        <w:rPr>
          <w:rFonts w:ascii="DIN-Bold" w:hAnsi="DIN-Bold"/>
        </w:rPr>
        <w:t xml:space="preserve">Die neuen </w:t>
      </w:r>
      <w:r w:rsidRPr="000E3D7D">
        <w:rPr>
          <w:rFonts w:ascii="DIN-Bold" w:hAnsi="DIN-Bold"/>
        </w:rPr>
        <w:t xml:space="preserve">Smart TVs können über das eingebaute WLAN </w:t>
      </w:r>
      <w:r>
        <w:rPr>
          <w:rFonts w:ascii="DIN-Bold" w:hAnsi="DIN-Bold"/>
        </w:rPr>
        <w:t>komfortabel</w:t>
      </w:r>
      <w:r w:rsidRPr="000E3D7D">
        <w:rPr>
          <w:rFonts w:ascii="DIN-Bold" w:hAnsi="DIN-Bold"/>
        </w:rPr>
        <w:t xml:space="preserve"> mit dem Internet verbunden werden und bieten so eine große Auswahl an Programminhalten. Mediatheken, YouTube und Videostreaming-Dienste wie Netflix</w:t>
      </w:r>
      <w:r>
        <w:rPr>
          <w:rFonts w:ascii="DIN-Bold" w:hAnsi="DIN-Bold"/>
        </w:rPr>
        <w:t xml:space="preserve"> oder Prime Video </w:t>
      </w:r>
      <w:r w:rsidRPr="000E3D7D">
        <w:rPr>
          <w:rFonts w:ascii="DIN-Bold" w:hAnsi="DIN-Bold"/>
        </w:rPr>
        <w:t xml:space="preserve">stehen jederzeit auf Tastendruck zur Verfügung. </w:t>
      </w:r>
      <w:r>
        <w:rPr>
          <w:rFonts w:ascii="DIN-Bold" w:hAnsi="DIN-Bold"/>
        </w:rPr>
        <w:t xml:space="preserve">Auch abseits des normalen Fernsehprogramms bieten die Panasonic Modelle aus den Serien LXW704 und LSW504 somit eine breite Palette an Unterhaltungsmöglichkeiten. Mit den Mediatheken der Fernsehsender, beliebten Streaming-Angeboten wie Netflix, Amazon Prime oder Disney+ sowie zahlreichen Apps genießt der Zuschauer ein abwechslungsreiches Unterhaltungsangebot. </w:t>
      </w:r>
    </w:p>
    <w:p w14:paraId="09E984DE" w14:textId="77777777" w:rsidR="00AC7462" w:rsidRDefault="00AC7462" w:rsidP="00A479EF">
      <w:pPr>
        <w:pStyle w:val="PanasonicFlietext"/>
        <w:rPr>
          <w:rFonts w:ascii="Courier" w:hAnsi="Courier" w:cs="Courier"/>
        </w:rPr>
      </w:pPr>
    </w:p>
    <w:p w14:paraId="1DCC4D76" w14:textId="77777777" w:rsidR="001926C0" w:rsidRPr="007C23A4" w:rsidRDefault="001926C0" w:rsidP="001926C0">
      <w:pPr>
        <w:pStyle w:val="NurText"/>
        <w:outlineLvl w:val="0"/>
        <w:rPr>
          <w:rFonts w:ascii="DIN-Bold" w:hAnsi="DIN-Bold"/>
          <w:b/>
          <w:bCs/>
        </w:rPr>
      </w:pPr>
      <w:r w:rsidRPr="007C23A4">
        <w:rPr>
          <w:rFonts w:ascii="DIN-Bold" w:hAnsi="DIN-Bold"/>
          <w:b/>
          <w:bCs/>
        </w:rPr>
        <w:t xml:space="preserve">Chromecast </w:t>
      </w:r>
      <w:r>
        <w:rPr>
          <w:rFonts w:ascii="DIN-Bold" w:hAnsi="DIN-Bold"/>
          <w:b/>
          <w:bCs/>
        </w:rPr>
        <w:t>built-in</w:t>
      </w:r>
      <w:r w:rsidRPr="00B916F9">
        <w:rPr>
          <w:rFonts w:asciiTheme="majorHAnsi" w:hAnsiTheme="majorHAnsi" w:cstheme="majorHAnsi"/>
          <w:noProof w:val="0"/>
        </w:rPr>
        <w:t xml:space="preserve"> </w:t>
      </w:r>
      <w:r w:rsidRPr="00B916F9">
        <w:rPr>
          <w:rFonts w:asciiTheme="majorHAnsi" w:hAnsiTheme="majorHAnsi" w:cstheme="majorHAnsi"/>
          <w:noProof w:val="0"/>
          <w:vertAlign w:val="superscript"/>
        </w:rPr>
        <w:t>™</w:t>
      </w:r>
    </w:p>
    <w:p w14:paraId="362F0967" w14:textId="77777777" w:rsidR="00464B48" w:rsidRDefault="00464B48" w:rsidP="00464B48">
      <w:pPr>
        <w:pStyle w:val="NurText"/>
        <w:outlineLvl w:val="0"/>
        <w:rPr>
          <w:rFonts w:ascii="DIN-Bold" w:hAnsi="DIN-Bold"/>
        </w:rPr>
      </w:pPr>
      <w:r w:rsidRPr="00CD30A8">
        <w:rPr>
          <w:rFonts w:ascii="DIN-Bold" w:hAnsi="DIN-Bold"/>
        </w:rPr>
        <w:t xml:space="preserve">Dank </w:t>
      </w:r>
      <w:r w:rsidRPr="00B916F9">
        <w:rPr>
          <w:rFonts w:ascii="DIN-Bold" w:hAnsi="DIN-Bold"/>
        </w:rPr>
        <w:t>Chromecast built-in</w:t>
      </w:r>
      <w:r w:rsidRPr="00B916F9">
        <w:rPr>
          <w:rFonts w:asciiTheme="majorHAnsi" w:hAnsiTheme="majorHAnsi" w:cstheme="majorHAnsi"/>
          <w:noProof w:val="0"/>
        </w:rPr>
        <w:t xml:space="preserve"> </w:t>
      </w:r>
      <w:r w:rsidRPr="00B916F9">
        <w:rPr>
          <w:rFonts w:asciiTheme="majorHAnsi" w:hAnsiTheme="majorHAnsi" w:cstheme="majorHAnsi"/>
          <w:noProof w:val="0"/>
          <w:vertAlign w:val="superscript"/>
        </w:rPr>
        <w:t xml:space="preserve">™ </w:t>
      </w:r>
      <w:r w:rsidRPr="00CD30A8">
        <w:rPr>
          <w:rFonts w:ascii="DIN-Bold" w:hAnsi="DIN-Bold"/>
        </w:rPr>
        <w:t>ist es ein Kinderspiel, Inhalte von einem Smartphone oder Tablet-PC auf den Bildschirm des Fernsehers zu streamen. So können alle Lieblingsfilme, Serien, Apps oder Spiele direkt vom Mobilgerät auf den großen TV-Bildschirm gesendet werden.</w:t>
      </w:r>
    </w:p>
    <w:p w14:paraId="254D0C81" w14:textId="77777777" w:rsidR="001926C0" w:rsidRDefault="001926C0" w:rsidP="001926C0">
      <w:pPr>
        <w:pStyle w:val="NurText"/>
        <w:outlineLvl w:val="0"/>
        <w:rPr>
          <w:rFonts w:ascii="DIN-Bold" w:hAnsi="DIN-Bold"/>
        </w:rPr>
      </w:pPr>
    </w:p>
    <w:p w14:paraId="17E57979" w14:textId="77777777" w:rsidR="001926C0" w:rsidRPr="00AA08C5" w:rsidRDefault="001926C0" w:rsidP="001926C0">
      <w:pPr>
        <w:pStyle w:val="NurText"/>
        <w:outlineLvl w:val="0"/>
        <w:rPr>
          <w:rFonts w:ascii="DIN-Bold" w:hAnsi="DIN-Bold"/>
          <w:b/>
          <w:bCs/>
        </w:rPr>
      </w:pPr>
      <w:r>
        <w:rPr>
          <w:rFonts w:ascii="DIN-Bold" w:hAnsi="DIN-Bold"/>
          <w:b/>
          <w:bCs/>
        </w:rPr>
        <w:t>Komfortabler Sprachassistent</w:t>
      </w:r>
    </w:p>
    <w:p w14:paraId="15143E71" w14:textId="77777777" w:rsidR="00464B48" w:rsidRPr="00464B48" w:rsidRDefault="00464B48" w:rsidP="00464B48">
      <w:pPr>
        <w:pStyle w:val="PanaTVFlietext"/>
      </w:pPr>
      <w:r w:rsidRPr="00464B48">
        <w:t xml:space="preserve">Mit nur einem Druck auf die Google Assistant-Taste der Fernbedienung können die LXW704- und LSW504-Fernseher ganz einfach mit der Stimme gesteuert werden. Google hilft bei der Suche nach den neuesten Blockbustern, Shows oder Multiplayer-Games. Auch Smart-Home Geräte oder die Raumbeleuchtung lassen sich per Spracheingabe steuern. Bei der Suche nach speziellen Sendungen oder einfachen Fragen erhalten Benutzer klare Empfehlungen und Antworten von dem TV-Gerät. </w:t>
      </w:r>
    </w:p>
    <w:p w14:paraId="7D7E3559" w14:textId="77777777" w:rsidR="001926C0" w:rsidRDefault="001926C0" w:rsidP="001926C0">
      <w:pPr>
        <w:pStyle w:val="NurText"/>
        <w:outlineLvl w:val="0"/>
        <w:rPr>
          <w:rFonts w:ascii="DIN-Bold" w:hAnsi="DIN-Bold"/>
          <w:b/>
          <w:bCs/>
        </w:rPr>
      </w:pPr>
    </w:p>
    <w:p w14:paraId="6DD1827A" w14:textId="77777777" w:rsidR="001926C0" w:rsidRPr="00AA08C5" w:rsidRDefault="001926C0" w:rsidP="001926C0">
      <w:pPr>
        <w:pStyle w:val="NurText"/>
        <w:outlineLvl w:val="0"/>
        <w:rPr>
          <w:rFonts w:ascii="DIN-Bold" w:hAnsi="DIN-Bold"/>
          <w:b/>
          <w:bCs/>
        </w:rPr>
      </w:pPr>
      <w:r>
        <w:rPr>
          <w:rFonts w:ascii="DIN-Bold" w:hAnsi="DIN-Bold"/>
          <w:b/>
          <w:bCs/>
        </w:rPr>
        <w:t>Packender Surround-Sound</w:t>
      </w:r>
    </w:p>
    <w:p w14:paraId="198778EF" w14:textId="77777777" w:rsidR="001926C0" w:rsidRDefault="001926C0" w:rsidP="001926C0">
      <w:pPr>
        <w:pStyle w:val="NurText"/>
        <w:outlineLvl w:val="0"/>
        <w:rPr>
          <w:rFonts w:ascii="DIN-Bold" w:hAnsi="DIN-Bold"/>
        </w:rPr>
      </w:pPr>
      <w:r>
        <w:rPr>
          <w:rFonts w:ascii="DIN-Bold" w:hAnsi="DIN-Bold"/>
        </w:rPr>
        <w:lastRenderedPageBreak/>
        <w:t>Mit dem eingebauten Surround-Sound-System e</w:t>
      </w:r>
      <w:r w:rsidRPr="00276586">
        <w:rPr>
          <w:rFonts w:ascii="DIN-Bold" w:hAnsi="DIN-Bold"/>
        </w:rPr>
        <w:t>röffne</w:t>
      </w:r>
      <w:r>
        <w:rPr>
          <w:rFonts w:ascii="DIN-Bold" w:hAnsi="DIN-Bold"/>
        </w:rPr>
        <w:t>t</w:t>
      </w:r>
      <w:r w:rsidRPr="00276586">
        <w:rPr>
          <w:rFonts w:ascii="DIN-Bold" w:hAnsi="DIN-Bold"/>
        </w:rPr>
        <w:t xml:space="preserve"> sich eine Klangbühne, durch die der Soundtrack genauso mitreißend wirkt wie die Action auf der Leinwand. Der Sound trägt dazu bei, dass sich </w:t>
      </w:r>
      <w:r>
        <w:rPr>
          <w:rFonts w:ascii="DIN-Bold" w:hAnsi="DIN-Bold"/>
        </w:rPr>
        <w:t xml:space="preserve">Zuschauer </w:t>
      </w:r>
      <w:r w:rsidRPr="00276586">
        <w:rPr>
          <w:rFonts w:ascii="DIN-Bold" w:hAnsi="DIN-Bold"/>
        </w:rPr>
        <w:t>in das Geschehen hineinversetzen können und sich stärker in die Geschichte eingebunden fühlen.</w:t>
      </w:r>
    </w:p>
    <w:p w14:paraId="7D3730FA" w14:textId="77777777" w:rsidR="001926C0" w:rsidRDefault="001926C0" w:rsidP="001926C0">
      <w:pPr>
        <w:pStyle w:val="NurText"/>
        <w:outlineLvl w:val="0"/>
        <w:rPr>
          <w:rFonts w:ascii="DIN-Bold" w:hAnsi="DIN-Bold"/>
          <w:b/>
          <w:bCs/>
        </w:rPr>
      </w:pPr>
    </w:p>
    <w:p w14:paraId="495EE3F3" w14:textId="77777777" w:rsidR="001926C0" w:rsidRPr="00AA08C5" w:rsidRDefault="001926C0" w:rsidP="001926C0">
      <w:pPr>
        <w:pStyle w:val="NurText"/>
        <w:outlineLvl w:val="0"/>
        <w:rPr>
          <w:rFonts w:ascii="DIN-Bold" w:hAnsi="DIN-Bold"/>
          <w:b/>
          <w:bCs/>
        </w:rPr>
      </w:pPr>
      <w:r>
        <w:rPr>
          <w:rFonts w:ascii="DIN-Bold" w:hAnsi="DIN-Bold"/>
          <w:b/>
          <w:bCs/>
        </w:rPr>
        <w:t>Vielseitige Anschlussmöglichkeiten</w:t>
      </w:r>
    </w:p>
    <w:p w14:paraId="7E4A92B5" w14:textId="77777777" w:rsidR="00464B48" w:rsidRDefault="00464B48" w:rsidP="00464B48">
      <w:pPr>
        <w:pStyle w:val="NurText"/>
        <w:outlineLvl w:val="0"/>
        <w:rPr>
          <w:rFonts w:ascii="DIN-Bold" w:hAnsi="DIN-Bold"/>
        </w:rPr>
      </w:pPr>
      <w:r>
        <w:rPr>
          <w:rFonts w:ascii="DIN-Bold" w:hAnsi="DIN-Bold"/>
        </w:rPr>
        <w:t>Mehr als ausreichende Anschlussvielfalt bieten die HDMI-Eingänge am Gerät, von denen einer dank ARC den Anschluss des TV-Gerätes an eine Soundbar oder AV-Receiver ermöglicht</w:t>
      </w:r>
      <w:r w:rsidRPr="005D30DD">
        <w:rPr>
          <w:rFonts w:ascii="DIN-Bold" w:hAnsi="DIN-Bold"/>
          <w:color w:val="000000" w:themeColor="text1"/>
        </w:rPr>
        <w:t xml:space="preserve">. Zwei seitliche USB-Buchsen erleichtern das Abspielen von Multimedia-Inhalten via Speichermedien, die Modelle der LXW704-Serie unterstützen sogar den besonders schnellen USB 3.0 Standard. </w:t>
      </w:r>
      <w:r>
        <w:rPr>
          <w:rFonts w:ascii="DIN-Bold" w:hAnsi="DIN-Bold"/>
        </w:rPr>
        <w:t>Via</w:t>
      </w:r>
      <w:r w:rsidRPr="00526125">
        <w:rPr>
          <w:rFonts w:ascii="DIN-Bold" w:hAnsi="DIN-Bold"/>
        </w:rPr>
        <w:t xml:space="preserve"> Bluetooth® Audio Link</w:t>
      </w:r>
      <w:r>
        <w:rPr>
          <w:rFonts w:ascii="DIN-Bold" w:hAnsi="DIN-Bold"/>
        </w:rPr>
        <w:t xml:space="preserve"> lassen sich</w:t>
      </w:r>
      <w:r w:rsidRPr="00526125">
        <w:rPr>
          <w:rFonts w:ascii="DIN-Bold" w:hAnsi="DIN-Bold"/>
        </w:rPr>
        <w:t xml:space="preserve"> ganz einfach kabellose Lautsprecher oder Kopfhörer </w:t>
      </w:r>
      <w:r>
        <w:rPr>
          <w:rFonts w:ascii="DIN-Bold" w:hAnsi="DIN-Bold"/>
        </w:rPr>
        <w:t>mit dem Fernsehgerät verbinden</w:t>
      </w:r>
      <w:r w:rsidRPr="00526125">
        <w:rPr>
          <w:rFonts w:ascii="DIN-Bold" w:hAnsi="DIN-Bold"/>
        </w:rPr>
        <w:t xml:space="preserve">. Außerdem </w:t>
      </w:r>
      <w:r>
        <w:rPr>
          <w:rFonts w:ascii="DIN-Bold" w:hAnsi="DIN-Bold"/>
        </w:rPr>
        <w:t>lässt sich so auch</w:t>
      </w:r>
      <w:r w:rsidRPr="00526125">
        <w:rPr>
          <w:rFonts w:ascii="DIN-Bold" w:hAnsi="DIN-Bold"/>
        </w:rPr>
        <w:t xml:space="preserve"> Musik von </w:t>
      </w:r>
      <w:r>
        <w:rPr>
          <w:rFonts w:ascii="DIN-Bold" w:hAnsi="DIN-Bold"/>
        </w:rPr>
        <w:t>einem</w:t>
      </w:r>
      <w:r w:rsidRPr="00526125">
        <w:rPr>
          <w:rFonts w:ascii="DIN-Bold" w:hAnsi="DIN-Bold"/>
        </w:rPr>
        <w:t xml:space="preserve"> </w:t>
      </w:r>
      <w:r>
        <w:rPr>
          <w:rFonts w:ascii="DIN-Bold" w:hAnsi="DIN-Bold"/>
        </w:rPr>
        <w:t>Smartphone</w:t>
      </w:r>
      <w:r w:rsidRPr="00526125">
        <w:rPr>
          <w:rFonts w:ascii="DIN-Bold" w:hAnsi="DIN-Bold"/>
        </w:rPr>
        <w:t xml:space="preserve"> und anderen smarten Geräten über die Lautsprecher des Fernsehers wiedergeben.</w:t>
      </w:r>
      <w:r>
        <w:rPr>
          <w:rFonts w:ascii="DIN-Bold" w:hAnsi="DIN-Bold"/>
        </w:rPr>
        <w:t xml:space="preserve"> Zusätzlich steht noch ein herkömmlicher Kopfhöreranschluss zur Verfügung.</w:t>
      </w:r>
    </w:p>
    <w:p w14:paraId="2AE6967F" w14:textId="77777777" w:rsidR="00A479EF" w:rsidRPr="001C7363" w:rsidRDefault="00A479EF" w:rsidP="00A479EF">
      <w:pPr>
        <w:pStyle w:val="NurText"/>
        <w:outlineLvl w:val="0"/>
        <w:rPr>
          <w:rFonts w:ascii="DIN-Bold" w:hAnsi="DIN-Bold"/>
        </w:rPr>
      </w:pPr>
    </w:p>
    <w:p w14:paraId="7255C016" w14:textId="0F7D3839"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Stand </w:t>
      </w:r>
      <w:r w:rsidR="00464B48">
        <w:rPr>
          <w:rFonts w:ascii="DIN-Regular" w:hAnsi="DIN-Regular" w:cs="Wingdings 2"/>
          <w:noProof/>
          <w:sz w:val="20"/>
          <w:lang w:val="de-DE" w:eastAsia="de-DE"/>
        </w:rPr>
        <w:t>Mai</w:t>
      </w:r>
      <w:r w:rsidRPr="001926C0">
        <w:rPr>
          <w:rFonts w:ascii="DIN-Regular" w:hAnsi="DIN-Regular" w:cs="Wingdings 2"/>
          <w:noProof/>
          <w:sz w:val="20"/>
          <w:lang w:val="de-DE" w:eastAsia="de-DE"/>
        </w:rPr>
        <w:t xml:space="preserve"> 2022: Änderungen ohne Ankündigung vorbehalten</w:t>
      </w:r>
    </w:p>
    <w:p w14:paraId="5EB6F437"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2BC3D54C"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Technische Änderungen und Irrtümer vorbehalten</w:t>
      </w:r>
    </w:p>
    <w:p w14:paraId="12DA8CFE"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7C902C99" w14:textId="22AB1865" w:rsidR="001926C0" w:rsidRPr="001926C0" w:rsidRDefault="001926C0" w:rsidP="001926C0">
      <w:pPr>
        <w:autoSpaceDE w:val="0"/>
        <w:autoSpaceDN w:val="0"/>
        <w:adjustRightInd w:val="0"/>
        <w:rPr>
          <w:rFonts w:ascii="DIN-Regular" w:hAnsi="DIN-Regular" w:cs="Wingdings 2"/>
          <w:noProof/>
          <w:sz w:val="20"/>
          <w:lang w:val="de-DE" w:eastAsia="de-DE"/>
        </w:rPr>
      </w:pPr>
    </w:p>
    <w:p w14:paraId="5E34346B" w14:textId="080A4D66"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Über die Panasonic Group:</w:t>
      </w:r>
      <w:r>
        <w:rPr>
          <w:rFonts w:ascii="DIN-Regular" w:hAnsi="DIN-Regular" w:cs="Wingdings 2"/>
          <w:b/>
          <w:bCs/>
          <w:noProof/>
          <w:sz w:val="20"/>
          <w:lang w:val="de-DE" w:eastAsia="de-DE"/>
        </w:rPr>
        <w:br/>
      </w:r>
      <w:r w:rsidRPr="001926C0">
        <w:rPr>
          <w:rFonts w:ascii="DIN-Regular" w:hAnsi="DIN-Regular" w:cs="Wingdings 2"/>
          <w:noProof/>
          <w:sz w:val="20"/>
          <w:lang w:val="de-DE" w:eastAsia="de-DE"/>
        </w:rPr>
        <w:t>Die Panasonic Group gehört zu den weltweit führenden Unternehmen in der Entwicklung von innovativen Technologien und Lösungen für eine Vielzahl von Anwendungen in den Geschäftsfeldern Consumer Electronics, Housing, Automotive, Industry, Communications und Energy. Am 1. April 2022 wechselte die Panasonic Group auf ein operatives Geschäftssystem, das unter dem Namen Panasonic Holdings Corporation als Holdinggesellschaft fungiert und unter dessen Dach acht Unternehmen angesiedelt sind. Seit der Gründung im Jahr 1918 setzt sich die Panasonic Group für das Wohlergehen der Menschen und der Gesellschaft ein. Grundlage der Geschäftstätigkeit sind die Unternehmensgrundsätze, neue Werte zu schaffen und nachhaltige Lösungen für die Welt von heute anzubieten. Im abgelaufenen Geschäftsjahr (Ende 31. März 2021) erzielte die Panasonic Group einen konsolidierten Netto-Umsatz von 54,02 Milliarden Euro (6.698,8 Milliarden Yen). Die Panasonic Group hat sich der Verbesserung des Wohlbefindens der Menschen verschrieben und bietet hochwertige Produkte und Dienstleistungen an.</w:t>
      </w:r>
    </w:p>
    <w:p w14:paraId="13CBCD3B"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Weitere Informationen über die Panasonic Group finden Sie unter: https://</w:t>
      </w:r>
      <w:hyperlink r:id="rId12" w:history="1">
        <w:r w:rsidRPr="001926C0">
          <w:rPr>
            <w:rStyle w:val="Hyperlink"/>
            <w:rFonts w:ascii="DIN-Regular" w:hAnsi="DIN-Regular" w:cs="Wingdings 2"/>
            <w:noProof/>
            <w:sz w:val="20"/>
            <w:lang w:val="de-DE" w:eastAsia="de-DE"/>
          </w:rPr>
          <w:t>holdings.panasonic/global</w:t>
        </w:r>
      </w:hyperlink>
    </w:p>
    <w:p w14:paraId="0C8D1A8B"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1C3FEC43"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Bei Veröffentlichung oder redaktioneller Erwähnung freuen wir uns über die Zusendung eines Belegexemplars</w:t>
      </w:r>
    </w:p>
    <w:p w14:paraId="5B578ECB"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490DF463"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3765505C" w14:textId="77777777"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 xml:space="preserve">Weitere Informationen: </w:t>
      </w:r>
    </w:p>
    <w:p w14:paraId="44C89D75"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Panasonic Deutschland </w:t>
      </w:r>
    </w:p>
    <w:p w14:paraId="5F4D68A5"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eine Division der Panasonic Marketing Europe GmbH </w:t>
      </w:r>
    </w:p>
    <w:p w14:paraId="37B4654C"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Winsbergring 15 </w:t>
      </w:r>
    </w:p>
    <w:p w14:paraId="1E9EE8E8"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22525 Hamburg </w:t>
      </w:r>
    </w:p>
    <w:p w14:paraId="5159CD05" w14:textId="77777777" w:rsidR="001926C0" w:rsidRPr="001926C0" w:rsidRDefault="001926C0" w:rsidP="001926C0">
      <w:pPr>
        <w:autoSpaceDE w:val="0"/>
        <w:autoSpaceDN w:val="0"/>
        <w:adjustRightInd w:val="0"/>
        <w:rPr>
          <w:rFonts w:ascii="DIN-Regular" w:hAnsi="DIN-Regular" w:cs="Wingdings 2"/>
          <w:noProof/>
          <w:sz w:val="20"/>
          <w:lang w:val="de-DE" w:eastAsia="de-DE"/>
        </w:rPr>
      </w:pPr>
    </w:p>
    <w:p w14:paraId="7D1B1041" w14:textId="77777777" w:rsidR="001926C0" w:rsidRPr="001926C0" w:rsidRDefault="001926C0" w:rsidP="001926C0">
      <w:pPr>
        <w:autoSpaceDE w:val="0"/>
        <w:autoSpaceDN w:val="0"/>
        <w:adjustRightInd w:val="0"/>
        <w:rPr>
          <w:rFonts w:ascii="DIN-Regular" w:hAnsi="DIN-Regular" w:cs="Wingdings 2"/>
          <w:b/>
          <w:bCs/>
          <w:noProof/>
          <w:sz w:val="20"/>
          <w:lang w:val="de-DE" w:eastAsia="de-DE"/>
        </w:rPr>
      </w:pPr>
      <w:r w:rsidRPr="001926C0">
        <w:rPr>
          <w:rFonts w:ascii="DIN-Regular" w:hAnsi="DIN-Regular" w:cs="Wingdings 2"/>
          <w:b/>
          <w:bCs/>
          <w:noProof/>
          <w:sz w:val="20"/>
          <w:lang w:val="de-DE" w:eastAsia="de-DE"/>
        </w:rPr>
        <w:t xml:space="preserve">Ansprechpartner für Presseanfragen: </w:t>
      </w:r>
    </w:p>
    <w:p w14:paraId="124B8CD8"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Michael Langbehn </w:t>
      </w:r>
    </w:p>
    <w:p w14:paraId="7766FE6D"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 xml:space="preserve">Tel.: 040 / 8549-0 </w:t>
      </w:r>
    </w:p>
    <w:p w14:paraId="453B9222" w14:textId="77777777" w:rsidR="001926C0" w:rsidRPr="001926C0" w:rsidRDefault="001926C0" w:rsidP="001926C0">
      <w:pPr>
        <w:autoSpaceDE w:val="0"/>
        <w:autoSpaceDN w:val="0"/>
        <w:adjustRightInd w:val="0"/>
        <w:rPr>
          <w:rFonts w:ascii="DIN-Regular" w:hAnsi="DIN-Regular" w:cs="Wingdings 2"/>
          <w:noProof/>
          <w:sz w:val="20"/>
          <w:lang w:val="de-DE" w:eastAsia="de-DE"/>
        </w:rPr>
      </w:pPr>
      <w:r w:rsidRPr="001926C0">
        <w:rPr>
          <w:rFonts w:ascii="DIN-Regular" w:hAnsi="DIN-Regular" w:cs="Wingdings 2"/>
          <w:noProof/>
          <w:sz w:val="20"/>
          <w:lang w:val="de-DE" w:eastAsia="de-DE"/>
        </w:rPr>
        <w:t>E-Mail: presse.kontakt@eu.panasonic.com</w:t>
      </w:r>
    </w:p>
    <w:p w14:paraId="134F4617" w14:textId="12D5BA51" w:rsidR="00DC1005" w:rsidRDefault="00DC1005" w:rsidP="003D6158">
      <w:pPr>
        <w:autoSpaceDE w:val="0"/>
        <w:autoSpaceDN w:val="0"/>
        <w:adjustRightInd w:val="0"/>
        <w:rPr>
          <w:rFonts w:ascii="DIN-Regular" w:hAnsi="DIN-Regular"/>
          <w:sz w:val="20"/>
          <w:lang w:val="de-DE"/>
        </w:rPr>
      </w:pPr>
    </w:p>
    <w:p w14:paraId="5216AC34" w14:textId="7F6E6069" w:rsidR="002D48EF" w:rsidRPr="00945014" w:rsidRDefault="002D48EF" w:rsidP="00945014">
      <w:pPr>
        <w:rPr>
          <w:rStyle w:val="Fett"/>
          <w:rFonts w:ascii="DIN-Bold" w:hAnsi="DIN-Bold" w:cs="Arial"/>
          <w:b w:val="0"/>
          <w:bCs w:val="0"/>
          <w:color w:val="1F1F1F"/>
          <w:sz w:val="18"/>
          <w:szCs w:val="18"/>
          <w:shd w:val="clear" w:color="auto" w:fill="FFFFFF"/>
          <w:lang w:val="de-DE"/>
        </w:rPr>
      </w:pPr>
    </w:p>
    <w:sectPr w:rsidR="002D48EF" w:rsidRPr="00945014" w:rsidSect="0045005F">
      <w:headerReference w:type="default" r:id="rId13"/>
      <w:footerReference w:type="default" r:id="rId14"/>
      <w:pgSz w:w="11907" w:h="16840" w:code="9"/>
      <w:pgMar w:top="4536" w:right="3260" w:bottom="2552"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A534" w14:textId="77777777" w:rsidR="006559F1" w:rsidRDefault="006559F1">
      <w:r>
        <w:separator/>
      </w:r>
    </w:p>
  </w:endnote>
  <w:endnote w:type="continuationSeparator" w:id="0">
    <w:p w14:paraId="03A17B32" w14:textId="77777777" w:rsidR="006559F1" w:rsidRDefault="0065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IN-Medium">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IN-Regular">
    <w:altName w:val="Cambria"/>
    <w:panose1 w:val="020B0604020202020204"/>
    <w:charset w:val="00"/>
    <w:family w:val="roman"/>
    <w:pitch w:val="default"/>
  </w:font>
  <w:font w:name="DIN-Bold">
    <w:altName w:val="Calibri"/>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4D"/>
    <w:family w:val="decorative"/>
    <w:pitch w:val="variable"/>
    <w:sig w:usb0="00000003" w:usb1="00000000" w:usb2="00000000" w:usb3="00000000" w:csb0="80000001" w:csb1="00000000"/>
  </w:font>
  <w:font w:name="DIN-Black">
    <w:altName w:val="Cambria"/>
    <w:panose1 w:val="020B0604020202020204"/>
    <w:charset w:val="00"/>
    <w:family w:val="roman"/>
    <w:pitch w:val="default"/>
  </w:font>
  <w:font w:name="Courier">
    <w:panose1 w:val="00000000000000000000"/>
    <w:charset w:val="00"/>
    <w:family w:val="auto"/>
    <w:pitch w:val="variable"/>
    <w:sig w:usb0="00000003" w:usb1="00000000" w:usb2="00000000" w:usb3="00000000" w:csb0="00000003" w:csb1="00000000"/>
  </w:font>
  <w:font w:name="Helvetica 55 Roman">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1F81" w14:textId="77777777" w:rsidR="00945014" w:rsidRPr="00C647B9" w:rsidRDefault="00945014" w:rsidP="00D06247">
    <w:pPr>
      <w:ind w:left="1440" w:right="-3033" w:firstLine="720"/>
      <w:rPr>
        <w:rFonts w:ascii="DIN-Regular" w:hAnsi="DIN-Regular"/>
        <w:sz w:val="17"/>
        <w:lang w:val="de-DE"/>
      </w:rPr>
    </w:pPr>
    <w:r w:rsidRPr="00C647B9">
      <w:rPr>
        <w:rFonts w:ascii="DIN-Regular" w:hAnsi="DIN-Regular"/>
        <w:sz w:val="17"/>
        <w:lang w:val="de-DE"/>
      </w:rPr>
      <w:t>Panasonic Deutschland – eine Division der Panasonic Marketing Europe GmbH</w:t>
    </w:r>
  </w:p>
  <w:p w14:paraId="0C0C966C" w14:textId="77777777" w:rsidR="00945014" w:rsidRPr="00C647B9" w:rsidRDefault="00945014" w:rsidP="00D06247">
    <w:pPr>
      <w:ind w:left="2880" w:right="-3033" w:firstLine="720"/>
      <w:rPr>
        <w:rFonts w:ascii="DIN-Regular" w:hAnsi="DIN-Regular"/>
        <w:sz w:val="17"/>
        <w:lang w:val="de-DE"/>
      </w:rPr>
    </w:pPr>
    <w:r w:rsidRPr="00C647B9">
      <w:rPr>
        <w:rFonts w:ascii="DIN-Regular" w:hAnsi="DIN-Regular"/>
        <w:sz w:val="17"/>
        <w:lang w:val="de-DE"/>
      </w:rPr>
      <w:t xml:space="preserve">   Winsbergring 15 </w:t>
    </w:r>
    <w:r w:rsidRPr="00C647B9">
      <w:rPr>
        <w:rFonts w:ascii="Arial" w:hAnsi="Arial" w:cs="Arial"/>
        <w:sz w:val="17"/>
        <w:lang w:val="de-DE"/>
      </w:rPr>
      <w:t>●</w:t>
    </w:r>
    <w:r w:rsidRPr="00C647B9">
      <w:rPr>
        <w:rFonts w:ascii="DIN-Regular" w:hAnsi="DIN-Regular"/>
        <w:sz w:val="17"/>
        <w:lang w:val="de-DE"/>
      </w:rPr>
      <w:t xml:space="preserve"> 22525 Hamburg</w:t>
    </w:r>
  </w:p>
  <w:p w14:paraId="59F358C4" w14:textId="30888D7B" w:rsidR="00945014" w:rsidRPr="00C647B9" w:rsidRDefault="00945014" w:rsidP="00D06247">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6704"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r>
    <w:r w:rsidRPr="00C647B9">
      <w:rPr>
        <w:rFonts w:ascii="DIN-Regular" w:hAnsi="DIN-Regular"/>
        <w:sz w:val="17"/>
        <w:lang w:val="de-DE"/>
      </w:rPr>
      <w:tab/>
      <w:t xml:space="preserve">   Pressekontakt: Michael Langbehn</w:t>
    </w:r>
  </w:p>
  <w:p w14:paraId="67A1457F" w14:textId="77777777" w:rsidR="00945014" w:rsidRPr="00C647B9" w:rsidRDefault="00945014" w:rsidP="00D06247">
    <w:pPr>
      <w:spacing w:line="200" w:lineRule="exact"/>
      <w:ind w:left="2880" w:right="-3033" w:firstLine="720"/>
      <w:rPr>
        <w:rFonts w:ascii="DIN-Regular" w:hAnsi="DIN-Regular"/>
        <w:sz w:val="17"/>
        <w:lang w:val="de-DE"/>
      </w:rPr>
    </w:pPr>
    <w:r w:rsidRPr="00C647B9">
      <w:rPr>
        <w:rFonts w:ascii="DIN-Regular" w:hAnsi="DIN-Regular"/>
        <w:sz w:val="17"/>
        <w:lang w:val="de-DE"/>
      </w:rPr>
      <w:t xml:space="preserve">   </w:t>
    </w:r>
    <w:hyperlink r:id="rId2" w:history="1">
      <w:r w:rsidRPr="00C647B9">
        <w:rPr>
          <w:rStyle w:val="Hyperlink"/>
          <w:rFonts w:ascii="DIN-Regular" w:hAnsi="DIN-Regular"/>
          <w:sz w:val="17"/>
          <w:lang w:val="de-DE"/>
        </w:rPr>
        <w:t>presse.kontakt</w:t>
      </w:r>
      <w:r w:rsidRPr="00C647B9">
        <w:rPr>
          <w:rStyle w:val="Hyperlink"/>
          <w:rFonts w:ascii="Helvetica 55 Roman" w:hAnsi="Helvetica 55 Roman"/>
          <w:sz w:val="17"/>
          <w:lang w:val="de-DE"/>
        </w:rPr>
        <w:t>@</w:t>
      </w:r>
      <w:r w:rsidRPr="00C647B9">
        <w:rPr>
          <w:rStyle w:val="Hyperlink"/>
          <w:rFonts w:ascii="DIN-Regular" w:hAnsi="DIN-Regular"/>
          <w:sz w:val="17"/>
          <w:lang w:val="de-DE"/>
        </w:rPr>
        <w:t>eu.panasonic.com</w:t>
      </w:r>
    </w:hyperlink>
  </w:p>
  <w:p w14:paraId="30F4015D" w14:textId="77777777" w:rsidR="00945014" w:rsidRPr="00C647B9" w:rsidRDefault="00945014" w:rsidP="00D06247">
    <w:pPr>
      <w:spacing w:line="200" w:lineRule="exact"/>
      <w:ind w:left="2880" w:right="85" w:hanging="753"/>
      <w:jc w:val="center"/>
      <w:rPr>
        <w:sz w:val="17"/>
        <w:lang w:val="de-DE"/>
      </w:rPr>
    </w:pPr>
  </w:p>
  <w:p w14:paraId="1BE519AA" w14:textId="05D2804B" w:rsidR="00945014" w:rsidRPr="00D06247" w:rsidRDefault="00945014" w:rsidP="00D06247">
    <w:pPr>
      <w:spacing w:line="200" w:lineRule="exact"/>
      <w:ind w:left="2880" w:right="85" w:hanging="753"/>
      <w:jc w:val="center"/>
      <w:rPr>
        <w:rFonts w:ascii="DIN-Regular" w:hAnsi="DIN-Regular"/>
        <w:sz w:val="17"/>
        <w:lang w:val="de-DE"/>
      </w:rPr>
    </w:pP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PAGE</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r w:rsidRPr="00C647B9">
      <w:rPr>
        <w:rFonts w:ascii="DIN-Regular" w:hAnsi="DIN-Regular"/>
        <w:sz w:val="17"/>
        <w:lang w:val="de-DE"/>
      </w:rPr>
      <w:t>/</w:t>
    </w:r>
    <w:r w:rsidRPr="00C647B9">
      <w:rPr>
        <w:sz w:val="17"/>
        <w:lang w:val="de-DE"/>
      </w:rPr>
      <w:fldChar w:fldCharType="begin"/>
    </w:r>
    <w:r w:rsidRPr="00C647B9">
      <w:rPr>
        <w:rFonts w:ascii="DIN-Regular" w:hAnsi="DIN-Regular"/>
        <w:sz w:val="17"/>
        <w:lang w:val="de-DE"/>
      </w:rPr>
      <w:instrText xml:space="preserve"> </w:instrText>
    </w:r>
    <w:r>
      <w:rPr>
        <w:rFonts w:ascii="DIN-Regular" w:hAnsi="DIN-Regular"/>
        <w:sz w:val="17"/>
        <w:lang w:val="de-DE"/>
      </w:rPr>
      <w:instrText>NUMPAGES</w:instrText>
    </w:r>
    <w:r w:rsidRPr="00C647B9">
      <w:rPr>
        <w:rFonts w:ascii="DIN-Regular" w:hAnsi="DIN-Regular"/>
        <w:sz w:val="17"/>
        <w:lang w:val="de-DE"/>
      </w:rPr>
      <w:instrText xml:space="preserve"> </w:instrText>
    </w:r>
    <w:r w:rsidRPr="00C647B9">
      <w:rPr>
        <w:sz w:val="17"/>
        <w:lang w:val="de-DE"/>
      </w:rPr>
      <w:fldChar w:fldCharType="separate"/>
    </w:r>
    <w:r w:rsidR="00410D29">
      <w:rPr>
        <w:rFonts w:ascii="DIN-Regular" w:hAnsi="DIN-Regular"/>
        <w:noProof/>
        <w:sz w:val="17"/>
        <w:lang w:val="de-DE"/>
      </w:rPr>
      <w:t>4</w:t>
    </w:r>
    <w:r w:rsidRPr="00C647B9">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7E89" w14:textId="77777777" w:rsidR="006559F1" w:rsidRDefault="006559F1">
      <w:r>
        <w:separator/>
      </w:r>
    </w:p>
  </w:footnote>
  <w:footnote w:type="continuationSeparator" w:id="0">
    <w:p w14:paraId="28417F8B" w14:textId="77777777" w:rsidR="006559F1" w:rsidRDefault="0065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D2500" w14:textId="2E24343D" w:rsidR="00945014" w:rsidRDefault="00945014">
    <w:pPr>
      <w:pStyle w:val="Kopfzeile"/>
    </w:pPr>
    <w:r>
      <w:rPr>
        <w:noProof/>
        <w:lang w:val="de-DE" w:eastAsia="de-DE"/>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27724"/>
    <w:multiLevelType w:val="hybridMultilevel"/>
    <w:tmpl w:val="711C99CE"/>
    <w:lvl w:ilvl="0" w:tplc="5754A5F6">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0975BF"/>
    <w:multiLevelType w:val="hybridMultilevel"/>
    <w:tmpl w:val="A8983FBC"/>
    <w:lvl w:ilvl="0" w:tplc="F6ACBF18">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FF3333"/>
    <w:multiLevelType w:val="hybridMultilevel"/>
    <w:tmpl w:val="C262B10E"/>
    <w:lvl w:ilvl="0" w:tplc="C6B0C562">
      <w:start w:val="2020"/>
      <w:numFmt w:val="bullet"/>
      <w:lvlText w:val="-"/>
      <w:lvlJc w:val="left"/>
      <w:pPr>
        <w:ind w:left="720" w:hanging="360"/>
      </w:pPr>
      <w:rPr>
        <w:rFonts w:ascii="DIN-Medium" w:eastAsia="Times New Roman" w:hAnsi="DIN-Medium"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25"/>
  </w:num>
  <w:num w:numId="5">
    <w:abstractNumId w:val="13"/>
  </w:num>
  <w:num w:numId="6">
    <w:abstractNumId w:val="14"/>
  </w:num>
  <w:num w:numId="7">
    <w:abstractNumId w:val="22"/>
  </w:num>
  <w:num w:numId="8">
    <w:abstractNumId w:val="34"/>
  </w:num>
  <w:num w:numId="9">
    <w:abstractNumId w:val="35"/>
  </w:num>
  <w:num w:numId="10">
    <w:abstractNumId w:val="24"/>
  </w:num>
  <w:num w:numId="11">
    <w:abstractNumId w:val="16"/>
  </w:num>
  <w:num w:numId="12">
    <w:abstractNumId w:val="23"/>
  </w:num>
  <w:num w:numId="13">
    <w:abstractNumId w:val="2"/>
  </w:num>
  <w:num w:numId="14">
    <w:abstractNumId w:val="31"/>
  </w:num>
  <w:num w:numId="15">
    <w:abstractNumId w:val="32"/>
  </w:num>
  <w:num w:numId="16">
    <w:abstractNumId w:val="11"/>
  </w:num>
  <w:num w:numId="17">
    <w:abstractNumId w:val="15"/>
  </w:num>
  <w:num w:numId="18">
    <w:abstractNumId w:val="33"/>
  </w:num>
  <w:num w:numId="19">
    <w:abstractNumId w:val="20"/>
  </w:num>
  <w:num w:numId="20">
    <w:abstractNumId w:val="26"/>
  </w:num>
  <w:num w:numId="21">
    <w:abstractNumId w:val="21"/>
  </w:num>
  <w:num w:numId="22">
    <w:abstractNumId w:val="19"/>
  </w:num>
  <w:num w:numId="23">
    <w:abstractNumId w:val="7"/>
  </w:num>
  <w:num w:numId="24">
    <w:abstractNumId w:val="12"/>
  </w:num>
  <w:num w:numId="25">
    <w:abstractNumId w:val="6"/>
  </w:num>
  <w:num w:numId="26">
    <w:abstractNumId w:val="29"/>
  </w:num>
  <w:num w:numId="27">
    <w:abstractNumId w:val="27"/>
  </w:num>
  <w:num w:numId="28">
    <w:abstractNumId w:val="10"/>
  </w:num>
  <w:num w:numId="29">
    <w:abstractNumId w:val="18"/>
  </w:num>
  <w:num w:numId="30">
    <w:abstractNumId w:val="9"/>
  </w:num>
  <w:num w:numId="31">
    <w:abstractNumId w:val="30"/>
  </w:num>
  <w:num w:numId="32">
    <w:abstractNumId w:val="5"/>
  </w:num>
  <w:num w:numId="33">
    <w:abstractNumId w:val="5"/>
  </w:num>
  <w:num w:numId="34">
    <w:abstractNumId w:val="0"/>
  </w:num>
  <w:num w:numId="35">
    <w:abstractNumId w:val="8"/>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C7"/>
    <w:rsid w:val="00001B25"/>
    <w:rsid w:val="00003198"/>
    <w:rsid w:val="0000390D"/>
    <w:rsid w:val="00004030"/>
    <w:rsid w:val="00004438"/>
    <w:rsid w:val="0000519F"/>
    <w:rsid w:val="000075A0"/>
    <w:rsid w:val="000100B9"/>
    <w:rsid w:val="0001087F"/>
    <w:rsid w:val="0001299A"/>
    <w:rsid w:val="00013E91"/>
    <w:rsid w:val="00016CD8"/>
    <w:rsid w:val="000171AF"/>
    <w:rsid w:val="000209B9"/>
    <w:rsid w:val="0002209A"/>
    <w:rsid w:val="000220D1"/>
    <w:rsid w:val="00022D0F"/>
    <w:rsid w:val="000232BD"/>
    <w:rsid w:val="0002383C"/>
    <w:rsid w:val="00024B49"/>
    <w:rsid w:val="00025811"/>
    <w:rsid w:val="000259D7"/>
    <w:rsid w:val="00025D87"/>
    <w:rsid w:val="00025E00"/>
    <w:rsid w:val="000262FC"/>
    <w:rsid w:val="00026514"/>
    <w:rsid w:val="00026B92"/>
    <w:rsid w:val="00027327"/>
    <w:rsid w:val="0002757A"/>
    <w:rsid w:val="00030987"/>
    <w:rsid w:val="00030E7F"/>
    <w:rsid w:val="00031473"/>
    <w:rsid w:val="0003244F"/>
    <w:rsid w:val="00032C6F"/>
    <w:rsid w:val="00033A51"/>
    <w:rsid w:val="000341C1"/>
    <w:rsid w:val="00034498"/>
    <w:rsid w:val="00035817"/>
    <w:rsid w:val="00035AA5"/>
    <w:rsid w:val="000364F2"/>
    <w:rsid w:val="000402D9"/>
    <w:rsid w:val="000406CF"/>
    <w:rsid w:val="00040897"/>
    <w:rsid w:val="000410E8"/>
    <w:rsid w:val="000420DC"/>
    <w:rsid w:val="000427CD"/>
    <w:rsid w:val="000433DC"/>
    <w:rsid w:val="00044948"/>
    <w:rsid w:val="00044CB6"/>
    <w:rsid w:val="00044FF4"/>
    <w:rsid w:val="00046D4C"/>
    <w:rsid w:val="0004788A"/>
    <w:rsid w:val="00050F39"/>
    <w:rsid w:val="000516EB"/>
    <w:rsid w:val="000518FA"/>
    <w:rsid w:val="0005219D"/>
    <w:rsid w:val="00054275"/>
    <w:rsid w:val="0005661D"/>
    <w:rsid w:val="00060015"/>
    <w:rsid w:val="00060CFC"/>
    <w:rsid w:val="0006429B"/>
    <w:rsid w:val="000647CC"/>
    <w:rsid w:val="00064D3D"/>
    <w:rsid w:val="000664D7"/>
    <w:rsid w:val="0006778F"/>
    <w:rsid w:val="00071306"/>
    <w:rsid w:val="00072009"/>
    <w:rsid w:val="00074333"/>
    <w:rsid w:val="000753D4"/>
    <w:rsid w:val="0007696C"/>
    <w:rsid w:val="000815C2"/>
    <w:rsid w:val="000859E4"/>
    <w:rsid w:val="00085D1D"/>
    <w:rsid w:val="00085E7D"/>
    <w:rsid w:val="00085F0F"/>
    <w:rsid w:val="000863A8"/>
    <w:rsid w:val="0008711F"/>
    <w:rsid w:val="00092373"/>
    <w:rsid w:val="0009348D"/>
    <w:rsid w:val="00096DF1"/>
    <w:rsid w:val="000A0A15"/>
    <w:rsid w:val="000A11AD"/>
    <w:rsid w:val="000A1D93"/>
    <w:rsid w:val="000A24DE"/>
    <w:rsid w:val="000A2657"/>
    <w:rsid w:val="000A385A"/>
    <w:rsid w:val="000A490A"/>
    <w:rsid w:val="000A5C4C"/>
    <w:rsid w:val="000A796D"/>
    <w:rsid w:val="000B0930"/>
    <w:rsid w:val="000B0C60"/>
    <w:rsid w:val="000B13FA"/>
    <w:rsid w:val="000B219F"/>
    <w:rsid w:val="000B4565"/>
    <w:rsid w:val="000B4588"/>
    <w:rsid w:val="000B53E1"/>
    <w:rsid w:val="000B61FA"/>
    <w:rsid w:val="000B677F"/>
    <w:rsid w:val="000B6E31"/>
    <w:rsid w:val="000B78DC"/>
    <w:rsid w:val="000B7D40"/>
    <w:rsid w:val="000C04F6"/>
    <w:rsid w:val="000C090F"/>
    <w:rsid w:val="000C28C3"/>
    <w:rsid w:val="000C3A78"/>
    <w:rsid w:val="000C442A"/>
    <w:rsid w:val="000C523C"/>
    <w:rsid w:val="000C7652"/>
    <w:rsid w:val="000C7CBE"/>
    <w:rsid w:val="000D3E42"/>
    <w:rsid w:val="000D40FB"/>
    <w:rsid w:val="000D447A"/>
    <w:rsid w:val="000D459D"/>
    <w:rsid w:val="000D7D80"/>
    <w:rsid w:val="000E0D43"/>
    <w:rsid w:val="000E17EE"/>
    <w:rsid w:val="000E1D6D"/>
    <w:rsid w:val="000E284A"/>
    <w:rsid w:val="000E371A"/>
    <w:rsid w:val="000E3BE2"/>
    <w:rsid w:val="000E4411"/>
    <w:rsid w:val="000E5AA0"/>
    <w:rsid w:val="000E5B3F"/>
    <w:rsid w:val="000E7F37"/>
    <w:rsid w:val="000F3023"/>
    <w:rsid w:val="000F346E"/>
    <w:rsid w:val="000F4C2A"/>
    <w:rsid w:val="000F6404"/>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67F5"/>
    <w:rsid w:val="001074F9"/>
    <w:rsid w:val="001102A0"/>
    <w:rsid w:val="001109BE"/>
    <w:rsid w:val="00111C8A"/>
    <w:rsid w:val="0011337F"/>
    <w:rsid w:val="00113498"/>
    <w:rsid w:val="001139C7"/>
    <w:rsid w:val="001150C2"/>
    <w:rsid w:val="001154A9"/>
    <w:rsid w:val="00115E6B"/>
    <w:rsid w:val="00116E22"/>
    <w:rsid w:val="0011762F"/>
    <w:rsid w:val="00120D0A"/>
    <w:rsid w:val="00123A41"/>
    <w:rsid w:val="00124B34"/>
    <w:rsid w:val="00125255"/>
    <w:rsid w:val="0012727C"/>
    <w:rsid w:val="00130DC6"/>
    <w:rsid w:val="00131DD3"/>
    <w:rsid w:val="001326D9"/>
    <w:rsid w:val="00132CE7"/>
    <w:rsid w:val="00133217"/>
    <w:rsid w:val="00134E3C"/>
    <w:rsid w:val="00134EFC"/>
    <w:rsid w:val="00135302"/>
    <w:rsid w:val="00137730"/>
    <w:rsid w:val="00137752"/>
    <w:rsid w:val="001411E1"/>
    <w:rsid w:val="00145F2D"/>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2783"/>
    <w:rsid w:val="00176655"/>
    <w:rsid w:val="00176AC2"/>
    <w:rsid w:val="00176CD6"/>
    <w:rsid w:val="00177881"/>
    <w:rsid w:val="00177B8D"/>
    <w:rsid w:val="00183167"/>
    <w:rsid w:val="00183D2B"/>
    <w:rsid w:val="00185684"/>
    <w:rsid w:val="0019074E"/>
    <w:rsid w:val="00190AF8"/>
    <w:rsid w:val="00192139"/>
    <w:rsid w:val="001926C0"/>
    <w:rsid w:val="0019291A"/>
    <w:rsid w:val="00192F34"/>
    <w:rsid w:val="00193C21"/>
    <w:rsid w:val="00194CFC"/>
    <w:rsid w:val="00194DC0"/>
    <w:rsid w:val="0019587F"/>
    <w:rsid w:val="00196B3C"/>
    <w:rsid w:val="00196BDA"/>
    <w:rsid w:val="001974DF"/>
    <w:rsid w:val="001A06C3"/>
    <w:rsid w:val="001A09C8"/>
    <w:rsid w:val="001A29E4"/>
    <w:rsid w:val="001A2D34"/>
    <w:rsid w:val="001A4B70"/>
    <w:rsid w:val="001A5564"/>
    <w:rsid w:val="001A7EEB"/>
    <w:rsid w:val="001B03DA"/>
    <w:rsid w:val="001B07B8"/>
    <w:rsid w:val="001B54EB"/>
    <w:rsid w:val="001B6390"/>
    <w:rsid w:val="001B70AA"/>
    <w:rsid w:val="001C2A90"/>
    <w:rsid w:val="001C3D67"/>
    <w:rsid w:val="001C3F2F"/>
    <w:rsid w:val="001C4D25"/>
    <w:rsid w:val="001C4FF3"/>
    <w:rsid w:val="001C51F3"/>
    <w:rsid w:val="001C7363"/>
    <w:rsid w:val="001C755A"/>
    <w:rsid w:val="001C76D4"/>
    <w:rsid w:val="001C7996"/>
    <w:rsid w:val="001C7E53"/>
    <w:rsid w:val="001D17A2"/>
    <w:rsid w:val="001D1CC0"/>
    <w:rsid w:val="001D24C8"/>
    <w:rsid w:val="001D250E"/>
    <w:rsid w:val="001D2873"/>
    <w:rsid w:val="001D2A27"/>
    <w:rsid w:val="001D586F"/>
    <w:rsid w:val="001D7EDF"/>
    <w:rsid w:val="001E1871"/>
    <w:rsid w:val="001E2623"/>
    <w:rsid w:val="001E286F"/>
    <w:rsid w:val="001E3C97"/>
    <w:rsid w:val="001E5200"/>
    <w:rsid w:val="001E60B2"/>
    <w:rsid w:val="001E78A4"/>
    <w:rsid w:val="001F1904"/>
    <w:rsid w:val="001F19D9"/>
    <w:rsid w:val="001F2228"/>
    <w:rsid w:val="001F2CA7"/>
    <w:rsid w:val="001F3624"/>
    <w:rsid w:val="001F39F8"/>
    <w:rsid w:val="001F3A30"/>
    <w:rsid w:val="001F3AFE"/>
    <w:rsid w:val="001F45FD"/>
    <w:rsid w:val="001F5855"/>
    <w:rsid w:val="001F673E"/>
    <w:rsid w:val="00200D30"/>
    <w:rsid w:val="0020135D"/>
    <w:rsid w:val="002049D9"/>
    <w:rsid w:val="00205EFF"/>
    <w:rsid w:val="002065FF"/>
    <w:rsid w:val="0021024E"/>
    <w:rsid w:val="002105ED"/>
    <w:rsid w:val="00210917"/>
    <w:rsid w:val="00211458"/>
    <w:rsid w:val="00211BD2"/>
    <w:rsid w:val="00212E25"/>
    <w:rsid w:val="0021344C"/>
    <w:rsid w:val="00214231"/>
    <w:rsid w:val="00214A61"/>
    <w:rsid w:val="00223EAD"/>
    <w:rsid w:val="00224D3A"/>
    <w:rsid w:val="0022546A"/>
    <w:rsid w:val="002259F2"/>
    <w:rsid w:val="0022676B"/>
    <w:rsid w:val="00226DAF"/>
    <w:rsid w:val="00230A3A"/>
    <w:rsid w:val="00230C2E"/>
    <w:rsid w:val="00231AF1"/>
    <w:rsid w:val="0023244C"/>
    <w:rsid w:val="002328E4"/>
    <w:rsid w:val="002332F5"/>
    <w:rsid w:val="00233491"/>
    <w:rsid w:val="00233D05"/>
    <w:rsid w:val="002340B2"/>
    <w:rsid w:val="002346BF"/>
    <w:rsid w:val="00235A78"/>
    <w:rsid w:val="00235DAD"/>
    <w:rsid w:val="00236EE0"/>
    <w:rsid w:val="00241060"/>
    <w:rsid w:val="00241F3F"/>
    <w:rsid w:val="00244621"/>
    <w:rsid w:val="0025104C"/>
    <w:rsid w:val="002517A2"/>
    <w:rsid w:val="00253117"/>
    <w:rsid w:val="00254B09"/>
    <w:rsid w:val="00256701"/>
    <w:rsid w:val="00257ED3"/>
    <w:rsid w:val="00260371"/>
    <w:rsid w:val="0026062A"/>
    <w:rsid w:val="002608CC"/>
    <w:rsid w:val="0026198B"/>
    <w:rsid w:val="002620F5"/>
    <w:rsid w:val="002627CC"/>
    <w:rsid w:val="0026664E"/>
    <w:rsid w:val="0026747F"/>
    <w:rsid w:val="00267C28"/>
    <w:rsid w:val="00267CBD"/>
    <w:rsid w:val="00270FAE"/>
    <w:rsid w:val="00272168"/>
    <w:rsid w:val="00273C4E"/>
    <w:rsid w:val="00274EC8"/>
    <w:rsid w:val="0027654F"/>
    <w:rsid w:val="0028087E"/>
    <w:rsid w:val="002813A5"/>
    <w:rsid w:val="002816E9"/>
    <w:rsid w:val="00281980"/>
    <w:rsid w:val="00281A64"/>
    <w:rsid w:val="00282FBD"/>
    <w:rsid w:val="002842D2"/>
    <w:rsid w:val="00284F74"/>
    <w:rsid w:val="00285426"/>
    <w:rsid w:val="00285EB1"/>
    <w:rsid w:val="00285F7C"/>
    <w:rsid w:val="00286B29"/>
    <w:rsid w:val="00291076"/>
    <w:rsid w:val="002928E9"/>
    <w:rsid w:val="00293AEF"/>
    <w:rsid w:val="002954FB"/>
    <w:rsid w:val="00297C92"/>
    <w:rsid w:val="00297EDE"/>
    <w:rsid w:val="002A124D"/>
    <w:rsid w:val="002A2398"/>
    <w:rsid w:val="002A256B"/>
    <w:rsid w:val="002A27AF"/>
    <w:rsid w:val="002A2AB7"/>
    <w:rsid w:val="002A5975"/>
    <w:rsid w:val="002A6D1A"/>
    <w:rsid w:val="002A7458"/>
    <w:rsid w:val="002B0127"/>
    <w:rsid w:val="002B0E5D"/>
    <w:rsid w:val="002B14DD"/>
    <w:rsid w:val="002B1DAA"/>
    <w:rsid w:val="002B2860"/>
    <w:rsid w:val="002B3295"/>
    <w:rsid w:val="002B3364"/>
    <w:rsid w:val="002B40B8"/>
    <w:rsid w:val="002B43DD"/>
    <w:rsid w:val="002B44BC"/>
    <w:rsid w:val="002B4EA7"/>
    <w:rsid w:val="002B60B3"/>
    <w:rsid w:val="002B60C7"/>
    <w:rsid w:val="002B6B45"/>
    <w:rsid w:val="002C06D1"/>
    <w:rsid w:val="002C10D8"/>
    <w:rsid w:val="002C1A09"/>
    <w:rsid w:val="002C2C78"/>
    <w:rsid w:val="002C30E7"/>
    <w:rsid w:val="002C4B32"/>
    <w:rsid w:val="002C5D7A"/>
    <w:rsid w:val="002C6438"/>
    <w:rsid w:val="002D073E"/>
    <w:rsid w:val="002D2058"/>
    <w:rsid w:val="002D31E8"/>
    <w:rsid w:val="002D48EF"/>
    <w:rsid w:val="002D4FC6"/>
    <w:rsid w:val="002D6ECD"/>
    <w:rsid w:val="002D71E2"/>
    <w:rsid w:val="002D7CE8"/>
    <w:rsid w:val="002E049D"/>
    <w:rsid w:val="002E07C1"/>
    <w:rsid w:val="002E2F13"/>
    <w:rsid w:val="002E5C12"/>
    <w:rsid w:val="002E6B62"/>
    <w:rsid w:val="002E71D2"/>
    <w:rsid w:val="002F0728"/>
    <w:rsid w:val="002F0C15"/>
    <w:rsid w:val="002F0D41"/>
    <w:rsid w:val="002F1ECD"/>
    <w:rsid w:val="002F266F"/>
    <w:rsid w:val="002F3626"/>
    <w:rsid w:val="002F7F42"/>
    <w:rsid w:val="003005DE"/>
    <w:rsid w:val="00305825"/>
    <w:rsid w:val="00305A5A"/>
    <w:rsid w:val="00306BF4"/>
    <w:rsid w:val="003070BC"/>
    <w:rsid w:val="00307771"/>
    <w:rsid w:val="00311DAD"/>
    <w:rsid w:val="0031253A"/>
    <w:rsid w:val="00312D57"/>
    <w:rsid w:val="00313A74"/>
    <w:rsid w:val="00314A38"/>
    <w:rsid w:val="00316944"/>
    <w:rsid w:val="00317368"/>
    <w:rsid w:val="00317565"/>
    <w:rsid w:val="00317816"/>
    <w:rsid w:val="003179BE"/>
    <w:rsid w:val="00321198"/>
    <w:rsid w:val="00321B44"/>
    <w:rsid w:val="00321FCC"/>
    <w:rsid w:val="00322653"/>
    <w:rsid w:val="00324270"/>
    <w:rsid w:val="003248E0"/>
    <w:rsid w:val="00327101"/>
    <w:rsid w:val="0032759E"/>
    <w:rsid w:val="003278FA"/>
    <w:rsid w:val="003301DD"/>
    <w:rsid w:val="00331477"/>
    <w:rsid w:val="00333539"/>
    <w:rsid w:val="00333ACC"/>
    <w:rsid w:val="00334D5C"/>
    <w:rsid w:val="00336A9E"/>
    <w:rsid w:val="00337A83"/>
    <w:rsid w:val="00337F8F"/>
    <w:rsid w:val="003410E3"/>
    <w:rsid w:val="00341702"/>
    <w:rsid w:val="00342BC6"/>
    <w:rsid w:val="00343BE4"/>
    <w:rsid w:val="00343F35"/>
    <w:rsid w:val="003450C3"/>
    <w:rsid w:val="00345923"/>
    <w:rsid w:val="00345C91"/>
    <w:rsid w:val="00346AB6"/>
    <w:rsid w:val="00350362"/>
    <w:rsid w:val="00350A5E"/>
    <w:rsid w:val="00350E7A"/>
    <w:rsid w:val="00352B24"/>
    <w:rsid w:val="003534F2"/>
    <w:rsid w:val="0035362E"/>
    <w:rsid w:val="00354772"/>
    <w:rsid w:val="003550A4"/>
    <w:rsid w:val="003552F7"/>
    <w:rsid w:val="00356086"/>
    <w:rsid w:val="0035698B"/>
    <w:rsid w:val="00356F3B"/>
    <w:rsid w:val="003571D4"/>
    <w:rsid w:val="0035783C"/>
    <w:rsid w:val="00360490"/>
    <w:rsid w:val="00361800"/>
    <w:rsid w:val="003634A7"/>
    <w:rsid w:val="00363992"/>
    <w:rsid w:val="00363AC3"/>
    <w:rsid w:val="00363ECA"/>
    <w:rsid w:val="00365356"/>
    <w:rsid w:val="0036614E"/>
    <w:rsid w:val="0036672B"/>
    <w:rsid w:val="003672CA"/>
    <w:rsid w:val="0037041F"/>
    <w:rsid w:val="003747D8"/>
    <w:rsid w:val="00374E8B"/>
    <w:rsid w:val="003764F0"/>
    <w:rsid w:val="003767E0"/>
    <w:rsid w:val="0037744F"/>
    <w:rsid w:val="00377CA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97164"/>
    <w:rsid w:val="003A01B7"/>
    <w:rsid w:val="003A053C"/>
    <w:rsid w:val="003A1031"/>
    <w:rsid w:val="003A23A9"/>
    <w:rsid w:val="003A2B62"/>
    <w:rsid w:val="003A3E7C"/>
    <w:rsid w:val="003A69BD"/>
    <w:rsid w:val="003A6EB4"/>
    <w:rsid w:val="003A79E5"/>
    <w:rsid w:val="003B0764"/>
    <w:rsid w:val="003B1082"/>
    <w:rsid w:val="003B187A"/>
    <w:rsid w:val="003B2742"/>
    <w:rsid w:val="003B5C13"/>
    <w:rsid w:val="003B60AD"/>
    <w:rsid w:val="003B69BC"/>
    <w:rsid w:val="003B6CEA"/>
    <w:rsid w:val="003C02B4"/>
    <w:rsid w:val="003C0B61"/>
    <w:rsid w:val="003C149C"/>
    <w:rsid w:val="003C1684"/>
    <w:rsid w:val="003C321B"/>
    <w:rsid w:val="003C5A0F"/>
    <w:rsid w:val="003C646F"/>
    <w:rsid w:val="003C65B2"/>
    <w:rsid w:val="003C69E6"/>
    <w:rsid w:val="003C7ADE"/>
    <w:rsid w:val="003C7C99"/>
    <w:rsid w:val="003D1974"/>
    <w:rsid w:val="003D1A7E"/>
    <w:rsid w:val="003D203C"/>
    <w:rsid w:val="003D3760"/>
    <w:rsid w:val="003D3F2C"/>
    <w:rsid w:val="003D6158"/>
    <w:rsid w:val="003D692D"/>
    <w:rsid w:val="003D6A6B"/>
    <w:rsid w:val="003D7B54"/>
    <w:rsid w:val="003E05F5"/>
    <w:rsid w:val="003E066A"/>
    <w:rsid w:val="003E0AD9"/>
    <w:rsid w:val="003E351E"/>
    <w:rsid w:val="003E3B0C"/>
    <w:rsid w:val="003E5D0D"/>
    <w:rsid w:val="003E6656"/>
    <w:rsid w:val="003F193A"/>
    <w:rsid w:val="003F35B1"/>
    <w:rsid w:val="003F4978"/>
    <w:rsid w:val="003F4B6B"/>
    <w:rsid w:val="003F729D"/>
    <w:rsid w:val="00400858"/>
    <w:rsid w:val="00401CCD"/>
    <w:rsid w:val="00402050"/>
    <w:rsid w:val="00403473"/>
    <w:rsid w:val="004036C4"/>
    <w:rsid w:val="0040447E"/>
    <w:rsid w:val="004050A3"/>
    <w:rsid w:val="0040510A"/>
    <w:rsid w:val="0040615E"/>
    <w:rsid w:val="00406D26"/>
    <w:rsid w:val="00406F55"/>
    <w:rsid w:val="00407D96"/>
    <w:rsid w:val="00410D29"/>
    <w:rsid w:val="00410D92"/>
    <w:rsid w:val="0041374F"/>
    <w:rsid w:val="004142BC"/>
    <w:rsid w:val="00415E66"/>
    <w:rsid w:val="004160D0"/>
    <w:rsid w:val="00416912"/>
    <w:rsid w:val="004200FF"/>
    <w:rsid w:val="00421616"/>
    <w:rsid w:val="004219FF"/>
    <w:rsid w:val="00422275"/>
    <w:rsid w:val="004228CD"/>
    <w:rsid w:val="0042321F"/>
    <w:rsid w:val="004243E0"/>
    <w:rsid w:val="00424CC6"/>
    <w:rsid w:val="00425268"/>
    <w:rsid w:val="00425766"/>
    <w:rsid w:val="00431727"/>
    <w:rsid w:val="00432111"/>
    <w:rsid w:val="00434473"/>
    <w:rsid w:val="004355AE"/>
    <w:rsid w:val="00436195"/>
    <w:rsid w:val="00436C1B"/>
    <w:rsid w:val="00440C8B"/>
    <w:rsid w:val="0044103D"/>
    <w:rsid w:val="00441CB0"/>
    <w:rsid w:val="004448EB"/>
    <w:rsid w:val="004476B6"/>
    <w:rsid w:val="00447BE6"/>
    <w:rsid w:val="0045005F"/>
    <w:rsid w:val="004504BD"/>
    <w:rsid w:val="00452707"/>
    <w:rsid w:val="00453EAB"/>
    <w:rsid w:val="00455572"/>
    <w:rsid w:val="004559DD"/>
    <w:rsid w:val="00457154"/>
    <w:rsid w:val="004574B3"/>
    <w:rsid w:val="00460AE0"/>
    <w:rsid w:val="00460C64"/>
    <w:rsid w:val="00461716"/>
    <w:rsid w:val="00462C01"/>
    <w:rsid w:val="0046321C"/>
    <w:rsid w:val="0046323D"/>
    <w:rsid w:val="00464B48"/>
    <w:rsid w:val="00465506"/>
    <w:rsid w:val="0046675C"/>
    <w:rsid w:val="00470A88"/>
    <w:rsid w:val="00470E81"/>
    <w:rsid w:val="004739D1"/>
    <w:rsid w:val="00473AA1"/>
    <w:rsid w:val="00474F1B"/>
    <w:rsid w:val="0047760F"/>
    <w:rsid w:val="004808C6"/>
    <w:rsid w:val="004810C3"/>
    <w:rsid w:val="00481B30"/>
    <w:rsid w:val="004841D5"/>
    <w:rsid w:val="00485669"/>
    <w:rsid w:val="004876B2"/>
    <w:rsid w:val="00490276"/>
    <w:rsid w:val="004908E5"/>
    <w:rsid w:val="00490E5F"/>
    <w:rsid w:val="00491E81"/>
    <w:rsid w:val="00491FC4"/>
    <w:rsid w:val="004927CD"/>
    <w:rsid w:val="00492C72"/>
    <w:rsid w:val="0049319F"/>
    <w:rsid w:val="004935F6"/>
    <w:rsid w:val="00494384"/>
    <w:rsid w:val="004943D2"/>
    <w:rsid w:val="004946FC"/>
    <w:rsid w:val="004948FF"/>
    <w:rsid w:val="004949A1"/>
    <w:rsid w:val="00494B52"/>
    <w:rsid w:val="004A2159"/>
    <w:rsid w:val="004A36C8"/>
    <w:rsid w:val="004A427F"/>
    <w:rsid w:val="004B01C4"/>
    <w:rsid w:val="004B0D57"/>
    <w:rsid w:val="004B1FEE"/>
    <w:rsid w:val="004B214E"/>
    <w:rsid w:val="004B2C05"/>
    <w:rsid w:val="004B4A7D"/>
    <w:rsid w:val="004B6F60"/>
    <w:rsid w:val="004B7205"/>
    <w:rsid w:val="004B7FCA"/>
    <w:rsid w:val="004C04CB"/>
    <w:rsid w:val="004C0E4F"/>
    <w:rsid w:val="004C1955"/>
    <w:rsid w:val="004C2582"/>
    <w:rsid w:val="004C3637"/>
    <w:rsid w:val="004D08E7"/>
    <w:rsid w:val="004D1781"/>
    <w:rsid w:val="004D456F"/>
    <w:rsid w:val="004D59E2"/>
    <w:rsid w:val="004D61D3"/>
    <w:rsid w:val="004D61FD"/>
    <w:rsid w:val="004D76A3"/>
    <w:rsid w:val="004D797D"/>
    <w:rsid w:val="004E3EF7"/>
    <w:rsid w:val="004E49DF"/>
    <w:rsid w:val="004E6AB4"/>
    <w:rsid w:val="004E7318"/>
    <w:rsid w:val="004E7706"/>
    <w:rsid w:val="004F00AB"/>
    <w:rsid w:val="004F00CE"/>
    <w:rsid w:val="004F2353"/>
    <w:rsid w:val="004F2D4D"/>
    <w:rsid w:val="004F3C65"/>
    <w:rsid w:val="004F5743"/>
    <w:rsid w:val="004F6829"/>
    <w:rsid w:val="004F6C4E"/>
    <w:rsid w:val="004F770D"/>
    <w:rsid w:val="004F7C92"/>
    <w:rsid w:val="00501F84"/>
    <w:rsid w:val="005034F5"/>
    <w:rsid w:val="00503DC8"/>
    <w:rsid w:val="0050451A"/>
    <w:rsid w:val="0050624E"/>
    <w:rsid w:val="005073A2"/>
    <w:rsid w:val="00510140"/>
    <w:rsid w:val="005104AD"/>
    <w:rsid w:val="005104C6"/>
    <w:rsid w:val="0051192E"/>
    <w:rsid w:val="00512012"/>
    <w:rsid w:val="00512851"/>
    <w:rsid w:val="00512D7C"/>
    <w:rsid w:val="00512DA7"/>
    <w:rsid w:val="00513D02"/>
    <w:rsid w:val="0051410A"/>
    <w:rsid w:val="00514C4A"/>
    <w:rsid w:val="00516D4D"/>
    <w:rsid w:val="00517C4A"/>
    <w:rsid w:val="0052024B"/>
    <w:rsid w:val="005204E0"/>
    <w:rsid w:val="005219B8"/>
    <w:rsid w:val="00521AF1"/>
    <w:rsid w:val="00522230"/>
    <w:rsid w:val="005224E6"/>
    <w:rsid w:val="0052281F"/>
    <w:rsid w:val="005242E5"/>
    <w:rsid w:val="00524A2A"/>
    <w:rsid w:val="00524CCB"/>
    <w:rsid w:val="005254B0"/>
    <w:rsid w:val="0052599F"/>
    <w:rsid w:val="005261F1"/>
    <w:rsid w:val="00526A50"/>
    <w:rsid w:val="00526CF4"/>
    <w:rsid w:val="005277AA"/>
    <w:rsid w:val="00527ABB"/>
    <w:rsid w:val="0053050E"/>
    <w:rsid w:val="005305B5"/>
    <w:rsid w:val="00532193"/>
    <w:rsid w:val="00532993"/>
    <w:rsid w:val="00532C64"/>
    <w:rsid w:val="0053323B"/>
    <w:rsid w:val="00533988"/>
    <w:rsid w:val="0053452A"/>
    <w:rsid w:val="00534A65"/>
    <w:rsid w:val="00540E27"/>
    <w:rsid w:val="00541F3A"/>
    <w:rsid w:val="00545791"/>
    <w:rsid w:val="00546121"/>
    <w:rsid w:val="00546413"/>
    <w:rsid w:val="0055242C"/>
    <w:rsid w:val="0055416C"/>
    <w:rsid w:val="00554354"/>
    <w:rsid w:val="0055513A"/>
    <w:rsid w:val="00555C40"/>
    <w:rsid w:val="00556AAE"/>
    <w:rsid w:val="00560A61"/>
    <w:rsid w:val="0056288C"/>
    <w:rsid w:val="00567662"/>
    <w:rsid w:val="005700C9"/>
    <w:rsid w:val="005707CF"/>
    <w:rsid w:val="0057391E"/>
    <w:rsid w:val="005753B9"/>
    <w:rsid w:val="005762A8"/>
    <w:rsid w:val="0057653F"/>
    <w:rsid w:val="005779FA"/>
    <w:rsid w:val="00577F33"/>
    <w:rsid w:val="0058046A"/>
    <w:rsid w:val="00581666"/>
    <w:rsid w:val="0058406B"/>
    <w:rsid w:val="0058658E"/>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6CC0"/>
    <w:rsid w:val="005B79A3"/>
    <w:rsid w:val="005C0A47"/>
    <w:rsid w:val="005C0E75"/>
    <w:rsid w:val="005C1712"/>
    <w:rsid w:val="005C3590"/>
    <w:rsid w:val="005C380D"/>
    <w:rsid w:val="005C4863"/>
    <w:rsid w:val="005C5FA5"/>
    <w:rsid w:val="005D1161"/>
    <w:rsid w:val="005D23CD"/>
    <w:rsid w:val="005D33ED"/>
    <w:rsid w:val="005D3835"/>
    <w:rsid w:val="005D3D8D"/>
    <w:rsid w:val="005D5211"/>
    <w:rsid w:val="005D6BE5"/>
    <w:rsid w:val="005E2B38"/>
    <w:rsid w:val="005E3FC4"/>
    <w:rsid w:val="005E5116"/>
    <w:rsid w:val="005E57CF"/>
    <w:rsid w:val="005E6D1E"/>
    <w:rsid w:val="005E7808"/>
    <w:rsid w:val="005E7925"/>
    <w:rsid w:val="005F0809"/>
    <w:rsid w:val="005F0BC9"/>
    <w:rsid w:val="005F17EB"/>
    <w:rsid w:val="005F32AA"/>
    <w:rsid w:val="005F38B3"/>
    <w:rsid w:val="005F3E0B"/>
    <w:rsid w:val="005F5DAB"/>
    <w:rsid w:val="005F7D80"/>
    <w:rsid w:val="00600687"/>
    <w:rsid w:val="0060070C"/>
    <w:rsid w:val="006017FC"/>
    <w:rsid w:val="0060214E"/>
    <w:rsid w:val="00602FBF"/>
    <w:rsid w:val="006045FF"/>
    <w:rsid w:val="00605D12"/>
    <w:rsid w:val="00606008"/>
    <w:rsid w:val="00606ABB"/>
    <w:rsid w:val="00607652"/>
    <w:rsid w:val="00607C05"/>
    <w:rsid w:val="00610827"/>
    <w:rsid w:val="00610E7A"/>
    <w:rsid w:val="00611194"/>
    <w:rsid w:val="00611223"/>
    <w:rsid w:val="0061707E"/>
    <w:rsid w:val="006174ED"/>
    <w:rsid w:val="006176A1"/>
    <w:rsid w:val="00620516"/>
    <w:rsid w:val="00620BC5"/>
    <w:rsid w:val="006216CC"/>
    <w:rsid w:val="0062246E"/>
    <w:rsid w:val="006252DC"/>
    <w:rsid w:val="0062540F"/>
    <w:rsid w:val="00625D6C"/>
    <w:rsid w:val="00626326"/>
    <w:rsid w:val="006315D7"/>
    <w:rsid w:val="006318ED"/>
    <w:rsid w:val="006320AC"/>
    <w:rsid w:val="00632657"/>
    <w:rsid w:val="006335AF"/>
    <w:rsid w:val="006356E3"/>
    <w:rsid w:val="00635A54"/>
    <w:rsid w:val="0063656E"/>
    <w:rsid w:val="00637659"/>
    <w:rsid w:val="00637713"/>
    <w:rsid w:val="00637C54"/>
    <w:rsid w:val="006401CB"/>
    <w:rsid w:val="0064168E"/>
    <w:rsid w:val="00642AED"/>
    <w:rsid w:val="00642CC8"/>
    <w:rsid w:val="0064304C"/>
    <w:rsid w:val="006440EE"/>
    <w:rsid w:val="00644CDF"/>
    <w:rsid w:val="00646C9D"/>
    <w:rsid w:val="006472E6"/>
    <w:rsid w:val="00651B78"/>
    <w:rsid w:val="006559F1"/>
    <w:rsid w:val="00656146"/>
    <w:rsid w:val="00656611"/>
    <w:rsid w:val="006569E4"/>
    <w:rsid w:val="00662B92"/>
    <w:rsid w:val="006632A5"/>
    <w:rsid w:val="006633DF"/>
    <w:rsid w:val="006637E7"/>
    <w:rsid w:val="00664D29"/>
    <w:rsid w:val="0066575A"/>
    <w:rsid w:val="0066635D"/>
    <w:rsid w:val="00666A83"/>
    <w:rsid w:val="00666AFD"/>
    <w:rsid w:val="00675E14"/>
    <w:rsid w:val="006761C2"/>
    <w:rsid w:val="00680A7F"/>
    <w:rsid w:val="0068116E"/>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1722"/>
    <w:rsid w:val="00693183"/>
    <w:rsid w:val="0069408E"/>
    <w:rsid w:val="006941A8"/>
    <w:rsid w:val="0069689A"/>
    <w:rsid w:val="00696F6D"/>
    <w:rsid w:val="006A0256"/>
    <w:rsid w:val="006A045F"/>
    <w:rsid w:val="006A1CBE"/>
    <w:rsid w:val="006A2AA5"/>
    <w:rsid w:val="006A31A0"/>
    <w:rsid w:val="006A5A7D"/>
    <w:rsid w:val="006A76B8"/>
    <w:rsid w:val="006A7A7A"/>
    <w:rsid w:val="006B0395"/>
    <w:rsid w:val="006B17FD"/>
    <w:rsid w:val="006B2129"/>
    <w:rsid w:val="006B2470"/>
    <w:rsid w:val="006B3C4D"/>
    <w:rsid w:val="006B3CAC"/>
    <w:rsid w:val="006B5C36"/>
    <w:rsid w:val="006B7169"/>
    <w:rsid w:val="006B718B"/>
    <w:rsid w:val="006C1C4A"/>
    <w:rsid w:val="006C2BBC"/>
    <w:rsid w:val="006C3BD3"/>
    <w:rsid w:val="006C586C"/>
    <w:rsid w:val="006D1622"/>
    <w:rsid w:val="006D29EE"/>
    <w:rsid w:val="006D3304"/>
    <w:rsid w:val="006D51B8"/>
    <w:rsid w:val="006D6805"/>
    <w:rsid w:val="006D6E48"/>
    <w:rsid w:val="006D7612"/>
    <w:rsid w:val="006E083A"/>
    <w:rsid w:val="006E20AA"/>
    <w:rsid w:val="006E3569"/>
    <w:rsid w:val="006E3B83"/>
    <w:rsid w:val="006E4841"/>
    <w:rsid w:val="006E4DB3"/>
    <w:rsid w:val="006E56E7"/>
    <w:rsid w:val="006E5D67"/>
    <w:rsid w:val="006E5D83"/>
    <w:rsid w:val="006E68DF"/>
    <w:rsid w:val="006E6C08"/>
    <w:rsid w:val="006F0452"/>
    <w:rsid w:val="006F1F22"/>
    <w:rsid w:val="006F3575"/>
    <w:rsid w:val="006F4574"/>
    <w:rsid w:val="006F465F"/>
    <w:rsid w:val="006F4B50"/>
    <w:rsid w:val="006F5609"/>
    <w:rsid w:val="006F7610"/>
    <w:rsid w:val="006F7800"/>
    <w:rsid w:val="007006F0"/>
    <w:rsid w:val="00702146"/>
    <w:rsid w:val="00702E28"/>
    <w:rsid w:val="007030C2"/>
    <w:rsid w:val="00704D0C"/>
    <w:rsid w:val="007066C5"/>
    <w:rsid w:val="00706D0B"/>
    <w:rsid w:val="00706F93"/>
    <w:rsid w:val="00707AFA"/>
    <w:rsid w:val="00707C42"/>
    <w:rsid w:val="0071137A"/>
    <w:rsid w:val="00711C70"/>
    <w:rsid w:val="00713350"/>
    <w:rsid w:val="007168CF"/>
    <w:rsid w:val="00720D4F"/>
    <w:rsid w:val="00721037"/>
    <w:rsid w:val="00721321"/>
    <w:rsid w:val="00722399"/>
    <w:rsid w:val="00722D53"/>
    <w:rsid w:val="00723341"/>
    <w:rsid w:val="0072349E"/>
    <w:rsid w:val="007240A9"/>
    <w:rsid w:val="00727212"/>
    <w:rsid w:val="00727505"/>
    <w:rsid w:val="007275F2"/>
    <w:rsid w:val="00731B33"/>
    <w:rsid w:val="0073362B"/>
    <w:rsid w:val="00734C21"/>
    <w:rsid w:val="0073552D"/>
    <w:rsid w:val="00735EC0"/>
    <w:rsid w:val="00735EFC"/>
    <w:rsid w:val="007370AC"/>
    <w:rsid w:val="00737EB6"/>
    <w:rsid w:val="00741692"/>
    <w:rsid w:val="007422BD"/>
    <w:rsid w:val="00743D03"/>
    <w:rsid w:val="00746FBC"/>
    <w:rsid w:val="00753292"/>
    <w:rsid w:val="00753BF5"/>
    <w:rsid w:val="00753D7D"/>
    <w:rsid w:val="00754583"/>
    <w:rsid w:val="0075499D"/>
    <w:rsid w:val="00755280"/>
    <w:rsid w:val="00757DDD"/>
    <w:rsid w:val="00760D0C"/>
    <w:rsid w:val="00760F79"/>
    <w:rsid w:val="00762EDF"/>
    <w:rsid w:val="007631DE"/>
    <w:rsid w:val="00764F4A"/>
    <w:rsid w:val="007670F9"/>
    <w:rsid w:val="007709CD"/>
    <w:rsid w:val="00771E5E"/>
    <w:rsid w:val="00772018"/>
    <w:rsid w:val="007743FD"/>
    <w:rsid w:val="00774604"/>
    <w:rsid w:val="00774F48"/>
    <w:rsid w:val="0077546A"/>
    <w:rsid w:val="00775F92"/>
    <w:rsid w:val="00780E28"/>
    <w:rsid w:val="00780F94"/>
    <w:rsid w:val="00781429"/>
    <w:rsid w:val="007819F7"/>
    <w:rsid w:val="0078232A"/>
    <w:rsid w:val="007834FE"/>
    <w:rsid w:val="007837A8"/>
    <w:rsid w:val="00783817"/>
    <w:rsid w:val="007843C5"/>
    <w:rsid w:val="007848FE"/>
    <w:rsid w:val="00784D3E"/>
    <w:rsid w:val="00784DB1"/>
    <w:rsid w:val="0078569B"/>
    <w:rsid w:val="007860F7"/>
    <w:rsid w:val="007862BB"/>
    <w:rsid w:val="0078750A"/>
    <w:rsid w:val="0078750B"/>
    <w:rsid w:val="007879BF"/>
    <w:rsid w:val="007905AC"/>
    <w:rsid w:val="00790AEC"/>
    <w:rsid w:val="00790E22"/>
    <w:rsid w:val="007919BE"/>
    <w:rsid w:val="0079278F"/>
    <w:rsid w:val="00792D3E"/>
    <w:rsid w:val="00795800"/>
    <w:rsid w:val="00795D93"/>
    <w:rsid w:val="00796D5F"/>
    <w:rsid w:val="0079734C"/>
    <w:rsid w:val="00797622"/>
    <w:rsid w:val="00797E73"/>
    <w:rsid w:val="007A050A"/>
    <w:rsid w:val="007A0ABF"/>
    <w:rsid w:val="007A3D8B"/>
    <w:rsid w:val="007A4FDE"/>
    <w:rsid w:val="007A5322"/>
    <w:rsid w:val="007A55E0"/>
    <w:rsid w:val="007A75AC"/>
    <w:rsid w:val="007B017D"/>
    <w:rsid w:val="007B7072"/>
    <w:rsid w:val="007B7D22"/>
    <w:rsid w:val="007C0EED"/>
    <w:rsid w:val="007C14DC"/>
    <w:rsid w:val="007C1EFB"/>
    <w:rsid w:val="007C343D"/>
    <w:rsid w:val="007C3B47"/>
    <w:rsid w:val="007C4E39"/>
    <w:rsid w:val="007C5072"/>
    <w:rsid w:val="007C56ED"/>
    <w:rsid w:val="007C5F07"/>
    <w:rsid w:val="007C68F6"/>
    <w:rsid w:val="007C6CFF"/>
    <w:rsid w:val="007C7248"/>
    <w:rsid w:val="007D1FBF"/>
    <w:rsid w:val="007D3348"/>
    <w:rsid w:val="007D34D7"/>
    <w:rsid w:val="007D45C4"/>
    <w:rsid w:val="007D4F3C"/>
    <w:rsid w:val="007D5288"/>
    <w:rsid w:val="007D5849"/>
    <w:rsid w:val="007D61C7"/>
    <w:rsid w:val="007E075C"/>
    <w:rsid w:val="007E1684"/>
    <w:rsid w:val="007E1AD7"/>
    <w:rsid w:val="007E45BC"/>
    <w:rsid w:val="007E62B8"/>
    <w:rsid w:val="007E6FF6"/>
    <w:rsid w:val="007E7D30"/>
    <w:rsid w:val="007F09A7"/>
    <w:rsid w:val="007F1072"/>
    <w:rsid w:val="007F1B63"/>
    <w:rsid w:val="007F27AF"/>
    <w:rsid w:val="007F59D3"/>
    <w:rsid w:val="007F64CA"/>
    <w:rsid w:val="007F6D0C"/>
    <w:rsid w:val="007F7805"/>
    <w:rsid w:val="007F7E5D"/>
    <w:rsid w:val="00801550"/>
    <w:rsid w:val="008019F4"/>
    <w:rsid w:val="00801C69"/>
    <w:rsid w:val="00803AFF"/>
    <w:rsid w:val="00804E96"/>
    <w:rsid w:val="00811A63"/>
    <w:rsid w:val="00813625"/>
    <w:rsid w:val="008136E5"/>
    <w:rsid w:val="00814429"/>
    <w:rsid w:val="008156D3"/>
    <w:rsid w:val="00816F52"/>
    <w:rsid w:val="0081706D"/>
    <w:rsid w:val="00817212"/>
    <w:rsid w:val="008172C3"/>
    <w:rsid w:val="00817389"/>
    <w:rsid w:val="008204DD"/>
    <w:rsid w:val="00820FE7"/>
    <w:rsid w:val="00821336"/>
    <w:rsid w:val="00821BBE"/>
    <w:rsid w:val="00822913"/>
    <w:rsid w:val="00826F7A"/>
    <w:rsid w:val="008271CF"/>
    <w:rsid w:val="008276A9"/>
    <w:rsid w:val="00830851"/>
    <w:rsid w:val="008312EC"/>
    <w:rsid w:val="008328B3"/>
    <w:rsid w:val="00833451"/>
    <w:rsid w:val="0083429D"/>
    <w:rsid w:val="00834327"/>
    <w:rsid w:val="008343B8"/>
    <w:rsid w:val="00834B8C"/>
    <w:rsid w:val="0083562D"/>
    <w:rsid w:val="00836DC6"/>
    <w:rsid w:val="00840113"/>
    <w:rsid w:val="008423A0"/>
    <w:rsid w:val="0084370D"/>
    <w:rsid w:val="008438EF"/>
    <w:rsid w:val="00843A9D"/>
    <w:rsid w:val="008440EE"/>
    <w:rsid w:val="008441DC"/>
    <w:rsid w:val="00844A95"/>
    <w:rsid w:val="008459AC"/>
    <w:rsid w:val="00847A63"/>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3E2A"/>
    <w:rsid w:val="0087476C"/>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2DA4"/>
    <w:rsid w:val="00895114"/>
    <w:rsid w:val="00895C04"/>
    <w:rsid w:val="00896C70"/>
    <w:rsid w:val="008A06A0"/>
    <w:rsid w:val="008A1672"/>
    <w:rsid w:val="008A189B"/>
    <w:rsid w:val="008A229E"/>
    <w:rsid w:val="008A26BF"/>
    <w:rsid w:val="008A28E8"/>
    <w:rsid w:val="008A2AC7"/>
    <w:rsid w:val="008A4CA3"/>
    <w:rsid w:val="008A4DDF"/>
    <w:rsid w:val="008B0033"/>
    <w:rsid w:val="008B09DA"/>
    <w:rsid w:val="008B0EBF"/>
    <w:rsid w:val="008B18AC"/>
    <w:rsid w:val="008B216F"/>
    <w:rsid w:val="008B2F16"/>
    <w:rsid w:val="008B3A2F"/>
    <w:rsid w:val="008B45C8"/>
    <w:rsid w:val="008B6E72"/>
    <w:rsid w:val="008B78D1"/>
    <w:rsid w:val="008C1624"/>
    <w:rsid w:val="008C198F"/>
    <w:rsid w:val="008C266E"/>
    <w:rsid w:val="008C2759"/>
    <w:rsid w:val="008C2EA4"/>
    <w:rsid w:val="008C50CE"/>
    <w:rsid w:val="008C5F4F"/>
    <w:rsid w:val="008C66AE"/>
    <w:rsid w:val="008C73CF"/>
    <w:rsid w:val="008D0965"/>
    <w:rsid w:val="008D2335"/>
    <w:rsid w:val="008D28A5"/>
    <w:rsid w:val="008D2A06"/>
    <w:rsid w:val="008D2A98"/>
    <w:rsid w:val="008D40C5"/>
    <w:rsid w:val="008D4B3E"/>
    <w:rsid w:val="008D4BC0"/>
    <w:rsid w:val="008D62EC"/>
    <w:rsid w:val="008E0A09"/>
    <w:rsid w:val="008E2557"/>
    <w:rsid w:val="008E479C"/>
    <w:rsid w:val="008E48CF"/>
    <w:rsid w:val="008E5503"/>
    <w:rsid w:val="008E5991"/>
    <w:rsid w:val="008E6C32"/>
    <w:rsid w:val="008E72B1"/>
    <w:rsid w:val="008F0742"/>
    <w:rsid w:val="008F2F1A"/>
    <w:rsid w:val="008F613F"/>
    <w:rsid w:val="009000AE"/>
    <w:rsid w:val="00900335"/>
    <w:rsid w:val="00900398"/>
    <w:rsid w:val="009030F3"/>
    <w:rsid w:val="0090646C"/>
    <w:rsid w:val="00906677"/>
    <w:rsid w:val="00907FD1"/>
    <w:rsid w:val="00910466"/>
    <w:rsid w:val="00914227"/>
    <w:rsid w:val="00914BE0"/>
    <w:rsid w:val="00915B86"/>
    <w:rsid w:val="00917111"/>
    <w:rsid w:val="00917817"/>
    <w:rsid w:val="00920ABD"/>
    <w:rsid w:val="00922564"/>
    <w:rsid w:val="009242DE"/>
    <w:rsid w:val="00924729"/>
    <w:rsid w:val="0092491E"/>
    <w:rsid w:val="00924954"/>
    <w:rsid w:val="00924AB6"/>
    <w:rsid w:val="009258F2"/>
    <w:rsid w:val="00926EB1"/>
    <w:rsid w:val="00927127"/>
    <w:rsid w:val="0092728C"/>
    <w:rsid w:val="00930DFB"/>
    <w:rsid w:val="009312E3"/>
    <w:rsid w:val="00931FEA"/>
    <w:rsid w:val="009346A5"/>
    <w:rsid w:val="0093583D"/>
    <w:rsid w:val="009362FD"/>
    <w:rsid w:val="00937B56"/>
    <w:rsid w:val="00937F3B"/>
    <w:rsid w:val="00945014"/>
    <w:rsid w:val="0094501B"/>
    <w:rsid w:val="00945137"/>
    <w:rsid w:val="00946FB3"/>
    <w:rsid w:val="00947098"/>
    <w:rsid w:val="009475A1"/>
    <w:rsid w:val="00947BAA"/>
    <w:rsid w:val="00951138"/>
    <w:rsid w:val="00953031"/>
    <w:rsid w:val="0095369E"/>
    <w:rsid w:val="009558B5"/>
    <w:rsid w:val="009563AD"/>
    <w:rsid w:val="009563C1"/>
    <w:rsid w:val="00956569"/>
    <w:rsid w:val="0096019F"/>
    <w:rsid w:val="00960920"/>
    <w:rsid w:val="009612D8"/>
    <w:rsid w:val="009621A7"/>
    <w:rsid w:val="009637DD"/>
    <w:rsid w:val="00964790"/>
    <w:rsid w:val="00966EEB"/>
    <w:rsid w:val="00967463"/>
    <w:rsid w:val="0097204A"/>
    <w:rsid w:val="00973954"/>
    <w:rsid w:val="00973A86"/>
    <w:rsid w:val="00973FFA"/>
    <w:rsid w:val="00974DDC"/>
    <w:rsid w:val="009750BB"/>
    <w:rsid w:val="0097744A"/>
    <w:rsid w:val="009778E3"/>
    <w:rsid w:val="00977C46"/>
    <w:rsid w:val="009806D8"/>
    <w:rsid w:val="00981CAB"/>
    <w:rsid w:val="00983997"/>
    <w:rsid w:val="0098577A"/>
    <w:rsid w:val="00985C37"/>
    <w:rsid w:val="00987DC4"/>
    <w:rsid w:val="00987FD7"/>
    <w:rsid w:val="0099021B"/>
    <w:rsid w:val="00990C36"/>
    <w:rsid w:val="00991373"/>
    <w:rsid w:val="009917D1"/>
    <w:rsid w:val="0099274E"/>
    <w:rsid w:val="00992AB5"/>
    <w:rsid w:val="0099354D"/>
    <w:rsid w:val="00995BCB"/>
    <w:rsid w:val="00996201"/>
    <w:rsid w:val="00996296"/>
    <w:rsid w:val="009975FA"/>
    <w:rsid w:val="009A040F"/>
    <w:rsid w:val="009A304F"/>
    <w:rsid w:val="009A3532"/>
    <w:rsid w:val="009A3BD7"/>
    <w:rsid w:val="009A3C67"/>
    <w:rsid w:val="009A50E5"/>
    <w:rsid w:val="009A61CC"/>
    <w:rsid w:val="009A686B"/>
    <w:rsid w:val="009A7AD7"/>
    <w:rsid w:val="009B1927"/>
    <w:rsid w:val="009B2B60"/>
    <w:rsid w:val="009B35EE"/>
    <w:rsid w:val="009B69EE"/>
    <w:rsid w:val="009B6B6B"/>
    <w:rsid w:val="009B6B88"/>
    <w:rsid w:val="009B70CD"/>
    <w:rsid w:val="009C1E18"/>
    <w:rsid w:val="009C233B"/>
    <w:rsid w:val="009C2B7A"/>
    <w:rsid w:val="009C32E8"/>
    <w:rsid w:val="009C396A"/>
    <w:rsid w:val="009C3C42"/>
    <w:rsid w:val="009C3DA6"/>
    <w:rsid w:val="009C3EEE"/>
    <w:rsid w:val="009C45EF"/>
    <w:rsid w:val="009C6ABE"/>
    <w:rsid w:val="009C6CF9"/>
    <w:rsid w:val="009C73EE"/>
    <w:rsid w:val="009C7CA7"/>
    <w:rsid w:val="009D0AD4"/>
    <w:rsid w:val="009D4D69"/>
    <w:rsid w:val="009D735F"/>
    <w:rsid w:val="009E21D6"/>
    <w:rsid w:val="009E21DA"/>
    <w:rsid w:val="009E292E"/>
    <w:rsid w:val="009E2EF6"/>
    <w:rsid w:val="009E38E4"/>
    <w:rsid w:val="009E4629"/>
    <w:rsid w:val="009E4709"/>
    <w:rsid w:val="009E5FE8"/>
    <w:rsid w:val="009E66F7"/>
    <w:rsid w:val="009E7D2D"/>
    <w:rsid w:val="009F157D"/>
    <w:rsid w:val="009F2537"/>
    <w:rsid w:val="009F35D6"/>
    <w:rsid w:val="009F3FA2"/>
    <w:rsid w:val="009F51DF"/>
    <w:rsid w:val="009F6439"/>
    <w:rsid w:val="009F7D2D"/>
    <w:rsid w:val="00A01670"/>
    <w:rsid w:val="00A017AB"/>
    <w:rsid w:val="00A02A22"/>
    <w:rsid w:val="00A02E28"/>
    <w:rsid w:val="00A04100"/>
    <w:rsid w:val="00A04232"/>
    <w:rsid w:val="00A04401"/>
    <w:rsid w:val="00A0457F"/>
    <w:rsid w:val="00A049FE"/>
    <w:rsid w:val="00A10C95"/>
    <w:rsid w:val="00A10CF3"/>
    <w:rsid w:val="00A1113B"/>
    <w:rsid w:val="00A1187D"/>
    <w:rsid w:val="00A11C3D"/>
    <w:rsid w:val="00A12049"/>
    <w:rsid w:val="00A12108"/>
    <w:rsid w:val="00A12C25"/>
    <w:rsid w:val="00A13474"/>
    <w:rsid w:val="00A13A16"/>
    <w:rsid w:val="00A17A19"/>
    <w:rsid w:val="00A20137"/>
    <w:rsid w:val="00A206F5"/>
    <w:rsid w:val="00A20FE1"/>
    <w:rsid w:val="00A22688"/>
    <w:rsid w:val="00A25A35"/>
    <w:rsid w:val="00A26AB8"/>
    <w:rsid w:val="00A27569"/>
    <w:rsid w:val="00A27889"/>
    <w:rsid w:val="00A303CC"/>
    <w:rsid w:val="00A3309C"/>
    <w:rsid w:val="00A33DD4"/>
    <w:rsid w:val="00A35F77"/>
    <w:rsid w:val="00A36E64"/>
    <w:rsid w:val="00A374D7"/>
    <w:rsid w:val="00A37862"/>
    <w:rsid w:val="00A40517"/>
    <w:rsid w:val="00A4090B"/>
    <w:rsid w:val="00A41E0E"/>
    <w:rsid w:val="00A42AB2"/>
    <w:rsid w:val="00A43D77"/>
    <w:rsid w:val="00A46016"/>
    <w:rsid w:val="00A46855"/>
    <w:rsid w:val="00A46A69"/>
    <w:rsid w:val="00A46BEC"/>
    <w:rsid w:val="00A46D0A"/>
    <w:rsid w:val="00A46EC0"/>
    <w:rsid w:val="00A479EF"/>
    <w:rsid w:val="00A47A24"/>
    <w:rsid w:val="00A47E2D"/>
    <w:rsid w:val="00A51505"/>
    <w:rsid w:val="00A51DAC"/>
    <w:rsid w:val="00A5422E"/>
    <w:rsid w:val="00A56E27"/>
    <w:rsid w:val="00A619C8"/>
    <w:rsid w:val="00A62370"/>
    <w:rsid w:val="00A64AE5"/>
    <w:rsid w:val="00A64FFA"/>
    <w:rsid w:val="00A6548D"/>
    <w:rsid w:val="00A65E55"/>
    <w:rsid w:val="00A6651A"/>
    <w:rsid w:val="00A675AB"/>
    <w:rsid w:val="00A6773F"/>
    <w:rsid w:val="00A70B94"/>
    <w:rsid w:val="00A712F9"/>
    <w:rsid w:val="00A71AE5"/>
    <w:rsid w:val="00A71EF4"/>
    <w:rsid w:val="00A72726"/>
    <w:rsid w:val="00A741D4"/>
    <w:rsid w:val="00A75A44"/>
    <w:rsid w:val="00A761A8"/>
    <w:rsid w:val="00A762BE"/>
    <w:rsid w:val="00A76482"/>
    <w:rsid w:val="00A81677"/>
    <w:rsid w:val="00A825A6"/>
    <w:rsid w:val="00A8319F"/>
    <w:rsid w:val="00A835B2"/>
    <w:rsid w:val="00A85EC9"/>
    <w:rsid w:val="00A86F09"/>
    <w:rsid w:val="00A9251B"/>
    <w:rsid w:val="00A92FE8"/>
    <w:rsid w:val="00A93427"/>
    <w:rsid w:val="00A9470B"/>
    <w:rsid w:val="00A94E9F"/>
    <w:rsid w:val="00A954FE"/>
    <w:rsid w:val="00A955D6"/>
    <w:rsid w:val="00A95835"/>
    <w:rsid w:val="00A967E8"/>
    <w:rsid w:val="00AA18C1"/>
    <w:rsid w:val="00AA1D8E"/>
    <w:rsid w:val="00AA2A76"/>
    <w:rsid w:val="00AA4B2E"/>
    <w:rsid w:val="00AA51D3"/>
    <w:rsid w:val="00AA5A15"/>
    <w:rsid w:val="00AA6B9B"/>
    <w:rsid w:val="00AB0CD6"/>
    <w:rsid w:val="00AB0E91"/>
    <w:rsid w:val="00AB158A"/>
    <w:rsid w:val="00AB4B22"/>
    <w:rsid w:val="00AB566A"/>
    <w:rsid w:val="00AB5887"/>
    <w:rsid w:val="00AB61C6"/>
    <w:rsid w:val="00AB674C"/>
    <w:rsid w:val="00AC07A4"/>
    <w:rsid w:val="00AC2DF5"/>
    <w:rsid w:val="00AC3584"/>
    <w:rsid w:val="00AC5230"/>
    <w:rsid w:val="00AC5FEE"/>
    <w:rsid w:val="00AC7079"/>
    <w:rsid w:val="00AC7462"/>
    <w:rsid w:val="00AD00DF"/>
    <w:rsid w:val="00AD0FB4"/>
    <w:rsid w:val="00AD2FD4"/>
    <w:rsid w:val="00AD3E61"/>
    <w:rsid w:val="00AD519B"/>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B0070B"/>
    <w:rsid w:val="00B00787"/>
    <w:rsid w:val="00B01D9F"/>
    <w:rsid w:val="00B03B4E"/>
    <w:rsid w:val="00B04303"/>
    <w:rsid w:val="00B05729"/>
    <w:rsid w:val="00B0579C"/>
    <w:rsid w:val="00B0784A"/>
    <w:rsid w:val="00B07D51"/>
    <w:rsid w:val="00B104CB"/>
    <w:rsid w:val="00B10685"/>
    <w:rsid w:val="00B1121B"/>
    <w:rsid w:val="00B11DB6"/>
    <w:rsid w:val="00B12406"/>
    <w:rsid w:val="00B15251"/>
    <w:rsid w:val="00B1558A"/>
    <w:rsid w:val="00B16458"/>
    <w:rsid w:val="00B16E36"/>
    <w:rsid w:val="00B176A5"/>
    <w:rsid w:val="00B213AD"/>
    <w:rsid w:val="00B21B86"/>
    <w:rsid w:val="00B22221"/>
    <w:rsid w:val="00B2306B"/>
    <w:rsid w:val="00B237D1"/>
    <w:rsid w:val="00B23D8C"/>
    <w:rsid w:val="00B23DC2"/>
    <w:rsid w:val="00B248C4"/>
    <w:rsid w:val="00B262A8"/>
    <w:rsid w:val="00B26B6D"/>
    <w:rsid w:val="00B26EBC"/>
    <w:rsid w:val="00B26F64"/>
    <w:rsid w:val="00B26FAF"/>
    <w:rsid w:val="00B3171C"/>
    <w:rsid w:val="00B371AD"/>
    <w:rsid w:val="00B3758D"/>
    <w:rsid w:val="00B378B5"/>
    <w:rsid w:val="00B422A5"/>
    <w:rsid w:val="00B4256C"/>
    <w:rsid w:val="00B430D4"/>
    <w:rsid w:val="00B43698"/>
    <w:rsid w:val="00B43E93"/>
    <w:rsid w:val="00B44E58"/>
    <w:rsid w:val="00B45EBE"/>
    <w:rsid w:val="00B46DA8"/>
    <w:rsid w:val="00B478CA"/>
    <w:rsid w:val="00B51B7A"/>
    <w:rsid w:val="00B52ACC"/>
    <w:rsid w:val="00B5443D"/>
    <w:rsid w:val="00B557A8"/>
    <w:rsid w:val="00B571B3"/>
    <w:rsid w:val="00B57DA9"/>
    <w:rsid w:val="00B60ADE"/>
    <w:rsid w:val="00B60BD7"/>
    <w:rsid w:val="00B61B36"/>
    <w:rsid w:val="00B63382"/>
    <w:rsid w:val="00B63453"/>
    <w:rsid w:val="00B6435A"/>
    <w:rsid w:val="00B64DC5"/>
    <w:rsid w:val="00B6561C"/>
    <w:rsid w:val="00B66393"/>
    <w:rsid w:val="00B6732A"/>
    <w:rsid w:val="00B675F8"/>
    <w:rsid w:val="00B6790A"/>
    <w:rsid w:val="00B67AB7"/>
    <w:rsid w:val="00B700EC"/>
    <w:rsid w:val="00B70199"/>
    <w:rsid w:val="00B70640"/>
    <w:rsid w:val="00B70A3D"/>
    <w:rsid w:val="00B71094"/>
    <w:rsid w:val="00B72117"/>
    <w:rsid w:val="00B72C60"/>
    <w:rsid w:val="00B72EA8"/>
    <w:rsid w:val="00B739C6"/>
    <w:rsid w:val="00B75406"/>
    <w:rsid w:val="00B76B55"/>
    <w:rsid w:val="00B81B55"/>
    <w:rsid w:val="00B82107"/>
    <w:rsid w:val="00B82F92"/>
    <w:rsid w:val="00B83E36"/>
    <w:rsid w:val="00B85860"/>
    <w:rsid w:val="00B85A4B"/>
    <w:rsid w:val="00B95145"/>
    <w:rsid w:val="00B953E1"/>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204"/>
    <w:rsid w:val="00BB18CC"/>
    <w:rsid w:val="00BB1B10"/>
    <w:rsid w:val="00BB21BA"/>
    <w:rsid w:val="00BB5700"/>
    <w:rsid w:val="00BB6F2A"/>
    <w:rsid w:val="00BB70E5"/>
    <w:rsid w:val="00BC0321"/>
    <w:rsid w:val="00BC082A"/>
    <w:rsid w:val="00BC092B"/>
    <w:rsid w:val="00BC19B5"/>
    <w:rsid w:val="00BC1E54"/>
    <w:rsid w:val="00BC2CE2"/>
    <w:rsid w:val="00BC3028"/>
    <w:rsid w:val="00BC571B"/>
    <w:rsid w:val="00BC604D"/>
    <w:rsid w:val="00BC6BBD"/>
    <w:rsid w:val="00BD0DF6"/>
    <w:rsid w:val="00BD2F72"/>
    <w:rsid w:val="00BD384A"/>
    <w:rsid w:val="00BD5A9C"/>
    <w:rsid w:val="00BD665D"/>
    <w:rsid w:val="00BD7271"/>
    <w:rsid w:val="00BE0F37"/>
    <w:rsid w:val="00BE0FE3"/>
    <w:rsid w:val="00BE287C"/>
    <w:rsid w:val="00BE4870"/>
    <w:rsid w:val="00BE6322"/>
    <w:rsid w:val="00BE7B30"/>
    <w:rsid w:val="00BE7D39"/>
    <w:rsid w:val="00BE7D6E"/>
    <w:rsid w:val="00BF1146"/>
    <w:rsid w:val="00BF1D76"/>
    <w:rsid w:val="00BF22D2"/>
    <w:rsid w:val="00BF24A9"/>
    <w:rsid w:val="00BF642A"/>
    <w:rsid w:val="00BF6472"/>
    <w:rsid w:val="00BF6A1D"/>
    <w:rsid w:val="00BF6ADA"/>
    <w:rsid w:val="00BF73A0"/>
    <w:rsid w:val="00BF7419"/>
    <w:rsid w:val="00BF7B5C"/>
    <w:rsid w:val="00C0007C"/>
    <w:rsid w:val="00C00206"/>
    <w:rsid w:val="00C00750"/>
    <w:rsid w:val="00C008D8"/>
    <w:rsid w:val="00C01400"/>
    <w:rsid w:val="00C0327C"/>
    <w:rsid w:val="00C03C18"/>
    <w:rsid w:val="00C056D1"/>
    <w:rsid w:val="00C05DA8"/>
    <w:rsid w:val="00C10F46"/>
    <w:rsid w:val="00C13158"/>
    <w:rsid w:val="00C13D07"/>
    <w:rsid w:val="00C15830"/>
    <w:rsid w:val="00C16130"/>
    <w:rsid w:val="00C1617E"/>
    <w:rsid w:val="00C16D1C"/>
    <w:rsid w:val="00C205A4"/>
    <w:rsid w:val="00C21A92"/>
    <w:rsid w:val="00C21E3D"/>
    <w:rsid w:val="00C2249B"/>
    <w:rsid w:val="00C2397E"/>
    <w:rsid w:val="00C245F1"/>
    <w:rsid w:val="00C25055"/>
    <w:rsid w:val="00C25113"/>
    <w:rsid w:val="00C25BC0"/>
    <w:rsid w:val="00C2674B"/>
    <w:rsid w:val="00C26D39"/>
    <w:rsid w:val="00C27272"/>
    <w:rsid w:val="00C3001D"/>
    <w:rsid w:val="00C31CE8"/>
    <w:rsid w:val="00C32080"/>
    <w:rsid w:val="00C326B8"/>
    <w:rsid w:val="00C33A61"/>
    <w:rsid w:val="00C34063"/>
    <w:rsid w:val="00C3437D"/>
    <w:rsid w:val="00C34B5B"/>
    <w:rsid w:val="00C360BB"/>
    <w:rsid w:val="00C41C86"/>
    <w:rsid w:val="00C424F3"/>
    <w:rsid w:val="00C43FD0"/>
    <w:rsid w:val="00C44B3F"/>
    <w:rsid w:val="00C45035"/>
    <w:rsid w:val="00C45089"/>
    <w:rsid w:val="00C4527E"/>
    <w:rsid w:val="00C46199"/>
    <w:rsid w:val="00C464FB"/>
    <w:rsid w:val="00C46565"/>
    <w:rsid w:val="00C46B29"/>
    <w:rsid w:val="00C46F06"/>
    <w:rsid w:val="00C474ED"/>
    <w:rsid w:val="00C50F60"/>
    <w:rsid w:val="00C519FA"/>
    <w:rsid w:val="00C51F25"/>
    <w:rsid w:val="00C52ED0"/>
    <w:rsid w:val="00C54661"/>
    <w:rsid w:val="00C54E93"/>
    <w:rsid w:val="00C550ED"/>
    <w:rsid w:val="00C5616C"/>
    <w:rsid w:val="00C56D3D"/>
    <w:rsid w:val="00C57F3F"/>
    <w:rsid w:val="00C605D5"/>
    <w:rsid w:val="00C60A9D"/>
    <w:rsid w:val="00C61BC4"/>
    <w:rsid w:val="00C62452"/>
    <w:rsid w:val="00C647B9"/>
    <w:rsid w:val="00C66C8F"/>
    <w:rsid w:val="00C679A6"/>
    <w:rsid w:val="00C67BD8"/>
    <w:rsid w:val="00C70298"/>
    <w:rsid w:val="00C72228"/>
    <w:rsid w:val="00C7280F"/>
    <w:rsid w:val="00C73957"/>
    <w:rsid w:val="00C73C80"/>
    <w:rsid w:val="00C73F20"/>
    <w:rsid w:val="00C7410B"/>
    <w:rsid w:val="00C74BA1"/>
    <w:rsid w:val="00C76AA8"/>
    <w:rsid w:val="00C777AD"/>
    <w:rsid w:val="00C77BC6"/>
    <w:rsid w:val="00C819BC"/>
    <w:rsid w:val="00C82142"/>
    <w:rsid w:val="00C823B9"/>
    <w:rsid w:val="00C83373"/>
    <w:rsid w:val="00C83B06"/>
    <w:rsid w:val="00C8464E"/>
    <w:rsid w:val="00C84A08"/>
    <w:rsid w:val="00C86268"/>
    <w:rsid w:val="00C871BE"/>
    <w:rsid w:val="00C90636"/>
    <w:rsid w:val="00C915A5"/>
    <w:rsid w:val="00C919B7"/>
    <w:rsid w:val="00C9354B"/>
    <w:rsid w:val="00C93797"/>
    <w:rsid w:val="00C944C2"/>
    <w:rsid w:val="00C94865"/>
    <w:rsid w:val="00C952B4"/>
    <w:rsid w:val="00C959FD"/>
    <w:rsid w:val="00C96098"/>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4805"/>
    <w:rsid w:val="00CB5392"/>
    <w:rsid w:val="00CB541F"/>
    <w:rsid w:val="00CB5CFA"/>
    <w:rsid w:val="00CB5E7F"/>
    <w:rsid w:val="00CC0A8E"/>
    <w:rsid w:val="00CC1F5B"/>
    <w:rsid w:val="00CC24FD"/>
    <w:rsid w:val="00CC25F3"/>
    <w:rsid w:val="00CC2DE5"/>
    <w:rsid w:val="00CC3CBF"/>
    <w:rsid w:val="00CD2D43"/>
    <w:rsid w:val="00CD4379"/>
    <w:rsid w:val="00CD6500"/>
    <w:rsid w:val="00CE0652"/>
    <w:rsid w:val="00CE132A"/>
    <w:rsid w:val="00CE14F4"/>
    <w:rsid w:val="00CE3034"/>
    <w:rsid w:val="00CE386D"/>
    <w:rsid w:val="00CE3BC7"/>
    <w:rsid w:val="00CE3E02"/>
    <w:rsid w:val="00CE4391"/>
    <w:rsid w:val="00CE6828"/>
    <w:rsid w:val="00CF1455"/>
    <w:rsid w:val="00CF1753"/>
    <w:rsid w:val="00CF4820"/>
    <w:rsid w:val="00CF49C1"/>
    <w:rsid w:val="00CF58F6"/>
    <w:rsid w:val="00CF6728"/>
    <w:rsid w:val="00CF6D92"/>
    <w:rsid w:val="00CF71CA"/>
    <w:rsid w:val="00CF72EE"/>
    <w:rsid w:val="00CF74B5"/>
    <w:rsid w:val="00CF7E05"/>
    <w:rsid w:val="00D008EA"/>
    <w:rsid w:val="00D01255"/>
    <w:rsid w:val="00D017AA"/>
    <w:rsid w:val="00D01B4B"/>
    <w:rsid w:val="00D026D1"/>
    <w:rsid w:val="00D051AA"/>
    <w:rsid w:val="00D0539F"/>
    <w:rsid w:val="00D05E31"/>
    <w:rsid w:val="00D06247"/>
    <w:rsid w:val="00D06318"/>
    <w:rsid w:val="00D07BCE"/>
    <w:rsid w:val="00D07D6F"/>
    <w:rsid w:val="00D10819"/>
    <w:rsid w:val="00D11831"/>
    <w:rsid w:val="00D11949"/>
    <w:rsid w:val="00D11AA5"/>
    <w:rsid w:val="00D125D3"/>
    <w:rsid w:val="00D12CD4"/>
    <w:rsid w:val="00D13146"/>
    <w:rsid w:val="00D136A3"/>
    <w:rsid w:val="00D13C4B"/>
    <w:rsid w:val="00D13EDD"/>
    <w:rsid w:val="00D14361"/>
    <w:rsid w:val="00D1696A"/>
    <w:rsid w:val="00D2004F"/>
    <w:rsid w:val="00D21153"/>
    <w:rsid w:val="00D22112"/>
    <w:rsid w:val="00D22D1A"/>
    <w:rsid w:val="00D23C90"/>
    <w:rsid w:val="00D24648"/>
    <w:rsid w:val="00D2691D"/>
    <w:rsid w:val="00D2754B"/>
    <w:rsid w:val="00D27C34"/>
    <w:rsid w:val="00D30479"/>
    <w:rsid w:val="00D31B74"/>
    <w:rsid w:val="00D32247"/>
    <w:rsid w:val="00D33D4A"/>
    <w:rsid w:val="00D34F58"/>
    <w:rsid w:val="00D36F73"/>
    <w:rsid w:val="00D3771A"/>
    <w:rsid w:val="00D41896"/>
    <w:rsid w:val="00D423FC"/>
    <w:rsid w:val="00D42B2D"/>
    <w:rsid w:val="00D43380"/>
    <w:rsid w:val="00D46052"/>
    <w:rsid w:val="00D46B72"/>
    <w:rsid w:val="00D46CF5"/>
    <w:rsid w:val="00D501ED"/>
    <w:rsid w:val="00D504F4"/>
    <w:rsid w:val="00D50547"/>
    <w:rsid w:val="00D50845"/>
    <w:rsid w:val="00D510A1"/>
    <w:rsid w:val="00D53306"/>
    <w:rsid w:val="00D535BA"/>
    <w:rsid w:val="00D54065"/>
    <w:rsid w:val="00D549A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7ED"/>
    <w:rsid w:val="00D729DB"/>
    <w:rsid w:val="00D7328A"/>
    <w:rsid w:val="00D7342D"/>
    <w:rsid w:val="00D73BAE"/>
    <w:rsid w:val="00D745F3"/>
    <w:rsid w:val="00D7496F"/>
    <w:rsid w:val="00D74AFB"/>
    <w:rsid w:val="00D74CB2"/>
    <w:rsid w:val="00D750E7"/>
    <w:rsid w:val="00D75C06"/>
    <w:rsid w:val="00D76365"/>
    <w:rsid w:val="00D7667E"/>
    <w:rsid w:val="00D76EAE"/>
    <w:rsid w:val="00D8343D"/>
    <w:rsid w:val="00D84368"/>
    <w:rsid w:val="00D850E3"/>
    <w:rsid w:val="00D871CF"/>
    <w:rsid w:val="00D87AAC"/>
    <w:rsid w:val="00D87DF4"/>
    <w:rsid w:val="00D910CF"/>
    <w:rsid w:val="00D929D8"/>
    <w:rsid w:val="00D93868"/>
    <w:rsid w:val="00D94EEB"/>
    <w:rsid w:val="00D95036"/>
    <w:rsid w:val="00D9531D"/>
    <w:rsid w:val="00D97187"/>
    <w:rsid w:val="00D97576"/>
    <w:rsid w:val="00DA0A19"/>
    <w:rsid w:val="00DA0CDD"/>
    <w:rsid w:val="00DA239A"/>
    <w:rsid w:val="00DA2653"/>
    <w:rsid w:val="00DA3787"/>
    <w:rsid w:val="00DA3EC7"/>
    <w:rsid w:val="00DA4164"/>
    <w:rsid w:val="00DA537A"/>
    <w:rsid w:val="00DA57F3"/>
    <w:rsid w:val="00DA68A2"/>
    <w:rsid w:val="00DB0A3D"/>
    <w:rsid w:val="00DB169B"/>
    <w:rsid w:val="00DB3522"/>
    <w:rsid w:val="00DB4491"/>
    <w:rsid w:val="00DB45A2"/>
    <w:rsid w:val="00DB5162"/>
    <w:rsid w:val="00DB5449"/>
    <w:rsid w:val="00DC1005"/>
    <w:rsid w:val="00DC24F5"/>
    <w:rsid w:val="00DC437B"/>
    <w:rsid w:val="00DC45DF"/>
    <w:rsid w:val="00DC7F1D"/>
    <w:rsid w:val="00DD0528"/>
    <w:rsid w:val="00DD0DAA"/>
    <w:rsid w:val="00DD17CE"/>
    <w:rsid w:val="00DD23FF"/>
    <w:rsid w:val="00DD322F"/>
    <w:rsid w:val="00DD500F"/>
    <w:rsid w:val="00DD5DF6"/>
    <w:rsid w:val="00DD6E4C"/>
    <w:rsid w:val="00DE04A7"/>
    <w:rsid w:val="00DE050B"/>
    <w:rsid w:val="00DE1173"/>
    <w:rsid w:val="00DE18B3"/>
    <w:rsid w:val="00DE297C"/>
    <w:rsid w:val="00DE29A8"/>
    <w:rsid w:val="00DE3515"/>
    <w:rsid w:val="00DE3F2A"/>
    <w:rsid w:val="00DE6341"/>
    <w:rsid w:val="00DE7DB0"/>
    <w:rsid w:val="00DF1195"/>
    <w:rsid w:val="00DF2167"/>
    <w:rsid w:val="00DF307D"/>
    <w:rsid w:val="00DF3591"/>
    <w:rsid w:val="00DF5912"/>
    <w:rsid w:val="00DF5BB3"/>
    <w:rsid w:val="00DF7972"/>
    <w:rsid w:val="00E00B5F"/>
    <w:rsid w:val="00E01787"/>
    <w:rsid w:val="00E01815"/>
    <w:rsid w:val="00E021BB"/>
    <w:rsid w:val="00E02434"/>
    <w:rsid w:val="00E024D4"/>
    <w:rsid w:val="00E02545"/>
    <w:rsid w:val="00E02CF0"/>
    <w:rsid w:val="00E0461A"/>
    <w:rsid w:val="00E13529"/>
    <w:rsid w:val="00E1358C"/>
    <w:rsid w:val="00E151A4"/>
    <w:rsid w:val="00E16345"/>
    <w:rsid w:val="00E21DFD"/>
    <w:rsid w:val="00E23531"/>
    <w:rsid w:val="00E237D3"/>
    <w:rsid w:val="00E241DE"/>
    <w:rsid w:val="00E2662D"/>
    <w:rsid w:val="00E26C6C"/>
    <w:rsid w:val="00E30151"/>
    <w:rsid w:val="00E31C57"/>
    <w:rsid w:val="00E32BFC"/>
    <w:rsid w:val="00E33B11"/>
    <w:rsid w:val="00E3484A"/>
    <w:rsid w:val="00E34B26"/>
    <w:rsid w:val="00E350A6"/>
    <w:rsid w:val="00E35619"/>
    <w:rsid w:val="00E35FD8"/>
    <w:rsid w:val="00E37969"/>
    <w:rsid w:val="00E4011E"/>
    <w:rsid w:val="00E402F0"/>
    <w:rsid w:val="00E42593"/>
    <w:rsid w:val="00E436FF"/>
    <w:rsid w:val="00E43A96"/>
    <w:rsid w:val="00E44A64"/>
    <w:rsid w:val="00E45E5F"/>
    <w:rsid w:val="00E47870"/>
    <w:rsid w:val="00E47F6B"/>
    <w:rsid w:val="00E51D09"/>
    <w:rsid w:val="00E5266F"/>
    <w:rsid w:val="00E537B6"/>
    <w:rsid w:val="00E53BB6"/>
    <w:rsid w:val="00E54DC2"/>
    <w:rsid w:val="00E551F2"/>
    <w:rsid w:val="00E5624E"/>
    <w:rsid w:val="00E56B58"/>
    <w:rsid w:val="00E61FEF"/>
    <w:rsid w:val="00E6304C"/>
    <w:rsid w:val="00E63F77"/>
    <w:rsid w:val="00E7013C"/>
    <w:rsid w:val="00E74135"/>
    <w:rsid w:val="00E743E0"/>
    <w:rsid w:val="00E74D8D"/>
    <w:rsid w:val="00E75339"/>
    <w:rsid w:val="00E771F1"/>
    <w:rsid w:val="00E77399"/>
    <w:rsid w:val="00E8036F"/>
    <w:rsid w:val="00E814C6"/>
    <w:rsid w:val="00E81F7A"/>
    <w:rsid w:val="00E8205B"/>
    <w:rsid w:val="00E83BCC"/>
    <w:rsid w:val="00E842FE"/>
    <w:rsid w:val="00E849F3"/>
    <w:rsid w:val="00E856A0"/>
    <w:rsid w:val="00E85C16"/>
    <w:rsid w:val="00E868EB"/>
    <w:rsid w:val="00E87E32"/>
    <w:rsid w:val="00E909AB"/>
    <w:rsid w:val="00E9160A"/>
    <w:rsid w:val="00E93123"/>
    <w:rsid w:val="00E954EF"/>
    <w:rsid w:val="00E9554B"/>
    <w:rsid w:val="00E96F02"/>
    <w:rsid w:val="00E97CE5"/>
    <w:rsid w:val="00E97FC6"/>
    <w:rsid w:val="00EA1009"/>
    <w:rsid w:val="00EA23EE"/>
    <w:rsid w:val="00EA3FD9"/>
    <w:rsid w:val="00EA5452"/>
    <w:rsid w:val="00EA5AF9"/>
    <w:rsid w:val="00EA6812"/>
    <w:rsid w:val="00EA721F"/>
    <w:rsid w:val="00EA7DDA"/>
    <w:rsid w:val="00EB003F"/>
    <w:rsid w:val="00EB0AED"/>
    <w:rsid w:val="00EB2A0E"/>
    <w:rsid w:val="00EB2F50"/>
    <w:rsid w:val="00EB35ED"/>
    <w:rsid w:val="00EB47BB"/>
    <w:rsid w:val="00EC114E"/>
    <w:rsid w:val="00EC2CDA"/>
    <w:rsid w:val="00EC3B22"/>
    <w:rsid w:val="00EC42C7"/>
    <w:rsid w:val="00EC5A28"/>
    <w:rsid w:val="00EC6493"/>
    <w:rsid w:val="00EC6E13"/>
    <w:rsid w:val="00EC76D4"/>
    <w:rsid w:val="00ED2011"/>
    <w:rsid w:val="00ED2419"/>
    <w:rsid w:val="00ED292C"/>
    <w:rsid w:val="00ED2BCB"/>
    <w:rsid w:val="00ED3432"/>
    <w:rsid w:val="00ED4171"/>
    <w:rsid w:val="00ED48BB"/>
    <w:rsid w:val="00ED4D18"/>
    <w:rsid w:val="00ED564D"/>
    <w:rsid w:val="00ED5CAD"/>
    <w:rsid w:val="00ED694C"/>
    <w:rsid w:val="00ED71A9"/>
    <w:rsid w:val="00EE06E0"/>
    <w:rsid w:val="00EE0F6E"/>
    <w:rsid w:val="00EE3644"/>
    <w:rsid w:val="00EE4E3A"/>
    <w:rsid w:val="00EE5E5D"/>
    <w:rsid w:val="00EE6A14"/>
    <w:rsid w:val="00EE7A3A"/>
    <w:rsid w:val="00EE7EFF"/>
    <w:rsid w:val="00EF0531"/>
    <w:rsid w:val="00EF1E66"/>
    <w:rsid w:val="00EF34C0"/>
    <w:rsid w:val="00EF3A18"/>
    <w:rsid w:val="00EF4927"/>
    <w:rsid w:val="00EF4E09"/>
    <w:rsid w:val="00EF73D9"/>
    <w:rsid w:val="00F006D2"/>
    <w:rsid w:val="00F01CF6"/>
    <w:rsid w:val="00F031AF"/>
    <w:rsid w:val="00F036BA"/>
    <w:rsid w:val="00F04318"/>
    <w:rsid w:val="00F04FE0"/>
    <w:rsid w:val="00F06558"/>
    <w:rsid w:val="00F06B38"/>
    <w:rsid w:val="00F06DD2"/>
    <w:rsid w:val="00F07275"/>
    <w:rsid w:val="00F10D6E"/>
    <w:rsid w:val="00F144F9"/>
    <w:rsid w:val="00F152EF"/>
    <w:rsid w:val="00F1534F"/>
    <w:rsid w:val="00F15690"/>
    <w:rsid w:val="00F1640F"/>
    <w:rsid w:val="00F1682F"/>
    <w:rsid w:val="00F169C6"/>
    <w:rsid w:val="00F16E6E"/>
    <w:rsid w:val="00F16F90"/>
    <w:rsid w:val="00F1708E"/>
    <w:rsid w:val="00F20D65"/>
    <w:rsid w:val="00F22085"/>
    <w:rsid w:val="00F22190"/>
    <w:rsid w:val="00F2527B"/>
    <w:rsid w:val="00F25793"/>
    <w:rsid w:val="00F25CCF"/>
    <w:rsid w:val="00F26205"/>
    <w:rsid w:val="00F27B64"/>
    <w:rsid w:val="00F27C97"/>
    <w:rsid w:val="00F3150F"/>
    <w:rsid w:val="00F31528"/>
    <w:rsid w:val="00F31695"/>
    <w:rsid w:val="00F323A8"/>
    <w:rsid w:val="00F32739"/>
    <w:rsid w:val="00F3295B"/>
    <w:rsid w:val="00F32AB2"/>
    <w:rsid w:val="00F34522"/>
    <w:rsid w:val="00F34B10"/>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30BC"/>
    <w:rsid w:val="00F642CA"/>
    <w:rsid w:val="00F6439F"/>
    <w:rsid w:val="00F64B63"/>
    <w:rsid w:val="00F65B77"/>
    <w:rsid w:val="00F66238"/>
    <w:rsid w:val="00F66DF8"/>
    <w:rsid w:val="00F67D69"/>
    <w:rsid w:val="00F73E9C"/>
    <w:rsid w:val="00F75035"/>
    <w:rsid w:val="00F76341"/>
    <w:rsid w:val="00F763E9"/>
    <w:rsid w:val="00F76836"/>
    <w:rsid w:val="00F80154"/>
    <w:rsid w:val="00F835F3"/>
    <w:rsid w:val="00F83C17"/>
    <w:rsid w:val="00F868BC"/>
    <w:rsid w:val="00F87018"/>
    <w:rsid w:val="00F8735A"/>
    <w:rsid w:val="00F877F5"/>
    <w:rsid w:val="00F91E91"/>
    <w:rsid w:val="00F91EEE"/>
    <w:rsid w:val="00F92724"/>
    <w:rsid w:val="00F928AD"/>
    <w:rsid w:val="00F928E7"/>
    <w:rsid w:val="00F92A9B"/>
    <w:rsid w:val="00F9463B"/>
    <w:rsid w:val="00F946C4"/>
    <w:rsid w:val="00F9528C"/>
    <w:rsid w:val="00F95AA2"/>
    <w:rsid w:val="00F95B75"/>
    <w:rsid w:val="00F970A9"/>
    <w:rsid w:val="00F97FD5"/>
    <w:rsid w:val="00FA0033"/>
    <w:rsid w:val="00FA0362"/>
    <w:rsid w:val="00FA0540"/>
    <w:rsid w:val="00FA0F92"/>
    <w:rsid w:val="00FA1C4E"/>
    <w:rsid w:val="00FA28C5"/>
    <w:rsid w:val="00FA3897"/>
    <w:rsid w:val="00FA3E8B"/>
    <w:rsid w:val="00FA411E"/>
    <w:rsid w:val="00FA6200"/>
    <w:rsid w:val="00FA6D06"/>
    <w:rsid w:val="00FA7C17"/>
    <w:rsid w:val="00FB136B"/>
    <w:rsid w:val="00FB178E"/>
    <w:rsid w:val="00FB21CC"/>
    <w:rsid w:val="00FB3618"/>
    <w:rsid w:val="00FB79EB"/>
    <w:rsid w:val="00FC0BD6"/>
    <w:rsid w:val="00FC0C82"/>
    <w:rsid w:val="00FC1BE3"/>
    <w:rsid w:val="00FC286E"/>
    <w:rsid w:val="00FC2B9D"/>
    <w:rsid w:val="00FC3084"/>
    <w:rsid w:val="00FC4DAE"/>
    <w:rsid w:val="00FC5FFC"/>
    <w:rsid w:val="00FC77C5"/>
    <w:rsid w:val="00FC7DD3"/>
    <w:rsid w:val="00FD1A0B"/>
    <w:rsid w:val="00FD213E"/>
    <w:rsid w:val="00FD262B"/>
    <w:rsid w:val="00FD2B41"/>
    <w:rsid w:val="00FD2C5E"/>
    <w:rsid w:val="00FD2FF2"/>
    <w:rsid w:val="00FD4BE3"/>
    <w:rsid w:val="00FD50E4"/>
    <w:rsid w:val="00FD6AE8"/>
    <w:rsid w:val="00FE1122"/>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3F95"/>
    <w:rsid w:val="00FF4E86"/>
    <w:rsid w:val="00FF5BC7"/>
    <w:rsid w:val="00FF6B0E"/>
    <w:rsid w:val="00FF7700"/>
    <w:rsid w:val="2A4BAAD3"/>
    <w:rsid w:val="4D82C74A"/>
    <w:rsid w:val="4EB22E5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F70725"/>
  <w15:docId w15:val="{2A84A7DB-4C76-2F41-8608-C9EF2325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6AE"/>
    <w:rPr>
      <w:sz w:val="24"/>
      <w:lang w:val="en-GB"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val="de-DE"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paragraph" w:styleId="berschrift4">
    <w:name w:val="heading 4"/>
    <w:basedOn w:val="Standard"/>
    <w:next w:val="Standard"/>
    <w:link w:val="berschrift4Zchn"/>
    <w:uiPriority w:val="9"/>
    <w:semiHidden/>
    <w:unhideWhenUsed/>
    <w:qFormat/>
    <w:rsid w:val="00DD17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lang w:val="en-US"/>
    </w:rPr>
  </w:style>
  <w:style w:type="paragraph" w:styleId="Textkrper2">
    <w:name w:val="Body Text 2"/>
    <w:basedOn w:val="Standard"/>
    <w:rsid w:val="00D806AE"/>
    <w:pPr>
      <w:spacing w:line="360" w:lineRule="atLeast"/>
    </w:pPr>
    <w:rPr>
      <w:rFonts w:ascii="DINMittelschrift" w:hAnsi="DINMittelschrift"/>
      <w:snapToGrid w:val="0"/>
      <w:sz w:val="26"/>
      <w:lang w:val="en-US"/>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uiPriority w:val="99"/>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val="de-DE" w:eastAsia="de-DE"/>
    </w:rPr>
  </w:style>
  <w:style w:type="paragraph" w:customStyle="1" w:styleId="Copy">
    <w:name w:val="Copy"/>
    <w:basedOn w:val="Standard"/>
    <w:rsid w:val="00D806AE"/>
    <w:pPr>
      <w:spacing w:line="360" w:lineRule="auto"/>
    </w:pPr>
    <w:rPr>
      <w:rFonts w:ascii="Arial" w:eastAsia="Times" w:hAnsi="Arial"/>
      <w:sz w:val="20"/>
      <w:lang w:val="de-DE"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val="de-DE"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lang w:val="de-DE"/>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val="de-DE"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en-GB"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en-GB"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val="de-DE"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paragraph" w:styleId="Listenabsatz">
    <w:name w:val="List Paragraph"/>
    <w:basedOn w:val="Standard"/>
    <w:uiPriority w:val="34"/>
    <w:qFormat/>
    <w:rsid w:val="0058658E"/>
    <w:pPr>
      <w:ind w:left="720"/>
      <w:contextualSpacing/>
    </w:pPr>
  </w:style>
  <w:style w:type="paragraph" w:customStyle="1" w:styleId="header3">
    <w:name w:val="header3"/>
    <w:basedOn w:val="Standard"/>
    <w:rsid w:val="006632A5"/>
    <w:pPr>
      <w:spacing w:before="100" w:beforeAutospacing="1" w:after="100" w:afterAutospacing="1"/>
    </w:pPr>
    <w:rPr>
      <w:szCs w:val="24"/>
      <w:lang w:val="de-DE" w:eastAsia="de-DE"/>
    </w:rPr>
  </w:style>
  <w:style w:type="paragraph" w:styleId="NurText">
    <w:name w:val="Plain Text"/>
    <w:basedOn w:val="Standard"/>
    <w:link w:val="NurTextZchn"/>
    <w:rsid w:val="00E436FF"/>
    <w:rPr>
      <w:rFonts w:ascii="Courier New" w:hAnsi="Courier New" w:cs="Wingdings 2"/>
      <w:noProof/>
      <w:sz w:val="20"/>
      <w:lang w:val="de-DE" w:eastAsia="de-DE"/>
    </w:rPr>
  </w:style>
  <w:style w:type="character" w:customStyle="1" w:styleId="NurTextZchn">
    <w:name w:val="Nur Text Zchn"/>
    <w:basedOn w:val="Absatz-Standardschriftart"/>
    <w:link w:val="NurText"/>
    <w:rsid w:val="00E436FF"/>
    <w:rPr>
      <w:rFonts w:ascii="Courier New" w:hAnsi="Courier New" w:cs="Wingdings 2"/>
      <w:noProof/>
    </w:rPr>
  </w:style>
  <w:style w:type="character" w:customStyle="1" w:styleId="html-tag">
    <w:name w:val="html-tag"/>
    <w:basedOn w:val="Absatz-Standardschriftart"/>
    <w:rsid w:val="000815C2"/>
  </w:style>
  <w:style w:type="character" w:customStyle="1" w:styleId="berschrift4Zchn">
    <w:name w:val="Überschrift 4 Zchn"/>
    <w:basedOn w:val="Absatz-Standardschriftart"/>
    <w:link w:val="berschrift4"/>
    <w:uiPriority w:val="9"/>
    <w:semiHidden/>
    <w:rsid w:val="00DD17CE"/>
    <w:rPr>
      <w:rFonts w:asciiTheme="majorHAnsi" w:eastAsiaTheme="majorEastAsia" w:hAnsiTheme="majorHAnsi" w:cstheme="majorBidi"/>
      <w:i/>
      <w:iCs/>
      <w:color w:val="365F91" w:themeColor="accent1" w:themeShade="BF"/>
      <w:sz w:val="24"/>
      <w:lang w:val="en-GB" w:eastAsia="en-US"/>
    </w:rPr>
  </w:style>
  <w:style w:type="character" w:customStyle="1" w:styleId="apple-converted-space">
    <w:name w:val="apple-converted-space"/>
    <w:basedOn w:val="Absatz-Standardschriftart"/>
    <w:rsid w:val="005B6CC0"/>
  </w:style>
  <w:style w:type="character" w:styleId="NichtaufgelsteErwhnung">
    <w:name w:val="Unresolved Mention"/>
    <w:basedOn w:val="Absatz-Standardschriftart"/>
    <w:uiPriority w:val="99"/>
    <w:semiHidden/>
    <w:unhideWhenUsed/>
    <w:rsid w:val="005B6CC0"/>
    <w:rPr>
      <w:color w:val="605E5C"/>
      <w:shd w:val="clear" w:color="auto" w:fill="E1DFDD"/>
    </w:rPr>
  </w:style>
  <w:style w:type="paragraph" w:customStyle="1" w:styleId="PanasonicIntro">
    <w:name w:val="Panasonic_Intro"/>
    <w:basedOn w:val="NurText"/>
    <w:qFormat/>
    <w:rsid w:val="00A479EF"/>
    <w:pPr>
      <w:outlineLvl w:val="0"/>
    </w:pPr>
    <w:rPr>
      <w:rFonts w:ascii="DIN-Bold" w:hAnsi="DIN-Bold"/>
      <w:b/>
    </w:rPr>
  </w:style>
  <w:style w:type="paragraph" w:styleId="Endnotentext">
    <w:name w:val="endnote text"/>
    <w:basedOn w:val="Standard"/>
    <w:link w:val="EndnotentextZchn"/>
    <w:semiHidden/>
    <w:rsid w:val="00A479EF"/>
    <w:rPr>
      <w:rFonts w:ascii="Times" w:hAnsi="Times"/>
      <w:noProof/>
      <w:sz w:val="20"/>
      <w:lang w:val="de-DE" w:eastAsia="de-DE"/>
    </w:rPr>
  </w:style>
  <w:style w:type="character" w:customStyle="1" w:styleId="EndnotentextZchn">
    <w:name w:val="Endnotentext Zchn"/>
    <w:basedOn w:val="Absatz-Standardschriftart"/>
    <w:link w:val="Endnotentext"/>
    <w:semiHidden/>
    <w:rsid w:val="00A479EF"/>
    <w:rPr>
      <w:rFonts w:ascii="Times" w:hAnsi="Times"/>
      <w:noProof/>
    </w:rPr>
  </w:style>
  <w:style w:type="paragraph" w:customStyle="1" w:styleId="PanasonicFlietext">
    <w:name w:val="Panasonic_Fließtext"/>
    <w:basedOn w:val="NurText"/>
    <w:qFormat/>
    <w:rsid w:val="00A479EF"/>
    <w:pPr>
      <w:outlineLvl w:val="0"/>
    </w:pPr>
    <w:rPr>
      <w:rFonts w:ascii="DIN-Bold" w:hAnsi="DIN-Bold"/>
    </w:rPr>
  </w:style>
  <w:style w:type="paragraph" w:customStyle="1" w:styleId="PanaTVIntro">
    <w:name w:val="Pana_TV_Intro"/>
    <w:basedOn w:val="NurText"/>
    <w:qFormat/>
    <w:rsid w:val="001926C0"/>
    <w:pPr>
      <w:outlineLvl w:val="0"/>
    </w:pPr>
    <w:rPr>
      <w:rFonts w:ascii="DIN-Bold" w:hAnsi="DIN-Bold"/>
      <w:b/>
    </w:rPr>
  </w:style>
  <w:style w:type="paragraph" w:customStyle="1" w:styleId="PanaTVFlietext">
    <w:name w:val="Pana_TV_Fließtext"/>
    <w:basedOn w:val="NurText"/>
    <w:qFormat/>
    <w:rsid w:val="001926C0"/>
    <w:pPr>
      <w:outlineLvl w:val="0"/>
    </w:pPr>
    <w:rPr>
      <w:rFonts w:ascii="DIN-Bold" w:hAnsi="DIN-Bold"/>
    </w:rPr>
  </w:style>
  <w:style w:type="paragraph" w:customStyle="1" w:styleId="PanaTVFeature-Liste">
    <w:name w:val="Pana_TV_Feature-Liste"/>
    <w:basedOn w:val="Standard"/>
    <w:qFormat/>
    <w:rsid w:val="001926C0"/>
    <w:pPr>
      <w:framePr w:w="2397" w:h="12423" w:hSpace="142" w:wrap="around" w:vAnchor="page" w:hAnchor="page" w:x="8720" w:y="4214" w:anchorLock="1"/>
    </w:pPr>
    <w:rPr>
      <w:rFonts w:ascii="DIN-Medium" w:hAnsi="DIN-Medium"/>
      <w:noProof/>
      <w:sz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82426">
      <w:bodyDiv w:val="1"/>
      <w:marLeft w:val="0"/>
      <w:marRight w:val="0"/>
      <w:marTop w:val="0"/>
      <w:marBottom w:val="0"/>
      <w:divBdr>
        <w:top w:val="none" w:sz="0" w:space="0" w:color="auto"/>
        <w:left w:val="none" w:sz="0" w:space="0" w:color="auto"/>
        <w:bottom w:val="none" w:sz="0" w:space="0" w:color="auto"/>
        <w:right w:val="none" w:sz="0" w:space="0" w:color="auto"/>
      </w:divBdr>
      <w:divsChild>
        <w:div w:id="115220442">
          <w:marLeft w:val="0"/>
          <w:marRight w:val="0"/>
          <w:marTop w:val="0"/>
          <w:marBottom w:val="0"/>
          <w:divBdr>
            <w:top w:val="none" w:sz="0" w:space="0" w:color="auto"/>
            <w:left w:val="none" w:sz="0" w:space="0" w:color="auto"/>
            <w:bottom w:val="none" w:sz="0" w:space="0" w:color="auto"/>
            <w:right w:val="none" w:sz="0" w:space="0" w:color="auto"/>
          </w:divBdr>
          <w:divsChild>
            <w:div w:id="1888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8102">
      <w:bodyDiv w:val="1"/>
      <w:marLeft w:val="0"/>
      <w:marRight w:val="0"/>
      <w:marTop w:val="0"/>
      <w:marBottom w:val="0"/>
      <w:divBdr>
        <w:top w:val="none" w:sz="0" w:space="0" w:color="auto"/>
        <w:left w:val="none" w:sz="0" w:space="0" w:color="auto"/>
        <w:bottom w:val="none" w:sz="0" w:space="0" w:color="auto"/>
        <w:right w:val="none" w:sz="0" w:space="0" w:color="auto"/>
      </w:divBdr>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32868127">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452792219">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32122795">
      <w:bodyDiv w:val="1"/>
      <w:marLeft w:val="0"/>
      <w:marRight w:val="0"/>
      <w:marTop w:val="0"/>
      <w:marBottom w:val="0"/>
      <w:divBdr>
        <w:top w:val="none" w:sz="0" w:space="0" w:color="auto"/>
        <w:left w:val="none" w:sz="0" w:space="0" w:color="auto"/>
        <w:bottom w:val="none" w:sz="0" w:space="0" w:color="auto"/>
        <w:right w:val="none" w:sz="0" w:space="0" w:color="auto"/>
      </w:divBdr>
      <w:divsChild>
        <w:div w:id="640117452">
          <w:marLeft w:val="0"/>
          <w:marRight w:val="0"/>
          <w:marTop w:val="0"/>
          <w:marBottom w:val="0"/>
          <w:divBdr>
            <w:top w:val="none" w:sz="0" w:space="0" w:color="auto"/>
            <w:left w:val="none" w:sz="0" w:space="0" w:color="auto"/>
            <w:bottom w:val="none" w:sz="0" w:space="0" w:color="auto"/>
            <w:right w:val="none" w:sz="0" w:space="0" w:color="auto"/>
          </w:divBdr>
          <w:divsChild>
            <w:div w:id="141905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034">
      <w:bodyDiv w:val="1"/>
      <w:marLeft w:val="0"/>
      <w:marRight w:val="0"/>
      <w:marTop w:val="0"/>
      <w:marBottom w:val="0"/>
      <w:divBdr>
        <w:top w:val="none" w:sz="0" w:space="0" w:color="auto"/>
        <w:left w:val="none" w:sz="0" w:space="0" w:color="auto"/>
        <w:bottom w:val="none" w:sz="0" w:space="0" w:color="auto"/>
        <w:right w:val="none" w:sz="0" w:space="0" w:color="auto"/>
      </w:divBdr>
      <w:divsChild>
        <w:div w:id="486434507">
          <w:marLeft w:val="0"/>
          <w:marRight w:val="0"/>
          <w:marTop w:val="0"/>
          <w:marBottom w:val="0"/>
          <w:divBdr>
            <w:top w:val="none" w:sz="0" w:space="0" w:color="auto"/>
            <w:left w:val="none" w:sz="0" w:space="0" w:color="auto"/>
            <w:bottom w:val="none" w:sz="0" w:space="0" w:color="auto"/>
            <w:right w:val="none" w:sz="0" w:space="0" w:color="auto"/>
          </w:divBdr>
        </w:div>
      </w:divsChild>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999162857">
      <w:bodyDiv w:val="1"/>
      <w:marLeft w:val="0"/>
      <w:marRight w:val="0"/>
      <w:marTop w:val="0"/>
      <w:marBottom w:val="0"/>
      <w:divBdr>
        <w:top w:val="none" w:sz="0" w:space="0" w:color="auto"/>
        <w:left w:val="none" w:sz="0" w:space="0" w:color="auto"/>
        <w:bottom w:val="none" w:sz="0" w:space="0" w:color="auto"/>
        <w:right w:val="none" w:sz="0" w:space="0" w:color="auto"/>
      </w:divBdr>
    </w:div>
    <w:div w:id="1006251535">
      <w:bodyDiv w:val="1"/>
      <w:marLeft w:val="0"/>
      <w:marRight w:val="0"/>
      <w:marTop w:val="0"/>
      <w:marBottom w:val="0"/>
      <w:divBdr>
        <w:top w:val="none" w:sz="0" w:space="0" w:color="auto"/>
        <w:left w:val="none" w:sz="0" w:space="0" w:color="auto"/>
        <w:bottom w:val="none" w:sz="0" w:space="0" w:color="auto"/>
        <w:right w:val="none" w:sz="0" w:space="0" w:color="auto"/>
      </w:divBdr>
      <w:divsChild>
        <w:div w:id="769273787">
          <w:marLeft w:val="0"/>
          <w:marRight w:val="0"/>
          <w:marTop w:val="0"/>
          <w:marBottom w:val="0"/>
          <w:divBdr>
            <w:top w:val="none" w:sz="0" w:space="0" w:color="auto"/>
            <w:left w:val="none" w:sz="0" w:space="0" w:color="auto"/>
            <w:bottom w:val="none" w:sz="0" w:space="0" w:color="auto"/>
            <w:right w:val="none" w:sz="0" w:space="0" w:color="auto"/>
          </w:divBdr>
          <w:divsChild>
            <w:div w:id="20736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16716234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347714">
      <w:bodyDiv w:val="1"/>
      <w:marLeft w:val="0"/>
      <w:marRight w:val="0"/>
      <w:marTop w:val="0"/>
      <w:marBottom w:val="0"/>
      <w:divBdr>
        <w:top w:val="none" w:sz="0" w:space="0" w:color="auto"/>
        <w:left w:val="none" w:sz="0" w:space="0" w:color="auto"/>
        <w:bottom w:val="none" w:sz="0" w:space="0" w:color="auto"/>
        <w:right w:val="none" w:sz="0" w:space="0" w:color="auto"/>
      </w:divBdr>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254842">
      <w:bodyDiv w:val="1"/>
      <w:marLeft w:val="0"/>
      <w:marRight w:val="0"/>
      <w:marTop w:val="0"/>
      <w:marBottom w:val="0"/>
      <w:divBdr>
        <w:top w:val="none" w:sz="0" w:space="0" w:color="auto"/>
        <w:left w:val="none" w:sz="0" w:space="0" w:color="auto"/>
        <w:bottom w:val="none" w:sz="0" w:space="0" w:color="auto"/>
        <w:right w:val="none" w:sz="0" w:space="0" w:color="auto"/>
      </w:divBdr>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845902725">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53066607">
      <w:bodyDiv w:val="1"/>
      <w:marLeft w:val="0"/>
      <w:marRight w:val="0"/>
      <w:marTop w:val="0"/>
      <w:marBottom w:val="0"/>
      <w:divBdr>
        <w:top w:val="none" w:sz="0" w:space="0" w:color="auto"/>
        <w:left w:val="none" w:sz="0" w:space="0" w:color="auto"/>
        <w:bottom w:val="none" w:sz="0" w:space="0" w:color="auto"/>
        <w:right w:val="none" w:sz="0" w:space="0" w:color="auto"/>
      </w:divBdr>
      <w:divsChild>
        <w:div w:id="1880582645">
          <w:marLeft w:val="0"/>
          <w:marRight w:val="0"/>
          <w:marTop w:val="0"/>
          <w:marBottom w:val="0"/>
          <w:divBdr>
            <w:top w:val="none" w:sz="0" w:space="0" w:color="auto"/>
            <w:left w:val="none" w:sz="0" w:space="0" w:color="auto"/>
            <w:bottom w:val="none" w:sz="0" w:space="0" w:color="auto"/>
            <w:right w:val="none" w:sz="0" w:space="0" w:color="auto"/>
          </w:divBdr>
        </w:div>
      </w:divsChild>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ldings.panasonic/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kontakt@eu.panasonic.com"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16A030F3446499BCC54D83FF96E23" ma:contentTypeVersion="10" ma:contentTypeDescription="Create a new document." ma:contentTypeScope="" ma:versionID="261ef4a0f27ca626dce58f76107ff148">
  <xsd:schema xmlns:xsd="http://www.w3.org/2001/XMLSchema" xmlns:xs="http://www.w3.org/2001/XMLSchema" xmlns:p="http://schemas.microsoft.com/office/2006/metadata/properties" xmlns:ns2="706d4d7e-ecab-4c79-8761-9289f9594953" targetNamespace="http://schemas.microsoft.com/office/2006/metadata/properties" ma:root="true" ma:fieldsID="69738ecd6f2932967564852dfe729209" ns2:_="">
    <xsd:import namespace="706d4d7e-ecab-4c79-8761-9289f95949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d4d7e-ecab-4c79-8761-9289f9594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1A595A-8C8D-42D9-A2FA-20C8E9419007}">
  <ds:schemaRefs>
    <ds:schemaRef ds:uri="http://schemas.openxmlformats.org/officeDocument/2006/bibliography"/>
  </ds:schemaRefs>
</ds:datastoreItem>
</file>

<file path=customXml/itemProps2.xml><?xml version="1.0" encoding="utf-8"?>
<ds:datastoreItem xmlns:ds="http://schemas.openxmlformats.org/officeDocument/2006/customXml" ds:itemID="{39D312DF-0E0E-4C58-A39C-4FFA53F1C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5AE248-E610-4FEB-AA35-B1038D38E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d4d7e-ecab-4c79-8761-9289f9594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44D572-619B-451F-AC42-6BB126219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C:\Dokumente und Einstellungen\Besitzer\Lokale Einstellungen\Temporary Internet Files\OLK4D3\Digitales Pressepapier Michael Langbehn.dot</Template>
  <TotalTime>0</TotalTime>
  <Pages>4</Pages>
  <Words>1118</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bb</dc:creator>
  <cp:keywords/>
  <dc:description/>
  <cp:lastModifiedBy>Lisa Reschka</cp:lastModifiedBy>
  <cp:revision>5</cp:revision>
  <cp:lastPrinted>2021-07-28T14:50:00Z</cp:lastPrinted>
  <dcterms:created xsi:type="dcterms:W3CDTF">2022-05-03T13:02:00Z</dcterms:created>
  <dcterms:modified xsi:type="dcterms:W3CDTF">2022-05-09T13:19:00Z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0x010100E8016A030F3446499BCC54D83FF96E23</vt:lpwstr>
  </property>
</Properties>
</file>