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F713C" w14:textId="7DF7058D" w:rsidR="00C606C6" w:rsidRPr="00A75CA8" w:rsidRDefault="00C606C6">
      <w:pPr>
        <w:pStyle w:val="Kopfzeile"/>
        <w:tabs>
          <w:tab w:val="clear" w:pos="4153"/>
          <w:tab w:val="clear" w:pos="8306"/>
        </w:tabs>
        <w:rPr>
          <w:rFonts w:ascii="DIN-Bold" w:hAnsi="DIN-Bold" w:cs="Arial"/>
          <w:sz w:val="20"/>
          <w:lang w:val="de-DE"/>
        </w:rPr>
      </w:pPr>
    </w:p>
    <w:p w14:paraId="487F8E54" w14:textId="63433F67" w:rsidR="006A5758" w:rsidRPr="00E134BA" w:rsidRDefault="00D90EA1" w:rsidP="006A5758">
      <w:pPr>
        <w:framePr w:w="7747" w:h="295" w:hSpace="142" w:wrap="around" w:vAnchor="page" w:hAnchor="page" w:x="908" w:y="4991" w:anchorLock="1"/>
        <w:rPr>
          <w:rFonts w:ascii="DIN-Medium" w:hAnsi="DIN-Medium"/>
          <w:strike/>
          <w:sz w:val="31"/>
          <w:lang w:val="de-DE"/>
        </w:rPr>
      </w:pPr>
      <w:r>
        <w:rPr>
          <w:rFonts w:ascii="DIN-Medium" w:hAnsi="DIN-Medium"/>
          <w:sz w:val="31"/>
          <w:lang w:val="de-DE"/>
        </w:rPr>
        <w:t>Neues Firmware-Update</w:t>
      </w:r>
      <w:r w:rsidR="00E134BA">
        <w:rPr>
          <w:rFonts w:ascii="DIN-Medium" w:hAnsi="DIN-Medium"/>
          <w:sz w:val="31"/>
          <w:lang w:val="de-DE"/>
        </w:rPr>
        <w:t xml:space="preserve"> </w:t>
      </w:r>
      <w:r w:rsidR="00E134BA" w:rsidRPr="001C25E5">
        <w:rPr>
          <w:rFonts w:ascii="DIN-Medium" w:hAnsi="DIN-Medium"/>
          <w:sz w:val="31"/>
          <w:lang w:val="de-DE"/>
        </w:rPr>
        <w:t>Version 2.2</w:t>
      </w:r>
      <w:r>
        <w:rPr>
          <w:rFonts w:ascii="DIN-Medium" w:hAnsi="DIN-Medium"/>
          <w:sz w:val="31"/>
          <w:lang w:val="de-DE"/>
        </w:rPr>
        <w:t xml:space="preserve"> für LUMIX GH6</w:t>
      </w:r>
      <w:r w:rsidR="00DB362F">
        <w:rPr>
          <w:rFonts w:ascii="DIN-Medium" w:hAnsi="DIN-Medium"/>
          <w:sz w:val="31"/>
          <w:lang w:val="de-DE"/>
        </w:rPr>
        <w:br/>
      </w:r>
      <w:r>
        <w:rPr>
          <w:rFonts w:ascii="DIN-Black" w:hAnsi="DIN-Black"/>
          <w:sz w:val="25"/>
          <w:lang w:val="de-DE"/>
        </w:rPr>
        <w:t xml:space="preserve">Unterstützung von </w:t>
      </w:r>
      <w:proofErr w:type="spellStart"/>
      <w:r>
        <w:rPr>
          <w:rFonts w:ascii="DIN-Black" w:hAnsi="DIN-Black"/>
          <w:sz w:val="25"/>
          <w:lang w:val="de-DE"/>
        </w:rPr>
        <w:t>Direct</w:t>
      </w:r>
      <w:proofErr w:type="spellEnd"/>
      <w:r>
        <w:rPr>
          <w:rFonts w:ascii="DIN-Black" w:hAnsi="DIN-Black"/>
          <w:sz w:val="25"/>
          <w:lang w:val="de-DE"/>
        </w:rPr>
        <w:t>-SSD-Aufzeichnung über USB</w:t>
      </w:r>
    </w:p>
    <w:p w14:paraId="42C9B02E" w14:textId="7F1D157B" w:rsidR="008460A2" w:rsidRPr="00E62B63" w:rsidRDefault="008460A2" w:rsidP="00E62B63">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D90EA1">
        <w:rPr>
          <w:rFonts w:ascii="DIN-Black" w:hAnsi="DIN-Black"/>
          <w:color w:val="808080"/>
          <w:sz w:val="22"/>
          <w:lang w:val="de-DE"/>
        </w:rPr>
        <w:t>September</w:t>
      </w:r>
      <w:r>
        <w:rPr>
          <w:rFonts w:ascii="DIN-Black" w:hAnsi="DIN-Black"/>
          <w:color w:val="808080"/>
          <w:sz w:val="22"/>
          <w:lang w:val="de-DE"/>
        </w:rPr>
        <w:t xml:space="preserve"> 20</w:t>
      </w:r>
      <w:r w:rsidR="00E522E5">
        <w:rPr>
          <w:rFonts w:ascii="DIN-Black" w:hAnsi="DIN-Black"/>
          <w:color w:val="808080"/>
          <w:sz w:val="22"/>
          <w:lang w:val="de-DE"/>
        </w:rPr>
        <w:t>2</w:t>
      </w:r>
      <w:r w:rsidR="00E62B63">
        <w:rPr>
          <w:rFonts w:ascii="DIN-Black" w:hAnsi="DIN-Black"/>
          <w:color w:val="808080"/>
          <w:sz w:val="22"/>
          <w:lang w:val="de-DE"/>
        </w:rPr>
        <w:t>2</w:t>
      </w: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7866546" w14:textId="25339ED9" w:rsidR="00556A03" w:rsidRDefault="00556A03" w:rsidP="000A4552">
      <w:pPr>
        <w:framePr w:w="2155" w:h="7655" w:hSpace="142" w:wrap="around" w:vAnchor="page" w:hAnchor="page" w:x="8904" w:y="4865" w:anchorLock="1"/>
        <w:rPr>
          <w:rFonts w:ascii="DIN-Medium" w:hAnsi="DIN-Medium"/>
          <w:sz w:val="14"/>
          <w:szCs w:val="14"/>
          <w:lang w:val="de-DE"/>
        </w:rPr>
      </w:pPr>
    </w:p>
    <w:p w14:paraId="4861B34A" w14:textId="77777777" w:rsidR="00265573" w:rsidRDefault="00265573" w:rsidP="000A4552">
      <w:pPr>
        <w:framePr w:w="2155" w:h="7655" w:hSpace="142" w:wrap="around" w:vAnchor="page" w:hAnchor="page" w:x="8904" w:y="4865" w:anchorLock="1"/>
        <w:rPr>
          <w:rFonts w:ascii="DIN-Medium" w:hAnsi="DIN-Medium"/>
          <w:sz w:val="14"/>
          <w:szCs w:val="14"/>
          <w:lang w:val="de-DE"/>
        </w:rPr>
      </w:pPr>
    </w:p>
    <w:p w14:paraId="2B39A675" w14:textId="77777777" w:rsidR="00EB1033" w:rsidRPr="00053395" w:rsidRDefault="00EB1033" w:rsidP="00EB1033">
      <w:pPr>
        <w:framePr w:w="2155" w:h="7655" w:hSpace="142" w:wrap="around" w:vAnchor="page" w:hAnchor="page" w:x="8904" w:y="4865" w:anchorLock="1"/>
        <w:rPr>
          <w:rFonts w:ascii="DIN-Medium" w:hAnsi="DIN-Medium"/>
          <w:sz w:val="14"/>
          <w:szCs w:val="14"/>
          <w:lang w:val="de-CH"/>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Pr="00053395">
          <w:rPr>
            <w:rStyle w:val="Hyperlink"/>
            <w:rFonts w:ascii="DIN-Medium" w:hAnsi="DIN-Medium"/>
            <w:sz w:val="14"/>
            <w:szCs w:val="14"/>
            <w:lang w:val="de-DE"/>
          </w:rPr>
          <w:t>https://www.panasonic.com/ch/de/</w:t>
        </w:r>
        <w:r w:rsidRPr="00053395">
          <w:rPr>
            <w:rStyle w:val="Hyperlink"/>
            <w:rFonts w:ascii="DIN-Medium" w:hAnsi="DIN-Medium"/>
            <w:sz w:val="14"/>
            <w:szCs w:val="14"/>
            <w:lang w:val="de-DE"/>
          </w:rPr>
          <w:br/>
        </w:r>
        <w:proofErr w:type="spellStart"/>
        <w:r w:rsidRPr="00053395">
          <w:rPr>
            <w:rStyle w:val="Hyperlink"/>
            <w:rFonts w:ascii="DIN-Medium" w:hAnsi="DIN-Medium"/>
            <w:sz w:val="14"/>
            <w:szCs w:val="14"/>
            <w:lang w:val="de-DE"/>
          </w:rPr>
          <w:t>corporate</w:t>
        </w:r>
        <w:proofErr w:type="spellEnd"/>
        <w:r w:rsidRPr="00053395">
          <w:rPr>
            <w:rStyle w:val="Hyperlink"/>
            <w:rFonts w:ascii="DIN-Medium" w:hAnsi="DIN-Medium"/>
            <w:sz w:val="14"/>
            <w:szCs w:val="14"/>
            <w:lang w:val="de-DE"/>
          </w:rPr>
          <w:t>/presse.html</w:t>
        </w:r>
      </w:hyperlink>
    </w:p>
    <w:p w14:paraId="7B6B2F3D" w14:textId="4BEFB4F2" w:rsidR="002B3D83" w:rsidRPr="005F44EC" w:rsidRDefault="00EC7532">
      <w:pPr>
        <w:ind w:right="-57"/>
        <w:rPr>
          <w:rFonts w:ascii="DIN-Bold" w:hAnsi="DIN-Bold"/>
          <w:b/>
          <w:bCs/>
          <w:sz w:val="20"/>
          <w:lang w:val="de-DE"/>
        </w:rPr>
      </w:pPr>
      <w:r>
        <w:rPr>
          <w:rFonts w:ascii="DIN-Bold" w:hAnsi="DIN-Bold"/>
          <w:b/>
          <w:bCs/>
          <w:noProof/>
          <w:sz w:val="20"/>
          <w:lang w:val="de-DE"/>
        </w:rPr>
        <w:drawing>
          <wp:anchor distT="0" distB="0" distL="114300" distR="114300" simplePos="0" relativeHeight="251658240" behindDoc="0" locked="0" layoutInCell="1" allowOverlap="1" wp14:anchorId="57BDFD43" wp14:editId="739E9128">
            <wp:simplePos x="0" y="0"/>
            <wp:positionH relativeFrom="column">
              <wp:posOffset>7620</wp:posOffset>
            </wp:positionH>
            <wp:positionV relativeFrom="paragraph">
              <wp:posOffset>36195</wp:posOffset>
            </wp:positionV>
            <wp:extent cx="1971675" cy="1312545"/>
            <wp:effectExtent l="0" t="0" r="0" b="0"/>
            <wp:wrapThrough wrapText="bothSides">
              <wp:wrapPolygon edited="0">
                <wp:start x="0" y="0"/>
                <wp:lineTo x="0" y="21318"/>
                <wp:lineTo x="21426" y="21318"/>
                <wp:lineTo x="2142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71675" cy="1312545"/>
                    </a:xfrm>
                    <a:prstGeom prst="rect">
                      <a:avLst/>
                    </a:prstGeom>
                  </pic:spPr>
                </pic:pic>
              </a:graphicData>
            </a:graphic>
            <wp14:sizeRelH relativeFrom="page">
              <wp14:pctWidth>0</wp14:pctWidth>
            </wp14:sizeRelH>
            <wp14:sizeRelV relativeFrom="page">
              <wp14:pctHeight>0</wp14:pctHeight>
            </wp14:sizeRelV>
          </wp:anchor>
        </w:drawing>
      </w:r>
      <w:r w:rsidR="00B12C0A">
        <w:rPr>
          <w:rFonts w:ascii="DIN-Bold" w:hAnsi="DIN-Bold"/>
          <w:b/>
          <w:bCs/>
          <w:sz w:val="20"/>
          <w:lang w:val="de-DE"/>
        </w:rPr>
        <w:t>Rotkreuz</w:t>
      </w:r>
      <w:r w:rsidR="008460A2" w:rsidRPr="00EE4169">
        <w:rPr>
          <w:rFonts w:ascii="DIN-Bold" w:hAnsi="DIN-Bold"/>
          <w:b/>
          <w:bCs/>
          <w:sz w:val="20"/>
          <w:lang w:val="de-DE"/>
        </w:rPr>
        <w:t xml:space="preserve">, </w:t>
      </w:r>
      <w:r>
        <w:rPr>
          <w:rFonts w:ascii="DIN-Bold" w:hAnsi="DIN-Bold"/>
          <w:b/>
          <w:bCs/>
          <w:sz w:val="20"/>
          <w:lang w:val="de-DE"/>
        </w:rPr>
        <w:t>September</w:t>
      </w:r>
      <w:r w:rsidR="00656CCD">
        <w:rPr>
          <w:rFonts w:ascii="DIN-Bold" w:hAnsi="DIN-Bold"/>
          <w:b/>
          <w:bCs/>
          <w:sz w:val="20"/>
          <w:lang w:val="de-DE"/>
        </w:rPr>
        <w:t xml:space="preserve"> </w:t>
      </w:r>
      <w:r w:rsidR="00C40805" w:rsidRPr="00EE4169">
        <w:rPr>
          <w:rFonts w:ascii="DIN-Bold" w:hAnsi="DIN-Bold"/>
          <w:b/>
          <w:bCs/>
          <w:sz w:val="20"/>
          <w:lang w:val="de-DE"/>
        </w:rPr>
        <w:t>20</w:t>
      </w:r>
      <w:r w:rsidR="00C068BE" w:rsidRPr="00EE4169">
        <w:rPr>
          <w:rFonts w:ascii="DIN-Bold" w:hAnsi="DIN-Bold"/>
          <w:b/>
          <w:bCs/>
          <w:sz w:val="20"/>
          <w:lang w:val="de-DE"/>
        </w:rPr>
        <w:t>2</w:t>
      </w:r>
      <w:r w:rsidR="00702004">
        <w:rPr>
          <w:rFonts w:ascii="DIN-Bold" w:hAnsi="DIN-Bold"/>
          <w:b/>
          <w:bCs/>
          <w:sz w:val="20"/>
          <w:lang w:val="de-DE"/>
        </w:rPr>
        <w:t>2</w:t>
      </w:r>
      <w:r w:rsidR="008460A2" w:rsidRPr="00714E61">
        <w:rPr>
          <w:rFonts w:ascii="DIN-Bold" w:hAnsi="DIN-Bold"/>
          <w:sz w:val="20"/>
          <w:lang w:val="de-DE"/>
        </w:rPr>
        <w:t xml:space="preserve"> </w:t>
      </w:r>
      <w:r w:rsidR="006342D5" w:rsidRPr="00EE4169">
        <w:rPr>
          <w:rFonts w:ascii="DIN-Bold" w:hAnsi="DIN-Bold"/>
          <w:b/>
          <w:bCs/>
          <w:sz w:val="20"/>
          <w:lang w:val="de-DE"/>
        </w:rPr>
        <w:t xml:space="preserve">– </w:t>
      </w:r>
      <w:r w:rsidR="00D90EA1" w:rsidRPr="00D90EA1">
        <w:rPr>
          <w:rFonts w:ascii="DIN-Bold" w:hAnsi="DIN-Bold"/>
          <w:b/>
          <w:bCs/>
          <w:sz w:val="20"/>
          <w:lang w:val="de-DE"/>
        </w:rPr>
        <w:t>Panasonic kündigt die Veröffentlichung des Firmware-Update</w:t>
      </w:r>
      <w:r w:rsidR="001A203F" w:rsidRPr="001C25E5">
        <w:rPr>
          <w:rFonts w:ascii="DIN-Bold" w:hAnsi="DIN-Bold"/>
          <w:b/>
          <w:bCs/>
          <w:color w:val="000000" w:themeColor="text1"/>
          <w:sz w:val="20"/>
          <w:lang w:val="de-DE"/>
        </w:rPr>
        <w:t>s</w:t>
      </w:r>
      <w:r w:rsidR="00D90EA1" w:rsidRPr="00D90EA1">
        <w:rPr>
          <w:rFonts w:ascii="DIN-Bold" w:hAnsi="DIN-Bold"/>
          <w:b/>
          <w:bCs/>
          <w:sz w:val="20"/>
          <w:lang w:val="de-DE"/>
        </w:rPr>
        <w:t xml:space="preserve"> Version 2.2 für die LUMIX GH6 an, um die direkte Aufnahme und Wiedergabe von Videos/Fotos mit einer über USB angeschlossenen externen SSD zu unterstützen.</w:t>
      </w:r>
    </w:p>
    <w:p w14:paraId="1F28A021" w14:textId="77777777" w:rsidR="00F31245" w:rsidRPr="005F44EC" w:rsidRDefault="00F31245" w:rsidP="00EC7532">
      <w:pPr>
        <w:rPr>
          <w:rFonts w:ascii="DIN-Regular" w:hAnsi="DIN-Regular"/>
          <w:color w:val="000000"/>
          <w:sz w:val="20"/>
          <w:lang w:val="de-DE" w:eastAsia="de-DE"/>
        </w:rPr>
      </w:pPr>
    </w:p>
    <w:p w14:paraId="0217DB63" w14:textId="13080989" w:rsidR="004B06FF" w:rsidRDefault="00D90EA1" w:rsidP="004B06FF">
      <w:pPr>
        <w:rPr>
          <w:rFonts w:ascii="DIN-Regular" w:hAnsi="DIN-Regular"/>
          <w:color w:val="000000"/>
          <w:sz w:val="20"/>
          <w:lang w:val="de-DE" w:eastAsia="de-DE"/>
        </w:rPr>
      </w:pPr>
      <w:r w:rsidRPr="00D90EA1">
        <w:rPr>
          <w:rFonts w:ascii="DIN-Regular" w:hAnsi="DIN-Regular"/>
          <w:color w:val="000000"/>
          <w:sz w:val="20"/>
          <w:lang w:val="de-DE" w:eastAsia="de-DE"/>
        </w:rPr>
        <w:t>Mit der neuesten Firmware wird es möglich sein hochwertiges</w:t>
      </w:r>
      <w:r w:rsidR="00E134BA">
        <w:rPr>
          <w:rFonts w:ascii="DIN-Regular" w:hAnsi="DIN-Regular"/>
          <w:color w:val="000000"/>
          <w:sz w:val="20"/>
          <w:lang w:val="de-DE" w:eastAsia="de-DE"/>
        </w:rPr>
        <w:t xml:space="preserve"> </w:t>
      </w:r>
      <w:r w:rsidRPr="00D90EA1">
        <w:rPr>
          <w:rFonts w:ascii="DIN-Regular" w:hAnsi="DIN-Regular"/>
          <w:color w:val="000000"/>
          <w:sz w:val="20"/>
          <w:lang w:val="de-DE" w:eastAsia="de-DE"/>
        </w:rPr>
        <w:t xml:space="preserve">Apple ProRes 422 HQ (maximal 1,9 </w:t>
      </w:r>
      <w:proofErr w:type="spellStart"/>
      <w:r w:rsidRPr="00D90EA1">
        <w:rPr>
          <w:rFonts w:ascii="DIN-Regular" w:hAnsi="DIN-Regular"/>
          <w:color w:val="000000"/>
          <w:sz w:val="20"/>
          <w:lang w:val="de-DE" w:eastAsia="de-DE"/>
        </w:rPr>
        <w:t>Gbps</w:t>
      </w:r>
      <w:proofErr w:type="spellEnd"/>
      <w:r w:rsidRPr="00D90EA1">
        <w:rPr>
          <w:rFonts w:ascii="DIN-Regular" w:hAnsi="DIN-Regular"/>
          <w:color w:val="000000"/>
          <w:sz w:val="20"/>
          <w:lang w:val="de-DE" w:eastAsia="de-DE"/>
        </w:rPr>
        <w:t xml:space="preserve">) oder </w:t>
      </w:r>
      <w:r w:rsidR="002B17E0" w:rsidRPr="001C25E5">
        <w:rPr>
          <w:rFonts w:ascii="DIN-Regular" w:hAnsi="DIN-Regular"/>
          <w:color w:val="000000"/>
          <w:sz w:val="20"/>
          <w:lang w:val="de-DE" w:eastAsia="de-DE"/>
        </w:rPr>
        <w:t>hohes Datenvolumen von All-</w:t>
      </w:r>
      <w:proofErr w:type="spellStart"/>
      <w:r w:rsidR="002B17E0" w:rsidRPr="001C25E5">
        <w:rPr>
          <w:rFonts w:ascii="DIN-Regular" w:hAnsi="DIN-Regular"/>
          <w:color w:val="000000"/>
          <w:sz w:val="20"/>
          <w:lang w:val="de-DE" w:eastAsia="de-DE"/>
        </w:rPr>
        <w:t>Intra</w:t>
      </w:r>
      <w:proofErr w:type="spellEnd"/>
      <w:r w:rsidR="002B17E0" w:rsidRPr="001C25E5">
        <w:rPr>
          <w:rFonts w:ascii="DIN-Regular" w:hAnsi="DIN-Regular"/>
          <w:color w:val="000000"/>
          <w:sz w:val="20"/>
          <w:lang w:val="de-DE" w:eastAsia="de-DE"/>
        </w:rPr>
        <w:t xml:space="preserve"> </w:t>
      </w:r>
      <w:r w:rsidRPr="001C25E5">
        <w:rPr>
          <w:rFonts w:ascii="DIN-Regular" w:hAnsi="DIN-Regular"/>
          <w:color w:val="000000"/>
          <w:sz w:val="20"/>
          <w:lang w:val="de-DE" w:eastAsia="de-DE"/>
        </w:rPr>
        <w:t>4:2:2 10-</w:t>
      </w:r>
      <w:r w:rsidR="002B17E0" w:rsidRPr="001C25E5">
        <w:rPr>
          <w:rFonts w:ascii="DIN-Regular" w:hAnsi="DIN-Regular"/>
          <w:color w:val="000000"/>
          <w:sz w:val="20"/>
          <w:lang w:val="de-DE" w:eastAsia="de-DE"/>
        </w:rPr>
        <w:t>B</w:t>
      </w:r>
      <w:r w:rsidRPr="001C25E5">
        <w:rPr>
          <w:rFonts w:ascii="DIN-Regular" w:hAnsi="DIN-Regular"/>
          <w:color w:val="000000"/>
          <w:sz w:val="20"/>
          <w:lang w:val="de-DE" w:eastAsia="de-DE"/>
        </w:rPr>
        <w:t>it</w:t>
      </w:r>
      <w:r w:rsidRPr="00D90EA1">
        <w:rPr>
          <w:rFonts w:ascii="DIN-Regular" w:hAnsi="DIN-Regular"/>
          <w:color w:val="000000"/>
          <w:sz w:val="20"/>
          <w:lang w:val="de-DE" w:eastAsia="de-DE"/>
        </w:rPr>
        <w:t xml:space="preserve"> direkt auf dem USB-Laufwerk (SSD) mit maximal 2 TB Kapazität aufzuzeichnen. Die auf der SSD aufgezeichneten Dateien können einfach per USB auf den PC übertragen werden, was den Backup-Aufwand minimiert und den Postproduktionsprozess effizienter macht.</w:t>
      </w:r>
      <w:r>
        <w:rPr>
          <w:rFonts w:ascii="DIN-Regular" w:hAnsi="DIN-Regular"/>
          <w:color w:val="000000"/>
          <w:sz w:val="20"/>
          <w:lang w:val="de-DE" w:eastAsia="de-DE"/>
        </w:rPr>
        <w:br/>
      </w:r>
      <w:r w:rsidR="004B06FF">
        <w:rPr>
          <w:rFonts w:ascii="DIN-Regular" w:hAnsi="DIN-Regular"/>
          <w:color w:val="000000"/>
          <w:sz w:val="20"/>
          <w:lang w:val="de-DE" w:eastAsia="de-DE"/>
        </w:rPr>
        <w:br/>
      </w:r>
      <w:r w:rsidR="00AA0D2C" w:rsidRPr="00AA0D2C">
        <w:rPr>
          <w:rFonts w:ascii="DIN-Regular" w:hAnsi="DIN-Regular"/>
          <w:color w:val="000000"/>
          <w:sz w:val="20"/>
          <w:lang w:val="de-DE" w:eastAsia="de-DE"/>
        </w:rPr>
        <w:t>„Unser Anspruch ist es unsere Kameras stetig für professionelle und semiprofessionelle Videoanwendungen zu verbessern“, erklärt Michael Langbehn, European Manager PR bei Panasonic. „Deshalb werden wir auch zukünftig immer wieder Firmware-Updates für unsere Kameras entwickeln.“</w:t>
      </w:r>
      <w:r w:rsidR="004B06FF">
        <w:rPr>
          <w:rFonts w:ascii="DIN-Regular" w:hAnsi="DIN-Regular"/>
          <w:color w:val="000000"/>
          <w:sz w:val="20"/>
          <w:lang w:val="de-DE" w:eastAsia="de-DE"/>
        </w:rPr>
        <w:br/>
      </w:r>
      <w:r>
        <w:rPr>
          <w:rFonts w:ascii="DIN-Regular" w:hAnsi="DIN-Regular"/>
          <w:color w:val="000000"/>
          <w:sz w:val="20"/>
          <w:lang w:val="de-DE" w:eastAsia="de-DE"/>
        </w:rPr>
        <w:br/>
        <w:t xml:space="preserve">Die Firmware wird ab dem 27. September auf folgender Seite gratis zum Download verfügbar sein: </w:t>
      </w:r>
      <w:hyperlink r:id="rId13" w:history="1">
        <w:r w:rsidRPr="00D90EA1">
          <w:rPr>
            <w:rStyle w:val="Hyperlink"/>
            <w:rFonts w:ascii="DIN-Regular" w:hAnsi="DIN-Regular"/>
            <w:sz w:val="20"/>
            <w:lang w:val="de-DE" w:eastAsia="de-DE"/>
          </w:rPr>
          <w:t>https://panasonic.jp/support/global/cs</w:t>
        </w:r>
        <w:r w:rsidRPr="00D90EA1">
          <w:rPr>
            <w:rStyle w:val="Hyperlink"/>
            <w:rFonts w:ascii="DIN-Regular" w:hAnsi="DIN-Regular"/>
            <w:sz w:val="20"/>
            <w:lang w:val="de-DE" w:eastAsia="de-DE"/>
          </w:rPr>
          <w:t>/</w:t>
        </w:r>
        <w:r w:rsidRPr="00D90EA1">
          <w:rPr>
            <w:rStyle w:val="Hyperlink"/>
            <w:rFonts w:ascii="DIN-Regular" w:hAnsi="DIN-Regular"/>
            <w:sz w:val="20"/>
            <w:lang w:val="de-DE" w:eastAsia="de-DE"/>
          </w:rPr>
          <w:t>dsc/</w:t>
        </w:r>
      </w:hyperlink>
    </w:p>
    <w:p w14:paraId="3236099E" w14:textId="13CC6692" w:rsidR="00F43AD4" w:rsidRPr="00F43AD4" w:rsidRDefault="00D90EA1" w:rsidP="00F43AD4">
      <w:pPr>
        <w:rPr>
          <w:rFonts w:ascii="DIN-Regular" w:hAnsi="DIN-Regular"/>
          <w:color w:val="000000"/>
          <w:sz w:val="20"/>
          <w:lang w:val="de-DE" w:eastAsia="de-DE"/>
        </w:rPr>
      </w:pPr>
      <w:r>
        <w:rPr>
          <w:rFonts w:ascii="DIN-Regular" w:hAnsi="DIN-Regular"/>
          <w:color w:val="000000"/>
          <w:sz w:val="20"/>
          <w:lang w:val="de-DE" w:eastAsia="de-DE"/>
        </w:rPr>
        <w:br/>
      </w:r>
    </w:p>
    <w:p w14:paraId="5E1BCB7D" w14:textId="7593BED6"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Videos mit einer hohen Bildrate von mehr als 60.00p können nicht auf einer externen SSD aufgezeichnet werden.</w:t>
      </w:r>
    </w:p>
    <w:p w14:paraId="6B5A531F" w14:textId="77777777"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Es ist nicht möglich, Videos und Fotos gleichzeitig auf der SD-Karte oder CFexpress-Karte aufzuzeichnen, während sie auf der externen SSD aufgezeichnet werden.</w:t>
      </w:r>
    </w:p>
    <w:p w14:paraId="37FE53BC" w14:textId="46544DD5" w:rsidR="00D90EA1"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 xml:space="preserve">Verwenden Sie eine externe SSD mit einer </w:t>
      </w:r>
      <w:proofErr w:type="spellStart"/>
      <w:r w:rsidRPr="00F43AD4">
        <w:rPr>
          <w:rFonts w:ascii="DIN-Regular" w:hAnsi="DIN-Regular"/>
          <w:color w:val="000000"/>
          <w:sz w:val="16"/>
          <w:szCs w:val="16"/>
          <w:lang w:val="de-DE" w:eastAsia="de-DE"/>
        </w:rPr>
        <w:t>Grö</w:t>
      </w:r>
      <w:r w:rsidR="00EB1033">
        <w:rPr>
          <w:rFonts w:ascii="DIN-Regular" w:hAnsi="DIN-Regular"/>
          <w:color w:val="000000"/>
          <w:sz w:val="16"/>
          <w:szCs w:val="16"/>
          <w:lang w:val="de-DE" w:eastAsia="de-DE"/>
        </w:rPr>
        <w:t>ss</w:t>
      </w:r>
      <w:r w:rsidRPr="00F43AD4">
        <w:rPr>
          <w:rFonts w:ascii="DIN-Regular" w:hAnsi="DIN-Regular"/>
          <w:color w:val="000000"/>
          <w:sz w:val="16"/>
          <w:szCs w:val="16"/>
          <w:lang w:val="de-DE" w:eastAsia="de-DE"/>
        </w:rPr>
        <w:t>e</w:t>
      </w:r>
      <w:proofErr w:type="spellEnd"/>
      <w:r w:rsidRPr="00F43AD4">
        <w:rPr>
          <w:rFonts w:ascii="DIN-Regular" w:hAnsi="DIN-Regular"/>
          <w:color w:val="000000"/>
          <w:sz w:val="16"/>
          <w:szCs w:val="16"/>
          <w:lang w:val="de-DE" w:eastAsia="de-DE"/>
        </w:rPr>
        <w:t xml:space="preserve"> von maximal 2 TB, die mit </w:t>
      </w:r>
      <w:proofErr w:type="gramStart"/>
      <w:r w:rsidRPr="00F43AD4">
        <w:rPr>
          <w:rFonts w:ascii="DIN-Regular" w:hAnsi="DIN-Regular"/>
          <w:color w:val="000000"/>
          <w:sz w:val="16"/>
          <w:szCs w:val="16"/>
          <w:lang w:val="de-DE" w:eastAsia="de-DE"/>
        </w:rPr>
        <w:t>USB Typ</w:t>
      </w:r>
      <w:proofErr w:type="gramEnd"/>
      <w:r w:rsidRPr="00F43AD4">
        <w:rPr>
          <w:rFonts w:ascii="DIN-Regular" w:hAnsi="DIN-Regular"/>
          <w:color w:val="000000"/>
          <w:sz w:val="16"/>
          <w:szCs w:val="16"/>
          <w:lang w:val="de-DE" w:eastAsia="de-DE"/>
        </w:rPr>
        <w:t>-C kompatibel ist. Wir empfehlen die Verwendung einer externen SSD, deren Funktion von Panasonic bestätigt wurde. Beachten Sie im Voraus, dass dies keine Garantie für den Betrieb auf allen Geräten ist.</w:t>
      </w:r>
    </w:p>
    <w:p w14:paraId="0BC91466" w14:textId="0BB3B3DF"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 xml:space="preserve">Aktuelle Informationen zu den externen SSDs werden zeitgleich mit der Firmware-Veröffentlichung auf der folgenden Support-Seite verfügbar sein: </w:t>
      </w:r>
      <w:hyperlink r:id="rId14" w:history="1">
        <w:r w:rsidRPr="00F43AD4">
          <w:rPr>
            <w:rStyle w:val="Hyperlink"/>
            <w:rFonts w:ascii="DIN-Regular" w:hAnsi="DIN-Regular"/>
            <w:sz w:val="16"/>
            <w:szCs w:val="16"/>
            <w:lang w:val="de-DE" w:eastAsia="de-DE"/>
          </w:rPr>
          <w:t>https://panasonic.jp/support/global/cs/dsc/connect/index.html</w:t>
        </w:r>
      </w:hyperlink>
    </w:p>
    <w:p w14:paraId="0CE756CB" w14:textId="35EA61F4"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Apple und ProRes sind Marken oder eingetragene Marken von Apple Inc. in den Vereinigten Staaten und/oder anderen Ländern.</w:t>
      </w:r>
    </w:p>
    <w:p w14:paraId="21F9688A" w14:textId="77777777"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 xml:space="preserve">Die USB-IF-Logos sind Marken des USB </w:t>
      </w:r>
      <w:proofErr w:type="spellStart"/>
      <w:r w:rsidRPr="00F43AD4">
        <w:rPr>
          <w:rFonts w:ascii="DIN-Regular" w:hAnsi="DIN-Regular"/>
          <w:color w:val="000000"/>
          <w:sz w:val="16"/>
          <w:szCs w:val="16"/>
          <w:lang w:val="de-DE" w:eastAsia="de-DE"/>
        </w:rPr>
        <w:t>Implementers</w:t>
      </w:r>
      <w:proofErr w:type="spellEnd"/>
      <w:r w:rsidRPr="00F43AD4">
        <w:rPr>
          <w:rFonts w:ascii="DIN-Regular" w:hAnsi="DIN-Regular"/>
          <w:color w:val="000000"/>
          <w:sz w:val="16"/>
          <w:szCs w:val="16"/>
          <w:lang w:val="de-DE" w:eastAsia="de-DE"/>
        </w:rPr>
        <w:t xml:space="preserve"> Forum, Inc.</w:t>
      </w:r>
    </w:p>
    <w:p w14:paraId="782C31D9" w14:textId="7BBC95A5"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Andere Marken und Handelsnamen sind Eigentum der jeweiligen Inhaber.</w:t>
      </w:r>
    </w:p>
    <w:p w14:paraId="5281491E" w14:textId="0CC5CA23"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Je nach Situation sind möglicherweise nicht alle Funktionen verfügbar.</w:t>
      </w:r>
    </w:p>
    <w:p w14:paraId="4552DF59" w14:textId="1AE86979" w:rsidR="00F43AD4" w:rsidRPr="00F43AD4" w:rsidRDefault="00F43AD4" w:rsidP="00D92DC0">
      <w:pPr>
        <w:pStyle w:val="Listenabsatz"/>
        <w:numPr>
          <w:ilvl w:val="0"/>
          <w:numId w:val="22"/>
        </w:numPr>
        <w:ind w:left="426" w:hanging="284"/>
        <w:rPr>
          <w:rFonts w:ascii="DIN-Regular" w:hAnsi="DIN-Regular"/>
          <w:color w:val="000000"/>
          <w:sz w:val="16"/>
          <w:szCs w:val="16"/>
          <w:lang w:val="de-DE" w:eastAsia="de-DE"/>
        </w:rPr>
      </w:pPr>
      <w:r w:rsidRPr="00F43AD4">
        <w:rPr>
          <w:rFonts w:ascii="DIN-Regular" w:hAnsi="DIN-Regular"/>
          <w:color w:val="000000"/>
          <w:sz w:val="16"/>
          <w:szCs w:val="16"/>
          <w:lang w:val="de-DE" w:eastAsia="de-DE"/>
        </w:rPr>
        <w:t>Design und Spezifikationen können ohne vorherige Ankündigung geändert werden.</w:t>
      </w:r>
    </w:p>
    <w:p w14:paraId="396098B4" w14:textId="6DCBB147" w:rsidR="00232908" w:rsidRDefault="00EC7532" w:rsidP="00747215">
      <w:pPr>
        <w:ind w:right="13"/>
        <w:rPr>
          <w:rFonts w:ascii="DIN-Bold" w:hAnsi="DIN-Bold" w:cs="Arial"/>
          <w:b/>
          <w:color w:val="000000"/>
          <w:sz w:val="20"/>
          <w:lang w:val="de-DE"/>
        </w:rPr>
      </w:pPr>
      <w:r>
        <w:rPr>
          <w:rFonts w:ascii="DIN-Bold" w:hAnsi="DIN-Bold" w:cs="Arial"/>
          <w:b/>
          <w:color w:val="000000"/>
          <w:sz w:val="20"/>
          <w:lang w:val="de-DE"/>
        </w:rPr>
        <w:lastRenderedPageBreak/>
        <w:br/>
      </w:r>
    </w:p>
    <w:p w14:paraId="2CE3CB55" w14:textId="6D38DC19" w:rsidR="00AF76F7" w:rsidRPr="00784867" w:rsidRDefault="00AF76F7" w:rsidP="00AF76F7">
      <w:pPr>
        <w:ind w:right="13"/>
        <w:rPr>
          <w:rFonts w:ascii="DIN-Bold" w:hAnsi="DIN-Bold" w:cs="Arial"/>
          <w:b/>
          <w:color w:val="000000"/>
          <w:sz w:val="20"/>
          <w:lang w:val="de-DE"/>
        </w:rPr>
      </w:pPr>
      <w:r w:rsidRPr="00784867">
        <w:rPr>
          <w:rFonts w:ascii="DIN-Bold" w:hAnsi="DIN-Bold" w:cs="Arial"/>
          <w:b/>
          <w:color w:val="000000"/>
          <w:sz w:val="20"/>
          <w:lang w:val="de-DE"/>
        </w:rPr>
        <w:t>Über Panasonic:</w:t>
      </w:r>
    </w:p>
    <w:p w14:paraId="777597D9" w14:textId="77777777" w:rsidR="009D1888" w:rsidRPr="009D1888" w:rsidRDefault="009D1888" w:rsidP="009D1888">
      <w:pPr>
        <w:ind w:right="13"/>
        <w:rPr>
          <w:rFonts w:ascii="DIN-Regular" w:hAnsi="DIN-Regular"/>
          <w:color w:val="000000"/>
          <w:sz w:val="20"/>
          <w:lang w:val="de-DE" w:eastAsia="de-DE"/>
        </w:rPr>
      </w:pPr>
      <w:r w:rsidRPr="009D1888">
        <w:rPr>
          <w:rFonts w:ascii="DIN-Regular" w:hAnsi="DIN-Regular"/>
          <w:color w:val="000000"/>
          <w:sz w:val="20"/>
          <w:lang w:val="de-DE" w:eastAsia="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1DBF648E" w14:textId="0CD70899" w:rsidR="00AF76F7" w:rsidRPr="00784867" w:rsidRDefault="009D1888" w:rsidP="009D1888">
      <w:pPr>
        <w:ind w:right="13"/>
        <w:rPr>
          <w:rFonts w:ascii="DIN-Regular" w:hAnsi="DIN-Regular" w:cs="Arial"/>
          <w:color w:val="000000"/>
          <w:sz w:val="20"/>
          <w:lang w:val="de-DE"/>
        </w:rPr>
      </w:pPr>
      <w:r w:rsidRPr="009D1888">
        <w:rPr>
          <w:rFonts w:ascii="DIN-Regular" w:hAnsi="DIN-Regular"/>
          <w:color w:val="000000"/>
          <w:sz w:val="20"/>
          <w:lang w:val="de-DE" w:eastAsia="de-DE"/>
        </w:rPr>
        <w:t xml:space="preserve">Um mehr über die Panasonic Gruppe zu erfahren, besuchen Sie bitte: </w:t>
      </w:r>
      <w:hyperlink r:id="rId15" w:history="1">
        <w:r w:rsidRPr="009D1888">
          <w:rPr>
            <w:rStyle w:val="Hyperlink"/>
            <w:rFonts w:ascii="DIN-Regular" w:hAnsi="DIN-Regular"/>
            <w:sz w:val="20"/>
            <w:lang w:val="de-DE" w:eastAsia="de-DE"/>
          </w:rPr>
          <w:t>https://holdings.panasonic/global/</w:t>
        </w:r>
      </w:hyperlink>
      <w:r>
        <w:rPr>
          <w:rFonts w:ascii="DIN-Regular" w:hAnsi="DIN-Regular"/>
          <w:color w:val="000000"/>
          <w:sz w:val="20"/>
          <w:lang w:val="de-DE" w:eastAsia="de-DE"/>
        </w:rPr>
        <w:br/>
      </w:r>
    </w:p>
    <w:p w14:paraId="033C543A" w14:textId="77777777" w:rsidR="00EB1033" w:rsidRPr="00784867" w:rsidRDefault="00EB1033" w:rsidP="00EB1033">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3C77D6A4" w14:textId="77777777" w:rsidR="00EB1033" w:rsidRPr="00CE619C" w:rsidRDefault="00EB1033" w:rsidP="00EB1033">
      <w:pPr>
        <w:pStyle w:val="Copy"/>
        <w:spacing w:line="240" w:lineRule="auto"/>
        <w:ind w:right="13"/>
        <w:rPr>
          <w:rFonts w:ascii="DIN-Regular" w:eastAsia="Times New Roman" w:hAnsi="DIN-Regular"/>
          <w:lang w:eastAsia="en-US"/>
        </w:rPr>
      </w:pPr>
      <w:r>
        <w:rPr>
          <w:rFonts w:ascii="DIN-Regular" w:hAnsi="DIN-Regular" w:cs="Arial"/>
          <w:lang w:val="de-CH"/>
        </w:rPr>
        <w:t>Panasonic Schweiz</w:t>
      </w:r>
      <w:r>
        <w:rPr>
          <w:rFonts w:ascii="DIN-Regular" w:hAnsi="DIN-Regular" w:cs="Arial"/>
          <w:lang w:val="de-CH"/>
        </w:rPr>
        <w:br/>
        <w:t xml:space="preserve">Eine Niederlassung der Panasonic Marketing Europe GmbH </w:t>
      </w:r>
      <w:r>
        <w:rPr>
          <w:rFonts w:ascii="DIN-Regular" w:hAnsi="DIN-Regular" w:cs="Arial"/>
          <w:lang w:val="de-CH"/>
        </w:rPr>
        <w:br/>
        <w:t>Grundstrasse 12</w:t>
      </w:r>
      <w:r>
        <w:rPr>
          <w:rFonts w:ascii="DIN-Regular" w:hAnsi="DIN-Regular" w:cs="Arial"/>
          <w:lang w:val="de-CH"/>
        </w:rPr>
        <w:br/>
        <w:t>6343 Rotkreuz</w:t>
      </w:r>
    </w:p>
    <w:p w14:paraId="5C721371" w14:textId="77777777" w:rsidR="00EB1033" w:rsidRPr="00D15AEE" w:rsidRDefault="00EB1033" w:rsidP="00EB1033">
      <w:pPr>
        <w:pStyle w:val="Textkrper3"/>
        <w:spacing w:line="240" w:lineRule="auto"/>
        <w:ind w:right="13"/>
        <w:rPr>
          <w:rFonts w:ascii="DIN-Regular" w:hAnsi="DIN-Regular"/>
          <w:b w:val="0"/>
          <w:bCs/>
          <w:iCs/>
          <w:lang w:val="de-DE"/>
        </w:rPr>
      </w:pPr>
    </w:p>
    <w:p w14:paraId="1F60B9EF" w14:textId="77777777" w:rsidR="00EB1033" w:rsidRPr="00945014" w:rsidRDefault="00EB1033" w:rsidP="00EB1033">
      <w:pPr>
        <w:pStyle w:val="StandardWeb"/>
        <w:spacing w:before="0" w:beforeAutospacing="0" w:after="0" w:afterAutospacing="0"/>
        <w:ind w:right="13"/>
        <w:rPr>
          <w:rStyle w:val="Fett"/>
          <w:rFonts w:ascii="DIN-Bold" w:hAnsi="DIN-Bold" w:cs="Arial"/>
          <w:b w:val="0"/>
          <w:bCs w:val="0"/>
          <w:color w:val="1F1F1F"/>
          <w:sz w:val="18"/>
          <w:szCs w:val="18"/>
          <w:shd w:val="clear" w:color="auto" w:fill="FFFFFF"/>
        </w:rPr>
      </w:pPr>
      <w:r w:rsidRPr="00A26FAE">
        <w:rPr>
          <w:rStyle w:val="Fett"/>
          <w:rFonts w:ascii="DIN-Bold" w:hAnsi="DIN-Bold"/>
          <w:bCs w:val="0"/>
          <w:sz w:val="20"/>
          <w:szCs w:val="20"/>
        </w:rPr>
        <w:t>Ansprechpartner für Presseanfragen:</w:t>
      </w:r>
      <w:r w:rsidRPr="00215481">
        <w:rPr>
          <w:rFonts w:ascii="DIN-Regular" w:hAnsi="DIN-Regular"/>
          <w:sz w:val="20"/>
          <w:szCs w:val="20"/>
        </w:rPr>
        <w:br/>
      </w:r>
      <w:r>
        <w:rPr>
          <w:rFonts w:ascii="DIN-Regular" w:hAnsi="DIN-Regular"/>
          <w:sz w:val="20"/>
          <w:szCs w:val="20"/>
        </w:rPr>
        <w:t>Franciska Jurisic</w:t>
      </w:r>
      <w:r w:rsidRPr="00215481">
        <w:rPr>
          <w:rFonts w:ascii="DIN-Regular" w:hAnsi="DIN-Regular"/>
          <w:sz w:val="20"/>
          <w:szCs w:val="20"/>
        </w:rPr>
        <w:t xml:space="preserve"> </w:t>
      </w:r>
      <w:r w:rsidRPr="00215481">
        <w:rPr>
          <w:rFonts w:ascii="DIN-Regular" w:hAnsi="DIN-Regular"/>
          <w:sz w:val="20"/>
          <w:szCs w:val="20"/>
        </w:rPr>
        <w:br/>
        <w:t xml:space="preserve">Tel.: </w:t>
      </w:r>
      <w:r>
        <w:rPr>
          <w:rFonts w:ascii="DIN-Regular" w:hAnsi="DIN-Regular" w:cs="Arial"/>
          <w:sz w:val="20"/>
          <w:lang w:val="de-CH"/>
        </w:rPr>
        <w:t>041 203 20 20</w:t>
      </w:r>
      <w:r w:rsidRPr="00215481">
        <w:rPr>
          <w:rFonts w:ascii="DIN-Regular" w:hAnsi="DIN-Regular"/>
          <w:sz w:val="20"/>
          <w:szCs w:val="20"/>
        </w:rPr>
        <w:br/>
        <w:t xml:space="preserve">E-Mail: </w:t>
      </w:r>
      <w:hyperlink r:id="rId16" w:history="1">
        <w:r>
          <w:rPr>
            <w:rStyle w:val="Hyperlink"/>
            <w:rFonts w:ascii="DIN-Regular" w:hAnsi="DIN-Regular" w:cs="Arial"/>
            <w:sz w:val="20"/>
            <w:lang w:val="de-CH"/>
          </w:rPr>
          <w:t>panasonic.ch@eu.panasonic.com</w:t>
        </w:r>
      </w:hyperlink>
    </w:p>
    <w:p w14:paraId="16244802" w14:textId="2CEC606F" w:rsidR="00B04AAE" w:rsidRPr="00CB0209" w:rsidRDefault="00B04AAE" w:rsidP="00EB1033">
      <w:pPr>
        <w:pStyle w:val="Copy"/>
        <w:keepNext/>
        <w:keepLines/>
        <w:spacing w:line="240" w:lineRule="auto"/>
        <w:ind w:right="13"/>
        <w:rPr>
          <w:rFonts w:ascii="DIN-Regular" w:hAnsi="DIN-Regular"/>
        </w:rPr>
      </w:pPr>
    </w:p>
    <w:sectPr w:rsidR="00B04AAE" w:rsidRPr="00CB0209" w:rsidSect="00F10C84">
      <w:headerReference w:type="default" r:id="rId17"/>
      <w:footerReference w:type="default" r:id="rId18"/>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69A7" w14:textId="77777777" w:rsidR="00304007" w:rsidRDefault="00304007">
      <w:r>
        <w:separator/>
      </w:r>
    </w:p>
  </w:endnote>
  <w:endnote w:type="continuationSeparator" w:id="0">
    <w:p w14:paraId="5D89B0FB" w14:textId="77777777" w:rsidR="00304007" w:rsidRDefault="00304007">
      <w:r>
        <w:continuationSeparator/>
      </w:r>
    </w:p>
  </w:endnote>
  <w:endnote w:type="continuationNotice" w:id="1">
    <w:p w14:paraId="6482270B" w14:textId="77777777" w:rsidR="00304007" w:rsidRDefault="00304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83" w:usb1="00000000" w:usb2="00000000" w:usb3="00000000" w:csb0="00000009" w:csb1="00000000"/>
  </w:font>
  <w:font w:name="DIN-Regular">
    <w:altName w:val="Calibri"/>
    <w:charset w:val="00"/>
    <w:family w:val="auto"/>
    <w:pitch w:val="variable"/>
    <w:sig w:usb0="00000083" w:usb1="00000000" w:usb2="00000000" w:usb3="00000000" w:csb0="00000009"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IN-Bold">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enir Next Regular">
    <w:altName w:val="Avenir Next"/>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C5A6" w14:textId="77777777" w:rsidR="00EB1033" w:rsidRPr="00053395" w:rsidRDefault="00EB1033" w:rsidP="00EB1033">
    <w:pPr>
      <w:tabs>
        <w:tab w:val="left" w:pos="709"/>
      </w:tabs>
      <w:ind w:right="-2268"/>
      <w:jc w:val="center"/>
      <w:rPr>
        <w:rFonts w:ascii="DIN-Regular" w:hAnsi="DIN-Regular"/>
        <w:sz w:val="17"/>
        <w:szCs w:val="17"/>
        <w:lang w:val="de-DE"/>
      </w:rPr>
    </w:pPr>
    <w:r w:rsidRPr="00053395">
      <w:rPr>
        <w:rFonts w:ascii="DIN-Regular" w:hAnsi="DIN-Regular"/>
        <w:noProof/>
        <w:sz w:val="17"/>
        <w:szCs w:val="17"/>
        <w:lang w:val="de-DE" w:eastAsia="de-DE"/>
      </w:rPr>
      <w:drawing>
        <wp:anchor distT="0" distB="0" distL="114300" distR="114300" simplePos="0" relativeHeight="251660289" behindDoc="1" locked="0" layoutInCell="1" allowOverlap="1" wp14:anchorId="62FD7B5E" wp14:editId="3172B6F7">
          <wp:simplePos x="0" y="0"/>
          <wp:positionH relativeFrom="column">
            <wp:posOffset>-567995</wp:posOffset>
          </wp:positionH>
          <wp:positionV relativeFrom="page">
            <wp:posOffset>9316085</wp:posOffset>
          </wp:positionV>
          <wp:extent cx="7560000" cy="1374140"/>
          <wp:effectExtent l="0" t="0" r="3175" b="0"/>
          <wp:wrapNone/>
          <wp:docPr id="5" name="Bild 1" descr="pi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ie3"/>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r="594"/>
                  <a:stretch/>
                </pic:blipFill>
                <pic:spPr bwMode="auto">
                  <a:xfrm>
                    <a:off x="0" y="0"/>
                    <a:ext cx="7560000" cy="1374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3395">
      <w:rPr>
        <w:rFonts w:ascii="DIN-Regular" w:hAnsi="DIN-Regular" w:cs="DIN-Regular"/>
        <w:color w:val="000000"/>
        <w:sz w:val="17"/>
        <w:szCs w:val="17"/>
        <w:lang w:val="de-CH"/>
      </w:rPr>
      <w:t>Panasonic Schweiz – eine Niederlassung der Panasonic Marketing Europe GmbH</w:t>
    </w:r>
  </w:p>
  <w:p w14:paraId="04046D51" w14:textId="77777777" w:rsidR="00EB1033" w:rsidRPr="00053395" w:rsidRDefault="00EB1033" w:rsidP="00EB1033">
    <w:pPr>
      <w:ind w:left="2880" w:right="-3033" w:firstLine="720"/>
      <w:rPr>
        <w:rFonts w:ascii="DIN-Regular" w:hAnsi="DIN-Regular"/>
        <w:sz w:val="17"/>
        <w:szCs w:val="17"/>
        <w:lang w:val="de-DE"/>
      </w:rPr>
    </w:pPr>
    <w:r w:rsidRPr="00053395">
      <w:rPr>
        <w:rFonts w:ascii="DIN-Regular" w:hAnsi="DIN-Regular"/>
        <w:sz w:val="17"/>
        <w:szCs w:val="17"/>
        <w:lang w:val="de-DE"/>
      </w:rPr>
      <w:t xml:space="preserve">  </w:t>
    </w:r>
    <w:r w:rsidRPr="00053395">
      <w:rPr>
        <w:rFonts w:ascii="DIN-Regular" w:hAnsi="DIN-Regular" w:cs="DIN-Regular"/>
        <w:color w:val="000000"/>
        <w:sz w:val="17"/>
        <w:szCs w:val="17"/>
        <w:lang w:val="de-CH"/>
      </w:rPr>
      <w:t>Grundstrasse 12, CH-6343 Rotkreuz (ZG)</w:t>
    </w:r>
  </w:p>
  <w:p w14:paraId="38E26137" w14:textId="77777777" w:rsidR="00EB1033" w:rsidRPr="00053395" w:rsidRDefault="00EB1033" w:rsidP="00EB1033">
    <w:pPr>
      <w:tabs>
        <w:tab w:val="left" w:pos="709"/>
      </w:tabs>
      <w:spacing w:line="200" w:lineRule="exact"/>
      <w:ind w:right="-2268"/>
      <w:jc w:val="center"/>
      <w:rPr>
        <w:sz w:val="17"/>
        <w:szCs w:val="17"/>
        <w:lang w:val="de-DE"/>
      </w:rPr>
    </w:pPr>
  </w:p>
  <w:p w14:paraId="5FB85BF0" w14:textId="77777777" w:rsidR="00EB1033" w:rsidRPr="00053395" w:rsidRDefault="00EB1033" w:rsidP="00EB1033">
    <w:pPr>
      <w:pStyle w:val="Fuzeile"/>
      <w:tabs>
        <w:tab w:val="left" w:pos="709"/>
        <w:tab w:val="center" w:pos="3870"/>
        <w:tab w:val="left" w:pos="4432"/>
        <w:tab w:val="left" w:pos="4536"/>
      </w:tabs>
      <w:ind w:right="-2268"/>
      <w:jc w:val="center"/>
      <w:rPr>
        <w:sz w:val="17"/>
        <w:szCs w:val="17"/>
        <w:lang w:val="de-DE"/>
      </w:rPr>
    </w:pPr>
    <w:r w:rsidRPr="00053395">
      <w:rPr>
        <w:sz w:val="17"/>
        <w:szCs w:val="17"/>
        <w:lang w:val="de-DE"/>
      </w:rPr>
      <w:fldChar w:fldCharType="begin"/>
    </w:r>
    <w:r w:rsidRPr="00053395">
      <w:rPr>
        <w:rFonts w:ascii="DIN-Regular" w:hAnsi="DIN-Regular"/>
        <w:sz w:val="17"/>
        <w:szCs w:val="17"/>
        <w:lang w:val="de-DE"/>
      </w:rPr>
      <w:instrText xml:space="preserve"> PAGE </w:instrText>
    </w:r>
    <w:r w:rsidRPr="00053395">
      <w:rPr>
        <w:sz w:val="17"/>
        <w:szCs w:val="17"/>
        <w:lang w:val="de-DE"/>
      </w:rPr>
      <w:fldChar w:fldCharType="separate"/>
    </w:r>
    <w:r>
      <w:rPr>
        <w:sz w:val="17"/>
        <w:szCs w:val="17"/>
        <w:lang w:val="de-DE"/>
      </w:rPr>
      <w:t>1</w:t>
    </w:r>
    <w:r w:rsidRPr="00053395">
      <w:rPr>
        <w:sz w:val="17"/>
        <w:szCs w:val="17"/>
        <w:lang w:val="de-DE"/>
      </w:rPr>
      <w:fldChar w:fldCharType="end"/>
    </w:r>
    <w:r w:rsidRPr="00053395">
      <w:rPr>
        <w:rFonts w:ascii="DIN-Regular" w:hAnsi="DIN-Regular"/>
        <w:sz w:val="17"/>
        <w:szCs w:val="17"/>
        <w:lang w:val="de-DE"/>
      </w:rPr>
      <w:t>/</w:t>
    </w:r>
    <w:r w:rsidRPr="00053395">
      <w:rPr>
        <w:sz w:val="17"/>
        <w:szCs w:val="17"/>
        <w:lang w:val="de-DE"/>
      </w:rPr>
      <w:fldChar w:fldCharType="begin"/>
    </w:r>
    <w:r w:rsidRPr="00053395">
      <w:rPr>
        <w:rFonts w:ascii="DIN-Regular" w:hAnsi="DIN-Regular"/>
        <w:sz w:val="17"/>
        <w:szCs w:val="17"/>
        <w:lang w:val="de-DE"/>
      </w:rPr>
      <w:instrText xml:space="preserve"> NUMPAGES </w:instrText>
    </w:r>
    <w:r w:rsidRPr="00053395">
      <w:rPr>
        <w:sz w:val="17"/>
        <w:szCs w:val="17"/>
        <w:lang w:val="de-DE"/>
      </w:rPr>
      <w:fldChar w:fldCharType="separate"/>
    </w:r>
    <w:r>
      <w:rPr>
        <w:sz w:val="17"/>
        <w:szCs w:val="17"/>
        <w:lang w:val="de-DE"/>
      </w:rPr>
      <w:t>6</w:t>
    </w:r>
    <w:r w:rsidRPr="00053395">
      <w:rPr>
        <w:sz w:val="17"/>
        <w:szCs w:val="17"/>
        <w:lang w:val="de-DE"/>
      </w:rPr>
      <w:fldChar w:fldCharType="end"/>
    </w:r>
  </w:p>
  <w:p w14:paraId="563C6FD8" w14:textId="52931F8A" w:rsidR="00AB39F9" w:rsidRPr="00EB1033" w:rsidRDefault="00AB39F9" w:rsidP="00EB10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D8F7" w14:textId="77777777" w:rsidR="00304007" w:rsidRDefault="00304007">
      <w:r>
        <w:separator/>
      </w:r>
    </w:p>
  </w:footnote>
  <w:footnote w:type="continuationSeparator" w:id="0">
    <w:p w14:paraId="11C10067" w14:textId="77777777" w:rsidR="00304007" w:rsidRDefault="00304007">
      <w:r>
        <w:continuationSeparator/>
      </w:r>
    </w:p>
  </w:footnote>
  <w:footnote w:type="continuationNotice" w:id="1">
    <w:p w14:paraId="12F32F37" w14:textId="77777777" w:rsidR="00304007" w:rsidRDefault="003040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C4FD2"/>
    <w:multiLevelType w:val="hybridMultilevel"/>
    <w:tmpl w:val="5ACCC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543061507">
    <w:abstractNumId w:val="6"/>
  </w:num>
  <w:num w:numId="2" w16cid:durableId="1541354691">
    <w:abstractNumId w:val="13"/>
  </w:num>
  <w:num w:numId="3" w16cid:durableId="1946225786">
    <w:abstractNumId w:val="1"/>
  </w:num>
  <w:num w:numId="4" w16cid:durableId="1357342335">
    <w:abstractNumId w:val="15"/>
  </w:num>
  <w:num w:numId="5" w16cid:durableId="1202355651">
    <w:abstractNumId w:val="21"/>
  </w:num>
  <w:num w:numId="6" w16cid:durableId="309529587">
    <w:abstractNumId w:val="9"/>
  </w:num>
  <w:num w:numId="7" w16cid:durableId="1021205754">
    <w:abstractNumId w:val="7"/>
  </w:num>
  <w:num w:numId="8" w16cid:durableId="1279141963">
    <w:abstractNumId w:val="18"/>
  </w:num>
  <w:num w:numId="9" w16cid:durableId="1182353517">
    <w:abstractNumId w:val="11"/>
  </w:num>
  <w:num w:numId="10" w16cid:durableId="591165894">
    <w:abstractNumId w:val="16"/>
  </w:num>
  <w:num w:numId="11" w16cid:durableId="161624226">
    <w:abstractNumId w:val="5"/>
  </w:num>
  <w:num w:numId="12" w16cid:durableId="1216503905">
    <w:abstractNumId w:val="8"/>
  </w:num>
  <w:num w:numId="13" w16cid:durableId="167334328">
    <w:abstractNumId w:val="2"/>
  </w:num>
  <w:num w:numId="14" w16cid:durableId="997464577">
    <w:abstractNumId w:val="3"/>
  </w:num>
  <w:num w:numId="15" w16cid:durableId="549734232">
    <w:abstractNumId w:val="4"/>
  </w:num>
  <w:num w:numId="16" w16cid:durableId="1372456933">
    <w:abstractNumId w:val="20"/>
  </w:num>
  <w:num w:numId="17" w16cid:durableId="1578712951">
    <w:abstractNumId w:val="0"/>
  </w:num>
  <w:num w:numId="18" w16cid:durableId="1050416298">
    <w:abstractNumId w:val="17"/>
  </w:num>
  <w:num w:numId="19" w16cid:durableId="271521523">
    <w:abstractNumId w:val="14"/>
  </w:num>
  <w:num w:numId="20" w16cid:durableId="656034457">
    <w:abstractNumId w:val="10"/>
  </w:num>
  <w:num w:numId="21" w16cid:durableId="39482414">
    <w:abstractNumId w:val="19"/>
  </w:num>
  <w:num w:numId="22" w16cid:durableId="11148621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0E6"/>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03F"/>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5E5"/>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609"/>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573"/>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7E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007"/>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6FF"/>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37C6"/>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624"/>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2974"/>
    <w:rsid w:val="00873DC3"/>
    <w:rsid w:val="008744BE"/>
    <w:rsid w:val="00874571"/>
    <w:rsid w:val="008745F1"/>
    <w:rsid w:val="00874762"/>
    <w:rsid w:val="00874D96"/>
    <w:rsid w:val="008751ED"/>
    <w:rsid w:val="008761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8FB"/>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D2C"/>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4D1"/>
    <w:rsid w:val="00B037FA"/>
    <w:rsid w:val="00B046F5"/>
    <w:rsid w:val="00B04AAE"/>
    <w:rsid w:val="00B04DEB"/>
    <w:rsid w:val="00B06156"/>
    <w:rsid w:val="00B06451"/>
    <w:rsid w:val="00B06872"/>
    <w:rsid w:val="00B07C7A"/>
    <w:rsid w:val="00B07D7A"/>
    <w:rsid w:val="00B10F46"/>
    <w:rsid w:val="00B1144B"/>
    <w:rsid w:val="00B121FA"/>
    <w:rsid w:val="00B12C0A"/>
    <w:rsid w:val="00B14EDB"/>
    <w:rsid w:val="00B15057"/>
    <w:rsid w:val="00B15CA8"/>
    <w:rsid w:val="00B15D0A"/>
    <w:rsid w:val="00B1712C"/>
    <w:rsid w:val="00B17416"/>
    <w:rsid w:val="00B179B4"/>
    <w:rsid w:val="00B20368"/>
    <w:rsid w:val="00B20665"/>
    <w:rsid w:val="00B208AB"/>
    <w:rsid w:val="00B20A45"/>
    <w:rsid w:val="00B20A65"/>
    <w:rsid w:val="00B21A28"/>
    <w:rsid w:val="00B226C4"/>
    <w:rsid w:val="00B22BF6"/>
    <w:rsid w:val="00B23B5A"/>
    <w:rsid w:val="00B24FE3"/>
    <w:rsid w:val="00B25540"/>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0BBC"/>
    <w:rsid w:val="00BD10A7"/>
    <w:rsid w:val="00BD130E"/>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1169"/>
    <w:rsid w:val="00CC153F"/>
    <w:rsid w:val="00CC1D8E"/>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0EA1"/>
    <w:rsid w:val="00D91173"/>
    <w:rsid w:val="00D9137B"/>
    <w:rsid w:val="00D915DC"/>
    <w:rsid w:val="00D9269C"/>
    <w:rsid w:val="00D92DC0"/>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AA4"/>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34BA"/>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1033"/>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AD4"/>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5209"/>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70D28857-A40E-4F5F-B2F3-953539B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nasonic.jp/support/global/cs/ds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anasonic.ch@eu.panasoni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asonic.com/ch/de/corporate/presse.html" TargetMode="External"/><Relationship Id="rId5" Type="http://schemas.openxmlformats.org/officeDocument/2006/relationships/numbering" Target="numbering.xml"/><Relationship Id="rId15" Type="http://schemas.openxmlformats.org/officeDocument/2006/relationships/hyperlink" Target="https://holdings.panasonic/globa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nasonic.jp/support/global/cs/dsc/connec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0486698-23c7-4db9-98d9-fbb62fa07948">
      <Terms xmlns="http://schemas.microsoft.com/office/infopath/2007/PartnerControls"/>
    </lcf76f155ced4ddcb4097134ff3c332f>
    <TaxCatchAll xmlns="75004611-195f-4989-8abe-1aaec40ffd9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FAD462F455234EA552EA8B97732D38" ma:contentTypeVersion="11" ma:contentTypeDescription="Create a new document." ma:contentTypeScope="" ma:versionID="7d76fe6e6bb5d2a0df098f1e009387f1">
  <xsd:schema xmlns:xsd="http://www.w3.org/2001/XMLSchema" xmlns:xs="http://www.w3.org/2001/XMLSchema" xmlns:p="http://schemas.microsoft.com/office/2006/metadata/properties" xmlns:ns2="00486698-23c7-4db9-98d9-fbb62fa07948" xmlns:ns3="75004611-195f-4989-8abe-1aaec40ffd97" targetNamespace="http://schemas.microsoft.com/office/2006/metadata/properties" ma:root="true" ma:fieldsID="57122374b8d34c165fcd955077609720" ns2:_="" ns3:_="">
    <xsd:import namespace="00486698-23c7-4db9-98d9-fbb62fa07948"/>
    <xsd:import namespace="75004611-195f-4989-8abe-1aaec40ff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6698-23c7-4db9-98d9-fbb62fa0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4611-195f-4989-8abe-1aaec40ffd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946dc4-98cc-4750-8372-fabccd5858c5}" ma:internalName="TaxCatchAll" ma:showField="CatchAllData" ma:web="75004611-195f-4989-8abe-1aaec40ff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2.xml><?xml version="1.0" encoding="utf-8"?>
<ds:datastoreItem xmlns:ds="http://schemas.openxmlformats.org/officeDocument/2006/customXml" ds:itemID="{F0279648-4D83-42A1-BAFE-398FCD86BD19}">
  <ds:schemaRefs>
    <ds:schemaRef ds:uri="http://schemas.openxmlformats.org/package/2006/metadata/core-properties"/>
    <ds:schemaRef ds:uri="http://purl.org/dc/elements/1.1/"/>
    <ds:schemaRef ds:uri="http://schemas.microsoft.com/office/2006/metadata/properties"/>
    <ds:schemaRef ds:uri="00486698-23c7-4db9-98d9-fbb62fa07948"/>
    <ds:schemaRef ds:uri="http://purl.org/dc/terms/"/>
    <ds:schemaRef ds:uri="75004611-195f-4989-8abe-1aaec40ffd97"/>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customXml/itemProps4.xml><?xml version="1.0" encoding="utf-8"?>
<ds:datastoreItem xmlns:ds="http://schemas.openxmlformats.org/officeDocument/2006/customXml" ds:itemID="{5A1D0265-C623-40DD-9F5C-D66F3E14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6698-23c7-4db9-98d9-fbb62fa07948"/>
    <ds:schemaRef ds:uri="75004611-195f-4989-8abe-1aaec40f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2</Pages>
  <Words>507</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Jurisic, Franciska</cp:lastModifiedBy>
  <cp:revision>3</cp:revision>
  <cp:lastPrinted>2022-10-05T09:51:00Z</cp:lastPrinted>
  <dcterms:created xsi:type="dcterms:W3CDTF">2022-10-05T09:51:00Z</dcterms:created>
  <dcterms:modified xsi:type="dcterms:W3CDTF">2022-10-05T09:51:00Z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0x010100C3FAD462F455234EA552EA8B97732D38</vt:lpwstr>
  </property>
  <property fmtid="{D5CDD505-2E9C-101B-9397-08002B2CF9AE}" pid="3" name="MediaServiceImageTags">
    <vt:lpwstr/>
  </property>
</Properties>
</file>