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F713C" w14:textId="51695F1F" w:rsidR="00C606C6" w:rsidRPr="00A75CA8" w:rsidRDefault="00DA079E">
      <w:pPr>
        <w:pStyle w:val="Kopfzeile"/>
        <w:tabs>
          <w:tab w:val="clear" w:pos="4153"/>
          <w:tab w:val="clear" w:pos="8306"/>
        </w:tabs>
        <w:rPr>
          <w:rFonts w:ascii="DIN-Bold" w:hAnsi="DIN-Bold" w:cs="Arial"/>
          <w:sz w:val="20"/>
          <w:lang w:val="de-DE"/>
        </w:rPr>
      </w:pPr>
      <w:r>
        <w:rPr>
          <w:noProof/>
        </w:rPr>
        <w:drawing>
          <wp:anchor distT="0" distB="0" distL="114300" distR="114300" simplePos="0" relativeHeight="251658240" behindDoc="0" locked="0" layoutInCell="1" allowOverlap="1" wp14:anchorId="53DED2E7" wp14:editId="681D3707">
            <wp:simplePos x="0" y="0"/>
            <wp:positionH relativeFrom="margin">
              <wp:align>left</wp:align>
            </wp:positionH>
            <wp:positionV relativeFrom="paragraph">
              <wp:posOffset>1074420</wp:posOffset>
            </wp:positionV>
            <wp:extent cx="1670685" cy="1059180"/>
            <wp:effectExtent l="0" t="0" r="5715" b="7620"/>
            <wp:wrapSquare wrapText="bothSides"/>
            <wp:docPr id="1" name="Grafik 1" descr="cid:7B9483DF-2970-4DC1-AE50-29074DDB0959@hotspot.internet-for-gues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73ECB2-CA85-46B8-8BB6-689FA3A7EA14" descr="cid:7B9483DF-2970-4DC1-AE50-29074DDB0959@hotspot.internet-for-guests.com"/>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70685"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7CE63" w14:textId="604B384E" w:rsidR="008460A2" w:rsidRPr="005D652D" w:rsidRDefault="00DD49BF" w:rsidP="008460A2">
      <w:pPr>
        <w:framePr w:w="7747" w:h="295" w:hSpace="142" w:wrap="around" w:vAnchor="page" w:hAnchor="page" w:x="908" w:y="4991" w:anchorLock="1"/>
        <w:rPr>
          <w:rFonts w:ascii="DIN-Medium" w:hAnsi="DIN-Medium"/>
          <w:sz w:val="31"/>
          <w:lang w:val="de-DE"/>
        </w:rPr>
      </w:pPr>
      <w:r>
        <w:rPr>
          <w:rFonts w:ascii="DIN-Medium" w:hAnsi="DIN-Medium"/>
          <w:sz w:val="31"/>
          <w:lang w:val="de-DE"/>
        </w:rPr>
        <w:t>Za</w:t>
      </w:r>
      <w:r w:rsidR="00D75A67">
        <w:rPr>
          <w:rFonts w:ascii="DIN-Medium" w:hAnsi="DIN-Medium"/>
          <w:sz w:val="31"/>
          <w:lang w:val="de-DE"/>
        </w:rPr>
        <w:t>ttoo</w:t>
      </w:r>
      <w:r w:rsidR="002D0137">
        <w:rPr>
          <w:rFonts w:ascii="DIN-Medium" w:hAnsi="DIN-Medium"/>
          <w:sz w:val="31"/>
          <w:lang w:val="de-DE"/>
        </w:rPr>
        <w:t xml:space="preserve"> </w:t>
      </w:r>
      <w:r w:rsidR="001123A3">
        <w:rPr>
          <w:rFonts w:ascii="DIN-Medium" w:hAnsi="DIN-Medium"/>
          <w:sz w:val="31"/>
          <w:lang w:val="de-DE"/>
        </w:rPr>
        <w:t xml:space="preserve">App </w:t>
      </w:r>
      <w:r w:rsidR="001106F1">
        <w:rPr>
          <w:rFonts w:ascii="DIN-Medium" w:hAnsi="DIN-Medium"/>
          <w:sz w:val="31"/>
          <w:lang w:val="de-DE"/>
        </w:rPr>
        <w:t>ab sofort</w:t>
      </w:r>
      <w:r w:rsidR="001123A3">
        <w:rPr>
          <w:rFonts w:ascii="DIN-Medium" w:hAnsi="DIN-Medium"/>
          <w:sz w:val="31"/>
          <w:lang w:val="de-DE"/>
        </w:rPr>
        <w:t xml:space="preserve"> auf Panasonic</w:t>
      </w:r>
      <w:r w:rsidR="00977385">
        <w:rPr>
          <w:rFonts w:ascii="DIN-Medium" w:hAnsi="DIN-Medium"/>
          <w:sz w:val="31"/>
          <w:lang w:val="de-DE"/>
        </w:rPr>
        <w:t xml:space="preserve"> </w:t>
      </w:r>
      <w:r w:rsidR="001123A3">
        <w:rPr>
          <w:rFonts w:ascii="DIN-Medium" w:hAnsi="DIN-Medium"/>
          <w:sz w:val="31"/>
          <w:lang w:val="de-DE"/>
        </w:rPr>
        <w:t>TVs</w:t>
      </w:r>
      <w:r w:rsidR="001106F1">
        <w:rPr>
          <w:rFonts w:ascii="DIN-Medium" w:hAnsi="DIN-Medium"/>
          <w:sz w:val="31"/>
          <w:lang w:val="de-DE"/>
        </w:rPr>
        <w:t xml:space="preserve"> verfügbar</w:t>
      </w:r>
    </w:p>
    <w:p w14:paraId="13FAC827" w14:textId="288B006C" w:rsidR="00D700B2" w:rsidRDefault="00D700B2" w:rsidP="006A5758">
      <w:pPr>
        <w:framePr w:w="7747" w:h="295" w:hSpace="142" w:wrap="around" w:vAnchor="page" w:hAnchor="page" w:x="908" w:y="4991" w:anchorLock="1"/>
        <w:rPr>
          <w:rFonts w:ascii="DIN-Black" w:hAnsi="DIN-Black"/>
          <w:sz w:val="25"/>
          <w:lang w:val="de-DE"/>
        </w:rPr>
      </w:pPr>
      <w:r>
        <w:rPr>
          <w:rFonts w:ascii="DIN-Black" w:hAnsi="DIN-Black"/>
          <w:sz w:val="25"/>
          <w:lang w:val="de-DE"/>
        </w:rPr>
        <w:t>Panasonic Kunden</w:t>
      </w:r>
      <w:r w:rsidR="006A69A5">
        <w:rPr>
          <w:rFonts w:ascii="DIN-Black" w:hAnsi="DIN-Black"/>
          <w:sz w:val="25"/>
          <w:lang w:val="de-DE"/>
        </w:rPr>
        <w:t xml:space="preserve"> können </w:t>
      </w:r>
      <w:r w:rsidR="001106F1" w:rsidRPr="001106F1">
        <w:rPr>
          <w:rFonts w:ascii="DIN-Black" w:hAnsi="DIN-Black"/>
          <w:color w:val="000000"/>
          <w:sz w:val="25"/>
          <w:szCs w:val="25"/>
          <w:lang w:val="de-DE"/>
        </w:rPr>
        <w:t xml:space="preserve">den beliebten TV-Streaming-Anbieter </w:t>
      </w:r>
      <w:r w:rsidR="00314B2A">
        <w:rPr>
          <w:rFonts w:ascii="DIN-Black" w:hAnsi="DIN-Black"/>
          <w:sz w:val="25"/>
          <w:lang w:val="de-DE"/>
        </w:rPr>
        <w:t>zwei Monate lang gratis testen</w:t>
      </w:r>
    </w:p>
    <w:p w14:paraId="6083FE8F" w14:textId="282760A3"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977385">
        <w:rPr>
          <w:rFonts w:ascii="DIN-Black" w:hAnsi="DIN-Black"/>
          <w:color w:val="808080"/>
          <w:sz w:val="22"/>
          <w:lang w:val="de-DE"/>
        </w:rPr>
        <w:t>Dezember</w:t>
      </w:r>
      <w:r>
        <w:rPr>
          <w:rFonts w:ascii="DIN-Black" w:hAnsi="DIN-Black"/>
          <w:color w:val="808080"/>
          <w:sz w:val="22"/>
          <w:lang w:val="de-DE"/>
        </w:rPr>
        <w:t xml:space="preserve"> 201</w:t>
      </w:r>
      <w:r w:rsidR="007756E4">
        <w:rPr>
          <w:rFonts w:ascii="DIN-Black" w:hAnsi="DIN-Black"/>
          <w:color w:val="808080"/>
          <w:sz w:val="22"/>
          <w:lang w:val="de-DE"/>
        </w:rPr>
        <w:t>9</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23169C36"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2AF73685"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5A895663"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34F6E477"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7A340887"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39FD7603"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1B5B5367"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75D90313"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45B72CBA"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4E5E0954"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65809515"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1D566F65"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40C3FCC9"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663C837C"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51D0E87C"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3346F117"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4C330CFC"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7655CCCD"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68F64930"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1FE3DE5B"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43BBC024"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2ECA0A97"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166A1301"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6E6EDD7D"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1B659B03"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0DAEEE42"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414D9E03"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5F7973E5"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6DABD6D6"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4C363D26"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168A6AF6"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512FF21F"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3D77C664"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7FD63B2B"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62FC426E"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057FB784"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6AFE349A"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4805FAC8"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5314772D"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7AC57D90"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0B853F5C"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4EDEE626"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47FB849F"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1BE7ED8A"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16664254"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080E0F82"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22A3BE3C" w14:textId="20BCCAC9" w:rsidR="00C437A0" w:rsidRDefault="00DA079E" w:rsidP="000A4552">
      <w:pPr>
        <w:framePr w:w="2155" w:h="7655" w:hSpace="142" w:wrap="around" w:vAnchor="page" w:hAnchor="page" w:x="8904" w:y="4865" w:anchorLock="1"/>
        <w:rPr>
          <w:rFonts w:ascii="DIN-Medium" w:hAnsi="DIN-Medium"/>
          <w:sz w:val="14"/>
          <w:szCs w:val="14"/>
          <w:lang w:val="de-DE"/>
        </w:rPr>
      </w:pPr>
      <w:r>
        <w:rPr>
          <w:rFonts w:ascii="DIN-Medium" w:hAnsi="DIN-Medium"/>
          <w:sz w:val="14"/>
          <w:szCs w:val="14"/>
          <w:lang w:val="de-DE"/>
        </w:rPr>
        <w:br/>
      </w:r>
    </w:p>
    <w:p w14:paraId="06D1D388" w14:textId="77777777" w:rsidR="00C437A0" w:rsidRDefault="00C437A0" w:rsidP="000A4552">
      <w:pPr>
        <w:framePr w:w="2155" w:h="7655" w:hSpace="142" w:wrap="around" w:vAnchor="page" w:hAnchor="page" w:x="8904" w:y="4865" w:anchorLock="1"/>
        <w:rPr>
          <w:rFonts w:ascii="DIN-Medium" w:hAnsi="DIN-Medium"/>
          <w:sz w:val="14"/>
          <w:szCs w:val="14"/>
          <w:lang w:val="de-DE"/>
        </w:rPr>
      </w:pPr>
    </w:p>
    <w:p w14:paraId="61FC6C09" w14:textId="77777777" w:rsidR="00DA079E" w:rsidRPr="00192093" w:rsidRDefault="00DA079E" w:rsidP="00DA079E">
      <w:pPr>
        <w:framePr w:w="2155" w:h="7655" w:hSpace="142" w:wrap="around" w:vAnchor="page" w:hAnchor="page" w:x="8904" w:y="4865" w:anchorLock="1"/>
        <w:rPr>
          <w:rFonts w:ascii="DIN-Medium" w:hAnsi="DIN-Medium"/>
          <w:sz w:val="14"/>
          <w:szCs w:val="14"/>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10" w:history="1">
        <w:r w:rsidRPr="00DE0394">
          <w:rPr>
            <w:rStyle w:val="Hyperlink"/>
            <w:rFonts w:ascii="DIN-Medium" w:hAnsi="DIN-Medium"/>
            <w:sz w:val="14"/>
            <w:szCs w:val="14"/>
            <w:lang w:val="de-CH"/>
          </w:rPr>
          <w:t>www.panasonic.com/ch/de/</w:t>
        </w:r>
        <w:r w:rsidRPr="00DE0394">
          <w:rPr>
            <w:rStyle w:val="Hyperlink"/>
            <w:rFonts w:ascii="DIN-Medium" w:hAnsi="DIN-Medium"/>
            <w:sz w:val="14"/>
            <w:szCs w:val="14"/>
            <w:lang w:val="de-CH"/>
          </w:rPr>
          <w:br/>
        </w:r>
        <w:proofErr w:type="spellStart"/>
        <w:r w:rsidRPr="00DE0394">
          <w:rPr>
            <w:rStyle w:val="Hyperlink"/>
            <w:rFonts w:ascii="DIN-Medium" w:hAnsi="DIN-Medium"/>
            <w:sz w:val="14"/>
            <w:szCs w:val="14"/>
            <w:lang w:val="de-CH"/>
          </w:rPr>
          <w:t>corporate</w:t>
        </w:r>
        <w:proofErr w:type="spellEnd"/>
        <w:r w:rsidRPr="00DE0394">
          <w:rPr>
            <w:rStyle w:val="Hyperlink"/>
            <w:rFonts w:ascii="DIN-Medium" w:hAnsi="DIN-Medium"/>
            <w:sz w:val="14"/>
            <w:szCs w:val="14"/>
            <w:lang w:val="de-CH"/>
          </w:rPr>
          <w:t>/presse.html</w:t>
        </w:r>
      </w:hyperlink>
    </w:p>
    <w:p w14:paraId="716F96A9" w14:textId="77777777" w:rsidR="000A4552" w:rsidRDefault="000A4552" w:rsidP="000A4552">
      <w:pPr>
        <w:framePr w:w="2155" w:h="7655" w:hSpace="142" w:wrap="around" w:vAnchor="page" w:hAnchor="page" w:x="8904" w:y="4865" w:anchorLock="1"/>
        <w:rPr>
          <w:rFonts w:ascii="DIN-Medium" w:hAnsi="DIN-Medium"/>
          <w:lang w:val="de-DE"/>
        </w:rPr>
      </w:pPr>
    </w:p>
    <w:p w14:paraId="2400846D" w14:textId="64815A12" w:rsidR="00E94A05" w:rsidRDefault="00184FEC" w:rsidP="008460A2">
      <w:pPr>
        <w:ind w:right="-57"/>
        <w:rPr>
          <w:rFonts w:ascii="DIN-Bold" w:hAnsi="DIN-Bold"/>
          <w:sz w:val="20"/>
          <w:lang w:val="de-DE"/>
        </w:rPr>
      </w:pPr>
      <w:r>
        <w:rPr>
          <w:rFonts w:ascii="DIN-Bold" w:hAnsi="DIN-Bold"/>
          <w:sz w:val="20"/>
          <w:lang w:val="de-DE"/>
        </w:rPr>
        <w:t>Rotkreuz</w:t>
      </w:r>
      <w:r w:rsidR="008460A2" w:rsidRPr="00714E61">
        <w:rPr>
          <w:rFonts w:ascii="DIN-Bold" w:hAnsi="DIN-Bold"/>
          <w:sz w:val="20"/>
          <w:lang w:val="de-DE"/>
        </w:rPr>
        <w:t xml:space="preserve">, </w:t>
      </w:r>
      <w:r w:rsidR="00977385">
        <w:rPr>
          <w:rFonts w:ascii="DIN-Bold" w:hAnsi="DIN-Bold"/>
          <w:sz w:val="20"/>
          <w:lang w:val="de-DE"/>
        </w:rPr>
        <w:t>Dezember</w:t>
      </w:r>
      <w:r w:rsidR="00C40805">
        <w:rPr>
          <w:rFonts w:ascii="DIN-Bold" w:hAnsi="DIN-Bold"/>
          <w:sz w:val="20"/>
          <w:lang w:val="de-DE"/>
        </w:rPr>
        <w:t xml:space="preserve"> 201</w:t>
      </w:r>
      <w:r w:rsidR="007756E4">
        <w:rPr>
          <w:rFonts w:ascii="DIN-Bold" w:hAnsi="DIN-Bold"/>
          <w:sz w:val="20"/>
          <w:lang w:val="de-DE"/>
        </w:rPr>
        <w:t>9</w:t>
      </w:r>
      <w:r w:rsidR="007F2F23">
        <w:rPr>
          <w:rFonts w:ascii="DIN-Bold" w:hAnsi="DIN-Bold"/>
          <w:sz w:val="20"/>
          <w:lang w:val="de-DE"/>
        </w:rPr>
        <w:t xml:space="preserve"> </w:t>
      </w:r>
      <w:r w:rsidR="000F4E95">
        <w:rPr>
          <w:rFonts w:ascii="DIN-Bold" w:hAnsi="DIN-Bold"/>
          <w:sz w:val="20"/>
          <w:lang w:val="de-DE"/>
        </w:rPr>
        <w:t xml:space="preserve">– </w:t>
      </w:r>
      <w:r w:rsidR="001106F1">
        <w:rPr>
          <w:rFonts w:ascii="DIN-Bold" w:hAnsi="DIN-Bold"/>
          <w:sz w:val="20"/>
          <w:lang w:val="de-DE"/>
        </w:rPr>
        <w:t>Ab sofort</w:t>
      </w:r>
      <w:r w:rsidR="006374DE">
        <w:rPr>
          <w:rFonts w:ascii="DIN-Bold" w:hAnsi="DIN-Bold"/>
          <w:sz w:val="20"/>
          <w:lang w:val="de-DE"/>
        </w:rPr>
        <w:t xml:space="preserve"> wird</w:t>
      </w:r>
      <w:r w:rsidR="00DF0F59" w:rsidRPr="00DF0F59">
        <w:rPr>
          <w:rFonts w:ascii="DIN-Bold" w:hAnsi="DIN-Bold"/>
          <w:sz w:val="20"/>
          <w:lang w:val="de-DE"/>
        </w:rPr>
        <w:t xml:space="preserve"> </w:t>
      </w:r>
      <w:r w:rsidR="00DF0F59">
        <w:rPr>
          <w:rFonts w:ascii="DIN-Bold" w:hAnsi="DIN-Bold"/>
          <w:sz w:val="20"/>
          <w:lang w:val="de-DE"/>
        </w:rPr>
        <w:t>Zattoo</w:t>
      </w:r>
      <w:r w:rsidR="001106F1">
        <w:rPr>
          <w:rFonts w:ascii="DIN-Bold" w:hAnsi="DIN-Bold"/>
          <w:sz w:val="20"/>
          <w:lang w:val="de-DE"/>
        </w:rPr>
        <w:t>,</w:t>
      </w:r>
      <w:r w:rsidR="001106F1" w:rsidRPr="001106F1">
        <w:rPr>
          <w:rFonts w:ascii="DIN-Bold" w:hAnsi="DIN-Bold"/>
          <w:color w:val="000000"/>
          <w:sz w:val="20"/>
          <w:lang w:val="de-DE"/>
        </w:rPr>
        <w:t> einer der führenden TV-Streaming-Anbieter</w:t>
      </w:r>
      <w:r w:rsidR="00DF0F59">
        <w:rPr>
          <w:rFonts w:ascii="DIN-Bold" w:hAnsi="DIN-Bold"/>
          <w:sz w:val="20"/>
          <w:lang w:val="de-DE"/>
        </w:rPr>
        <w:t xml:space="preserve"> in Europa,</w:t>
      </w:r>
      <w:r w:rsidR="006374DE">
        <w:rPr>
          <w:rFonts w:ascii="DIN-Bold" w:hAnsi="DIN-Bold"/>
          <w:sz w:val="20"/>
          <w:lang w:val="de-DE"/>
        </w:rPr>
        <w:t xml:space="preserve"> </w:t>
      </w:r>
      <w:r w:rsidR="00DF0F59">
        <w:rPr>
          <w:rFonts w:ascii="DIN-Bold" w:hAnsi="DIN-Bold"/>
          <w:sz w:val="20"/>
          <w:lang w:val="de-DE"/>
        </w:rPr>
        <w:t xml:space="preserve">auf </w:t>
      </w:r>
      <w:r w:rsidR="00E94A05">
        <w:rPr>
          <w:rFonts w:ascii="DIN-Bold" w:hAnsi="DIN-Bold"/>
          <w:sz w:val="20"/>
          <w:lang w:val="de-DE"/>
        </w:rPr>
        <w:t>vielen</w:t>
      </w:r>
      <w:r w:rsidR="00DF0F59">
        <w:rPr>
          <w:rFonts w:ascii="DIN-Bold" w:hAnsi="DIN-Bold"/>
          <w:sz w:val="20"/>
          <w:lang w:val="de-DE"/>
        </w:rPr>
        <w:t xml:space="preserve"> smarten</w:t>
      </w:r>
      <w:r w:rsidR="006374DE">
        <w:rPr>
          <w:rFonts w:ascii="DIN-Bold" w:hAnsi="DIN-Bold"/>
          <w:sz w:val="20"/>
          <w:lang w:val="de-DE"/>
        </w:rPr>
        <w:t xml:space="preserve"> Panasonic Fernsehern </w:t>
      </w:r>
      <w:r w:rsidR="00DA079E">
        <w:rPr>
          <w:rFonts w:ascii="DIN-Bold" w:hAnsi="DIN-Bold"/>
          <w:sz w:val="20"/>
          <w:lang w:val="de-DE"/>
        </w:rPr>
        <w:br/>
      </w:r>
      <w:r w:rsidR="006374DE">
        <w:rPr>
          <w:rFonts w:ascii="DIN-Bold" w:hAnsi="DIN-Bold"/>
          <w:sz w:val="20"/>
          <w:lang w:val="de-DE"/>
        </w:rPr>
        <w:t>(</w:t>
      </w:r>
      <w:r w:rsidR="00E94A05">
        <w:rPr>
          <w:rFonts w:ascii="DIN-Bold" w:hAnsi="DIN-Bold"/>
          <w:sz w:val="20"/>
          <w:lang w:val="de-DE"/>
        </w:rPr>
        <w:t xml:space="preserve">ab Modelljahr </w:t>
      </w:r>
      <w:r w:rsidR="006374DE">
        <w:rPr>
          <w:rFonts w:ascii="DIN-Bold" w:hAnsi="DIN-Bold"/>
          <w:sz w:val="20"/>
          <w:lang w:val="de-DE"/>
        </w:rPr>
        <w:t>2017) verfügbar sein.</w:t>
      </w:r>
    </w:p>
    <w:p w14:paraId="60F3C5C2" w14:textId="7708F17E" w:rsidR="008460A2" w:rsidRPr="007F2F23" w:rsidRDefault="006374DE" w:rsidP="008460A2">
      <w:pPr>
        <w:ind w:right="-57"/>
        <w:rPr>
          <w:rFonts w:ascii="DIN-Bold" w:hAnsi="DIN-Bold"/>
          <w:sz w:val="20"/>
          <w:lang w:val="de-DE"/>
        </w:rPr>
      </w:pPr>
      <w:r>
        <w:rPr>
          <w:rFonts w:ascii="DIN-Bold" w:hAnsi="DIN-Bold"/>
          <w:sz w:val="20"/>
          <w:lang w:val="de-DE"/>
        </w:rPr>
        <w:t xml:space="preserve">Mit der </w:t>
      </w:r>
      <w:r w:rsidR="00FF1A4A">
        <w:rPr>
          <w:rFonts w:ascii="DIN-Bold" w:hAnsi="DIN-Bold"/>
          <w:sz w:val="20"/>
          <w:lang w:val="de-DE"/>
        </w:rPr>
        <w:t>Zattoo App können Nutzer</w:t>
      </w:r>
      <w:r>
        <w:rPr>
          <w:rFonts w:ascii="DIN-Bold" w:hAnsi="DIN-Bold"/>
          <w:sz w:val="20"/>
          <w:lang w:val="de-DE"/>
        </w:rPr>
        <w:t xml:space="preserve"> </w:t>
      </w:r>
      <w:r w:rsidR="001106F1">
        <w:rPr>
          <w:rFonts w:ascii="DIN-Bold" w:hAnsi="DIN-Bold"/>
          <w:sz w:val="20"/>
          <w:lang w:val="de-DE"/>
        </w:rPr>
        <w:t xml:space="preserve">in </w:t>
      </w:r>
      <w:r w:rsidR="002B6FC6">
        <w:rPr>
          <w:rFonts w:ascii="DIN-Bold" w:hAnsi="DIN-Bold"/>
          <w:sz w:val="20"/>
          <w:lang w:val="de-DE"/>
        </w:rPr>
        <w:t>der Schweiz ca. 25</w:t>
      </w:r>
      <w:r>
        <w:rPr>
          <w:rFonts w:ascii="DIN-Bold" w:hAnsi="DIN-Bold"/>
          <w:sz w:val="20"/>
          <w:lang w:val="de-DE"/>
        </w:rPr>
        <w:t>0 TV-Sende</w:t>
      </w:r>
      <w:r w:rsidR="00C35151">
        <w:rPr>
          <w:rFonts w:ascii="DIN-Bold" w:hAnsi="DIN-Bold"/>
          <w:sz w:val="20"/>
          <w:lang w:val="de-DE"/>
        </w:rPr>
        <w:t>r</w:t>
      </w:r>
      <w:r>
        <w:rPr>
          <w:rFonts w:ascii="DIN-Bold" w:hAnsi="DIN-Bold"/>
          <w:sz w:val="20"/>
          <w:lang w:val="de-DE"/>
        </w:rPr>
        <w:t xml:space="preserve"> empfangen – egal ob </w:t>
      </w:r>
      <w:r w:rsidR="001106F1" w:rsidRPr="001106F1">
        <w:rPr>
          <w:rFonts w:ascii="DIN-Bold" w:hAnsi="DIN-Bold"/>
          <w:sz w:val="20"/>
          <w:lang w:val="de-DE"/>
        </w:rPr>
        <w:t>TV-Unterhaltung, Sport-Ereignisse, Dokumentationen oder die neuesten Blockbuster.</w:t>
      </w:r>
      <w:r w:rsidR="009D7595">
        <w:rPr>
          <w:rFonts w:ascii="DIN-Bold" w:hAnsi="DIN-Bold"/>
          <w:sz w:val="20"/>
          <w:lang w:val="de-DE"/>
        </w:rPr>
        <w:t xml:space="preserve"> </w:t>
      </w:r>
      <w:r w:rsidR="001106F1" w:rsidRPr="001106F1">
        <w:rPr>
          <w:rFonts w:ascii="DIN-Bold" w:hAnsi="DIN-Bold"/>
          <w:sz w:val="20"/>
          <w:lang w:val="de-DE"/>
        </w:rPr>
        <w:t xml:space="preserve">Besonderer Vorteil: Panasonic Kunden können das </w:t>
      </w:r>
      <w:r w:rsidR="00E47757" w:rsidRPr="00E47757">
        <w:rPr>
          <w:rFonts w:ascii="DIN-Bold" w:hAnsi="DIN-Bold"/>
          <w:sz w:val="20"/>
          <w:lang w:val="de-DE"/>
        </w:rPr>
        <w:t>Ultimate</w:t>
      </w:r>
      <w:r w:rsidR="001106F1" w:rsidRPr="001106F1">
        <w:rPr>
          <w:rFonts w:ascii="DIN-Bold" w:hAnsi="DIN-Bold"/>
          <w:sz w:val="20"/>
          <w:lang w:val="de-DE"/>
        </w:rPr>
        <w:t>-Abo von Zattoo</w:t>
      </w:r>
      <w:r w:rsidR="001106F1">
        <w:rPr>
          <w:rFonts w:ascii="DIN-Bold" w:hAnsi="DIN-Bold"/>
          <w:sz w:val="20"/>
          <w:lang w:val="de-DE"/>
        </w:rPr>
        <w:t xml:space="preserve"> </w:t>
      </w:r>
      <w:r w:rsidR="00DF0166">
        <w:rPr>
          <w:rFonts w:ascii="DIN-Bold" w:hAnsi="DIN-Bold"/>
          <w:sz w:val="20"/>
          <w:lang w:val="de-DE"/>
        </w:rPr>
        <w:t>zwei Monate lang gratis testen.</w:t>
      </w:r>
      <w:r w:rsidR="00A778D7">
        <w:rPr>
          <w:rFonts w:ascii="DIN-Bold" w:hAnsi="DIN-Bold"/>
          <w:sz w:val="20"/>
          <w:lang w:val="de-DE"/>
        </w:rPr>
        <w:t xml:space="preserve"> </w:t>
      </w:r>
    </w:p>
    <w:p w14:paraId="02F680C4" w14:textId="77777777" w:rsidR="008460A2" w:rsidRPr="007F2F23" w:rsidRDefault="008460A2" w:rsidP="008460A2">
      <w:pPr>
        <w:pStyle w:val="Textkrper3"/>
        <w:tabs>
          <w:tab w:val="left" w:pos="1096"/>
        </w:tabs>
        <w:spacing w:line="240" w:lineRule="auto"/>
        <w:ind w:right="-198"/>
        <w:rPr>
          <w:rFonts w:ascii="DIN-Regular" w:hAnsi="DIN-Regular"/>
          <w:b w:val="0"/>
          <w:lang w:val="de-DE"/>
        </w:rPr>
      </w:pPr>
    </w:p>
    <w:p w14:paraId="46FCF3C8" w14:textId="58B1B34B" w:rsidR="008A0AB2" w:rsidRDefault="001106F1" w:rsidP="008A0AB2">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Ab sofort</w:t>
      </w:r>
      <w:r w:rsidR="008A0AB2">
        <w:rPr>
          <w:rFonts w:ascii="DIN-Regular" w:hAnsi="DIN-Regular" w:cs="Helv"/>
          <w:color w:val="000000"/>
          <w:sz w:val="20"/>
          <w:lang w:val="de-DE"/>
        </w:rPr>
        <w:t xml:space="preserve"> </w:t>
      </w:r>
      <w:r w:rsidR="00E94A05">
        <w:rPr>
          <w:rFonts w:ascii="DIN-Regular" w:hAnsi="DIN-Regular" w:cs="Helv"/>
          <w:color w:val="000000"/>
          <w:sz w:val="20"/>
          <w:lang w:val="de-DE"/>
        </w:rPr>
        <w:t xml:space="preserve">wird die </w:t>
      </w:r>
      <w:r w:rsidRPr="001106F1">
        <w:rPr>
          <w:rFonts w:ascii="DIN-Regular" w:hAnsi="DIN-Regular" w:cs="Helv"/>
          <w:color w:val="000000"/>
          <w:sz w:val="20"/>
          <w:lang w:val="de-DE"/>
        </w:rPr>
        <w:t>Zattoo-App</w:t>
      </w:r>
      <w:r>
        <w:rPr>
          <w:rFonts w:ascii="DIN-Regular" w:hAnsi="DIN-Regular" w:cs="Helv"/>
          <w:color w:val="000000"/>
          <w:sz w:val="20"/>
          <w:lang w:val="de-DE"/>
        </w:rPr>
        <w:t xml:space="preserve"> </w:t>
      </w:r>
      <w:r w:rsidR="00E94A05">
        <w:rPr>
          <w:rFonts w:ascii="DIN-Regular" w:hAnsi="DIN-Regular" w:cs="Helv"/>
          <w:color w:val="000000"/>
          <w:sz w:val="20"/>
          <w:lang w:val="de-DE"/>
        </w:rPr>
        <w:t>auf vielen</w:t>
      </w:r>
      <w:r w:rsidR="008A0AB2">
        <w:rPr>
          <w:rFonts w:ascii="DIN-Regular" w:hAnsi="DIN-Regular" w:cs="Helv"/>
          <w:color w:val="000000"/>
          <w:sz w:val="20"/>
          <w:lang w:val="de-DE"/>
        </w:rPr>
        <w:t xml:space="preserve"> </w:t>
      </w:r>
      <w:r w:rsidR="00E94A05">
        <w:rPr>
          <w:rFonts w:ascii="DIN-Regular" w:hAnsi="DIN-Regular" w:cs="Helv"/>
          <w:color w:val="000000"/>
          <w:sz w:val="20"/>
          <w:lang w:val="de-DE"/>
        </w:rPr>
        <w:t xml:space="preserve">smarten </w:t>
      </w:r>
      <w:r w:rsidR="008A0AB2">
        <w:rPr>
          <w:rFonts w:ascii="DIN-Regular" w:hAnsi="DIN-Regular" w:cs="Helv"/>
          <w:color w:val="000000"/>
          <w:sz w:val="20"/>
          <w:lang w:val="de-DE"/>
        </w:rPr>
        <w:t>Panasonic TV-Modelle</w:t>
      </w:r>
      <w:r w:rsidR="00E94A05">
        <w:rPr>
          <w:rFonts w:ascii="DIN-Regular" w:hAnsi="DIN-Regular" w:cs="Helv"/>
          <w:color w:val="000000"/>
          <w:sz w:val="20"/>
          <w:lang w:val="de-DE"/>
        </w:rPr>
        <w:t>n</w:t>
      </w:r>
      <w:r w:rsidR="008A0AB2">
        <w:rPr>
          <w:rFonts w:ascii="DIN-Regular" w:hAnsi="DIN-Regular" w:cs="Helv"/>
          <w:color w:val="000000"/>
          <w:sz w:val="20"/>
          <w:lang w:val="de-DE"/>
        </w:rPr>
        <w:t xml:space="preserve"> (ab </w:t>
      </w:r>
      <w:r w:rsidR="00E94A05">
        <w:rPr>
          <w:rFonts w:ascii="DIN-Regular" w:hAnsi="DIN-Regular" w:cs="Helv"/>
          <w:color w:val="000000"/>
          <w:sz w:val="20"/>
          <w:lang w:val="de-DE"/>
        </w:rPr>
        <w:t xml:space="preserve">Modelljahr </w:t>
      </w:r>
      <w:r w:rsidR="008A0AB2">
        <w:rPr>
          <w:rFonts w:ascii="DIN-Regular" w:hAnsi="DIN-Regular" w:cs="Helv"/>
          <w:color w:val="000000"/>
          <w:sz w:val="20"/>
          <w:lang w:val="de-DE"/>
        </w:rPr>
        <w:t xml:space="preserve">2017) </w:t>
      </w:r>
      <w:r w:rsidR="00E94A05">
        <w:rPr>
          <w:rFonts w:ascii="DIN-Regular" w:hAnsi="DIN-Regular" w:cs="Helv"/>
          <w:color w:val="000000"/>
          <w:sz w:val="20"/>
          <w:lang w:val="de-DE"/>
        </w:rPr>
        <w:t>verfügbar</w:t>
      </w:r>
      <w:r w:rsidR="008A0AB2">
        <w:rPr>
          <w:rFonts w:ascii="DIN-Regular" w:hAnsi="DIN-Regular" w:cs="Helv"/>
          <w:color w:val="000000"/>
          <w:sz w:val="20"/>
          <w:lang w:val="de-DE"/>
        </w:rPr>
        <w:t xml:space="preserve"> sein. Nutzer können dann sämtliche TV-Inhalte in bester Bild- und Soundqualität erleben. </w:t>
      </w:r>
      <w:r w:rsidR="008A0AB2" w:rsidRPr="008A0AB2">
        <w:rPr>
          <w:rFonts w:ascii="DIN-Regular" w:hAnsi="DIN-Regular" w:cs="Helv"/>
          <w:color w:val="000000"/>
          <w:sz w:val="20"/>
          <w:lang w:val="de-DE"/>
        </w:rPr>
        <w:t>„</w:t>
      </w:r>
      <w:r w:rsidR="002D0137">
        <w:rPr>
          <w:rFonts w:ascii="DIN-Regular" w:hAnsi="DIN-Regular" w:cs="Helv"/>
          <w:color w:val="000000"/>
          <w:sz w:val="20"/>
          <w:lang w:val="de-DE"/>
        </w:rPr>
        <w:t xml:space="preserve">TV-Streaming-Dienste werden immer häufiger genutzt – und das insbesondere </w:t>
      </w:r>
      <w:r w:rsidR="008A0AB2" w:rsidRPr="008A0AB2">
        <w:rPr>
          <w:rFonts w:ascii="DIN-Regular" w:hAnsi="DIN-Regular" w:cs="Helv"/>
          <w:color w:val="000000"/>
          <w:sz w:val="20"/>
          <w:lang w:val="de-DE"/>
        </w:rPr>
        <w:t>auf Smart</w:t>
      </w:r>
      <w:r>
        <w:rPr>
          <w:rFonts w:ascii="DIN-Regular" w:hAnsi="DIN-Regular" w:cs="Helv"/>
          <w:color w:val="000000"/>
          <w:sz w:val="20"/>
          <w:lang w:val="de-DE"/>
        </w:rPr>
        <w:t>-</w:t>
      </w:r>
      <w:r w:rsidR="008A0AB2" w:rsidRPr="008A0AB2">
        <w:rPr>
          <w:rFonts w:ascii="DIN-Regular" w:hAnsi="DIN-Regular" w:cs="Helv"/>
          <w:color w:val="000000"/>
          <w:sz w:val="20"/>
          <w:lang w:val="de-DE"/>
        </w:rPr>
        <w:t xml:space="preserve">TVs“, </w:t>
      </w:r>
      <w:r w:rsidR="002D0137">
        <w:rPr>
          <w:rFonts w:ascii="DIN-Regular" w:hAnsi="DIN-Regular" w:cs="Helv"/>
          <w:color w:val="000000"/>
          <w:sz w:val="20"/>
          <w:lang w:val="de-DE"/>
        </w:rPr>
        <w:t>erklärt</w:t>
      </w:r>
      <w:r w:rsidR="008A0AB2" w:rsidRPr="008A0AB2">
        <w:rPr>
          <w:rFonts w:ascii="DIN-Regular" w:hAnsi="DIN-Regular" w:cs="Helv"/>
          <w:color w:val="000000"/>
          <w:sz w:val="20"/>
          <w:lang w:val="de-DE"/>
        </w:rPr>
        <w:t xml:space="preserve"> Jörg Meyer, Chief Officer Content and Consumer bei Zattoo. „Mit einer Zattoo</w:t>
      </w:r>
      <w:r>
        <w:rPr>
          <w:rFonts w:ascii="DIN-Regular" w:hAnsi="DIN-Regular" w:cs="Helv"/>
          <w:color w:val="000000"/>
          <w:sz w:val="20"/>
          <w:lang w:val="de-DE"/>
        </w:rPr>
        <w:t>-</w:t>
      </w:r>
      <w:r w:rsidR="008A0AB2" w:rsidRPr="008A0AB2">
        <w:rPr>
          <w:rFonts w:ascii="DIN-Regular" w:hAnsi="DIN-Regular" w:cs="Helv"/>
          <w:color w:val="000000"/>
          <w:sz w:val="20"/>
          <w:lang w:val="de-DE"/>
        </w:rPr>
        <w:t>App auf Panasonic</w:t>
      </w:r>
      <w:r w:rsidR="003B124B">
        <w:rPr>
          <w:rFonts w:ascii="DIN-Regular" w:hAnsi="DIN-Regular" w:cs="Helv"/>
          <w:color w:val="000000"/>
          <w:sz w:val="20"/>
          <w:lang w:val="de-DE"/>
        </w:rPr>
        <w:t xml:space="preserve"> TVs</w:t>
      </w:r>
      <w:r w:rsidR="008A0AB2" w:rsidRPr="008A0AB2">
        <w:rPr>
          <w:rFonts w:ascii="DIN-Regular" w:hAnsi="DIN-Regular" w:cs="Helv"/>
          <w:color w:val="000000"/>
          <w:sz w:val="20"/>
          <w:lang w:val="de-DE"/>
        </w:rPr>
        <w:t xml:space="preserve"> erhö</w:t>
      </w:r>
      <w:bookmarkStart w:id="0" w:name="_GoBack"/>
      <w:bookmarkEnd w:id="0"/>
      <w:r w:rsidR="008A0AB2" w:rsidRPr="008A0AB2">
        <w:rPr>
          <w:rFonts w:ascii="DIN-Regular" w:hAnsi="DIN-Regular" w:cs="Helv"/>
          <w:color w:val="000000"/>
          <w:sz w:val="20"/>
          <w:lang w:val="de-DE"/>
        </w:rPr>
        <w:t xml:space="preserve">hen wir signifikant unsere technische Verfügbarkeit auf </w:t>
      </w:r>
      <w:r w:rsidR="002D0137">
        <w:rPr>
          <w:rFonts w:ascii="DIN-Regular" w:hAnsi="DIN-Regular" w:cs="Helv"/>
          <w:color w:val="000000"/>
          <w:sz w:val="20"/>
          <w:lang w:val="de-DE"/>
        </w:rPr>
        <w:t>den Geräten</w:t>
      </w:r>
      <w:r w:rsidR="008A0AB2" w:rsidRPr="008A0AB2">
        <w:rPr>
          <w:rFonts w:ascii="DIN-Regular" w:hAnsi="DIN-Regular" w:cs="Helv"/>
          <w:color w:val="000000"/>
          <w:sz w:val="20"/>
          <w:lang w:val="de-DE"/>
        </w:rPr>
        <w:t xml:space="preserve"> in Deutschland und der Schweiz. Damit werden wir für noch mehr Haushalte eine einfach zu installierende Alternative zu traditionellen TV-Empfangswegen wie Satelliten- oder Kabel-TV</w:t>
      </w:r>
      <w:r w:rsidR="002D0137">
        <w:rPr>
          <w:rFonts w:ascii="DIN-Regular" w:hAnsi="DIN-Regular" w:cs="Helv"/>
          <w:color w:val="000000"/>
          <w:sz w:val="20"/>
          <w:lang w:val="de-DE"/>
        </w:rPr>
        <w:t xml:space="preserve"> bereitstellen</w:t>
      </w:r>
      <w:r w:rsidR="008A0AB2" w:rsidRPr="008A0AB2">
        <w:rPr>
          <w:rFonts w:ascii="DIN-Regular" w:hAnsi="DIN-Regular" w:cs="Helv"/>
          <w:color w:val="000000"/>
          <w:sz w:val="20"/>
          <w:lang w:val="de-DE"/>
        </w:rPr>
        <w:t>.“</w:t>
      </w:r>
    </w:p>
    <w:p w14:paraId="1F547DDF" w14:textId="77777777" w:rsidR="008A0AB2" w:rsidRDefault="008A0AB2" w:rsidP="008A0AB2">
      <w:pPr>
        <w:autoSpaceDE w:val="0"/>
        <w:autoSpaceDN w:val="0"/>
        <w:adjustRightInd w:val="0"/>
        <w:rPr>
          <w:rFonts w:ascii="DIN-Regular" w:hAnsi="DIN-Regular" w:cs="Helv"/>
          <w:color w:val="000000"/>
          <w:sz w:val="20"/>
          <w:lang w:val="de-DE"/>
        </w:rPr>
      </w:pPr>
    </w:p>
    <w:p w14:paraId="076D8458" w14:textId="4CA7403B" w:rsidR="008A0AB2" w:rsidRDefault="001106F1" w:rsidP="002D0137">
      <w:pPr>
        <w:autoSpaceDE w:val="0"/>
        <w:autoSpaceDN w:val="0"/>
        <w:adjustRightInd w:val="0"/>
        <w:rPr>
          <w:rFonts w:ascii="DIN-Regular" w:hAnsi="DIN-Regular" w:cs="Helv"/>
          <w:color w:val="000000"/>
          <w:sz w:val="20"/>
          <w:lang w:val="de-DE"/>
        </w:rPr>
      </w:pPr>
      <w:r w:rsidRPr="001106F1">
        <w:rPr>
          <w:rFonts w:ascii="DIN-Regular" w:hAnsi="DIN-Regular" w:cs="Helv"/>
          <w:color w:val="000000"/>
          <w:sz w:val="20"/>
          <w:lang w:val="de-DE"/>
        </w:rPr>
        <w:t>Dank des intelligenten TV-Guides können Nutzer jederzeit sehen</w:t>
      </w:r>
      <w:r w:rsidR="002D0137">
        <w:rPr>
          <w:rFonts w:ascii="DIN-Regular" w:hAnsi="DIN-Regular" w:cs="Helv"/>
          <w:color w:val="000000"/>
          <w:sz w:val="20"/>
          <w:lang w:val="de-DE"/>
        </w:rPr>
        <w:t xml:space="preserve">, </w:t>
      </w:r>
      <w:r w:rsidR="002D0137" w:rsidRPr="002D0137">
        <w:rPr>
          <w:rFonts w:ascii="DIN-Regular" w:hAnsi="DIN-Regular" w:cs="Helv"/>
          <w:color w:val="000000"/>
          <w:sz w:val="20"/>
          <w:lang w:val="de-DE"/>
        </w:rPr>
        <w:t xml:space="preserve">was </w:t>
      </w:r>
      <w:r w:rsidR="002D0137">
        <w:rPr>
          <w:rFonts w:ascii="DIN-Regular" w:hAnsi="DIN-Regular" w:cs="Helv"/>
          <w:color w:val="000000"/>
          <w:sz w:val="20"/>
          <w:lang w:val="de-DE"/>
        </w:rPr>
        <w:t xml:space="preserve">aktuell </w:t>
      </w:r>
      <w:r w:rsidRPr="001106F1">
        <w:rPr>
          <w:rFonts w:ascii="DIN-Regular" w:hAnsi="DIN-Regular" w:cs="Helv"/>
          <w:color w:val="000000"/>
          <w:sz w:val="20"/>
          <w:lang w:val="de-DE"/>
        </w:rPr>
        <w:t xml:space="preserve"> im Programm </w:t>
      </w:r>
      <w:r w:rsidR="002D0137">
        <w:rPr>
          <w:rFonts w:ascii="DIN-Regular" w:hAnsi="DIN-Regular" w:cs="Helv"/>
          <w:color w:val="000000"/>
          <w:sz w:val="20"/>
          <w:lang w:val="de-DE"/>
        </w:rPr>
        <w:t>läuft</w:t>
      </w:r>
      <w:r w:rsidR="002D0137" w:rsidRPr="002D0137">
        <w:rPr>
          <w:rFonts w:ascii="DIN-Regular" w:hAnsi="DIN-Regular" w:cs="Helv"/>
          <w:color w:val="000000"/>
          <w:sz w:val="20"/>
          <w:lang w:val="de-DE"/>
        </w:rPr>
        <w:t xml:space="preserve"> und welche Sendungen in den nächsten 14</w:t>
      </w:r>
      <w:r w:rsidR="002D0137">
        <w:rPr>
          <w:rFonts w:ascii="DIN-Regular" w:hAnsi="DIN-Regular" w:cs="Helv"/>
          <w:color w:val="000000"/>
          <w:sz w:val="20"/>
          <w:lang w:val="de-DE"/>
        </w:rPr>
        <w:t xml:space="preserve"> </w:t>
      </w:r>
      <w:r w:rsidR="002D0137" w:rsidRPr="002D0137">
        <w:rPr>
          <w:rFonts w:ascii="DIN-Regular" w:hAnsi="DIN-Regular" w:cs="Helv"/>
          <w:color w:val="000000"/>
          <w:sz w:val="20"/>
          <w:lang w:val="de-DE"/>
        </w:rPr>
        <w:t xml:space="preserve">Tagen </w:t>
      </w:r>
      <w:r w:rsidRPr="001106F1">
        <w:rPr>
          <w:rFonts w:ascii="DIN-Regular" w:hAnsi="DIN-Regular" w:cs="Helv"/>
          <w:color w:val="000000"/>
          <w:sz w:val="20"/>
          <w:lang w:val="de-DE"/>
        </w:rPr>
        <w:t>ausgestrahlt werden</w:t>
      </w:r>
      <w:r w:rsidR="002D0137" w:rsidRPr="002D0137">
        <w:rPr>
          <w:rFonts w:ascii="DIN-Regular" w:hAnsi="DIN-Regular" w:cs="Helv"/>
          <w:color w:val="000000"/>
          <w:sz w:val="20"/>
          <w:lang w:val="de-DE"/>
        </w:rPr>
        <w:t>.</w:t>
      </w:r>
      <w:r w:rsidR="002D0137">
        <w:rPr>
          <w:rFonts w:ascii="DIN-Regular" w:hAnsi="DIN-Regular" w:cs="Helv"/>
          <w:color w:val="000000"/>
          <w:sz w:val="20"/>
          <w:lang w:val="de-DE"/>
        </w:rPr>
        <w:t xml:space="preserve"> </w:t>
      </w:r>
      <w:r w:rsidRPr="001106F1">
        <w:rPr>
          <w:rFonts w:ascii="DIN-Regular" w:hAnsi="DIN-Regular" w:cs="Helv"/>
          <w:color w:val="000000"/>
          <w:sz w:val="20"/>
          <w:lang w:val="de-DE"/>
        </w:rPr>
        <w:t xml:space="preserve">Gewählt werden kann zwischen drei Abo-Angeboten: dem </w:t>
      </w:r>
      <w:r w:rsidR="00E47757">
        <w:rPr>
          <w:rFonts w:ascii="DIN-Regular" w:hAnsi="DIN-Regular" w:cs="Helv"/>
          <w:color w:val="000000"/>
          <w:sz w:val="20"/>
          <w:lang w:val="de-DE"/>
        </w:rPr>
        <w:t>Free</w:t>
      </w:r>
      <w:r w:rsidRPr="001106F1">
        <w:rPr>
          <w:rFonts w:ascii="DIN-Regular" w:hAnsi="DIN-Regular" w:cs="Helv"/>
          <w:color w:val="000000"/>
          <w:sz w:val="20"/>
          <w:lang w:val="de-DE"/>
        </w:rPr>
        <w:t xml:space="preserve">- und </w:t>
      </w:r>
      <w:r w:rsidR="00E47757">
        <w:rPr>
          <w:rFonts w:ascii="DIN-Regular" w:hAnsi="DIN-Regular" w:cs="Helv"/>
          <w:color w:val="000000"/>
          <w:sz w:val="20"/>
          <w:lang w:val="de-DE"/>
        </w:rPr>
        <w:t>Premium</w:t>
      </w:r>
      <w:r w:rsidRPr="001106F1">
        <w:rPr>
          <w:rFonts w:ascii="DIN-Regular" w:hAnsi="DIN-Regular" w:cs="Helv"/>
          <w:color w:val="000000"/>
          <w:sz w:val="20"/>
          <w:lang w:val="de-DE"/>
        </w:rPr>
        <w:t>-Abo</w:t>
      </w:r>
      <w:r>
        <w:rPr>
          <w:rFonts w:ascii="DIN-Regular" w:hAnsi="DIN-Regular" w:cs="Helv"/>
          <w:color w:val="000000"/>
          <w:sz w:val="20"/>
          <w:lang w:val="de-DE"/>
        </w:rPr>
        <w:t xml:space="preserve"> </w:t>
      </w:r>
      <w:r w:rsidR="003B124B">
        <w:rPr>
          <w:rFonts w:ascii="DIN-Regular" w:hAnsi="DIN-Regular" w:cs="Helv"/>
          <w:color w:val="000000"/>
          <w:sz w:val="20"/>
          <w:lang w:val="de-DE"/>
        </w:rPr>
        <w:t>sowie</w:t>
      </w:r>
      <w:r w:rsidR="002D0137">
        <w:rPr>
          <w:rFonts w:ascii="DIN-Regular" w:hAnsi="DIN-Regular" w:cs="Helv"/>
          <w:color w:val="000000"/>
          <w:sz w:val="20"/>
          <w:lang w:val="de-DE"/>
        </w:rPr>
        <w:t xml:space="preserve"> d</w:t>
      </w:r>
      <w:r>
        <w:rPr>
          <w:rFonts w:ascii="DIN-Regular" w:hAnsi="DIN-Regular" w:cs="Helv"/>
          <w:color w:val="000000"/>
          <w:sz w:val="20"/>
          <w:lang w:val="de-DE"/>
        </w:rPr>
        <w:t>em</w:t>
      </w:r>
      <w:r w:rsidR="002D0137">
        <w:rPr>
          <w:rFonts w:ascii="DIN-Regular" w:hAnsi="DIN-Regular" w:cs="Helv"/>
          <w:color w:val="000000"/>
          <w:sz w:val="20"/>
          <w:lang w:val="de-DE"/>
        </w:rPr>
        <w:t xml:space="preserve"> </w:t>
      </w:r>
      <w:r w:rsidR="00E47757">
        <w:rPr>
          <w:rFonts w:ascii="DIN-Regular" w:hAnsi="DIN-Regular" w:cs="Helv"/>
          <w:color w:val="000000"/>
          <w:sz w:val="20"/>
          <w:lang w:val="de-DE"/>
        </w:rPr>
        <w:t>Ultimate</w:t>
      </w:r>
      <w:r w:rsidR="002D0137">
        <w:rPr>
          <w:rFonts w:ascii="DIN-Regular" w:hAnsi="DIN-Regular" w:cs="Helv"/>
          <w:color w:val="000000"/>
          <w:sz w:val="20"/>
          <w:lang w:val="de-DE"/>
        </w:rPr>
        <w:t xml:space="preserve">-Paket, das eine perfekte Alternative zum klassischen </w:t>
      </w:r>
      <w:r>
        <w:rPr>
          <w:rFonts w:ascii="DIN-Regular" w:hAnsi="DIN-Regular" w:cs="Helv"/>
          <w:color w:val="000000"/>
          <w:sz w:val="20"/>
          <w:lang w:val="de-DE"/>
        </w:rPr>
        <w:t>TV-Anschluss</w:t>
      </w:r>
      <w:r w:rsidR="002D0137">
        <w:rPr>
          <w:rFonts w:ascii="DIN-Regular" w:hAnsi="DIN-Regular" w:cs="Helv"/>
          <w:color w:val="000000"/>
          <w:sz w:val="20"/>
          <w:lang w:val="de-DE"/>
        </w:rPr>
        <w:t xml:space="preserve"> darstellt. </w:t>
      </w:r>
      <w:r w:rsidR="00C815C0">
        <w:rPr>
          <w:rFonts w:ascii="DIN-Regular" w:hAnsi="DIN-Regular" w:cs="Helv"/>
          <w:color w:val="000000"/>
          <w:sz w:val="20"/>
          <w:lang w:val="de-DE"/>
        </w:rPr>
        <w:t>Panasonic-Kunden</w:t>
      </w:r>
      <w:r w:rsidR="004070CF">
        <w:rPr>
          <w:rFonts w:ascii="DIN-Regular" w:hAnsi="DIN-Regular" w:cs="Helv"/>
          <w:color w:val="000000"/>
          <w:sz w:val="20"/>
          <w:lang w:val="de-DE"/>
        </w:rPr>
        <w:t>, die einen Panasonic Smart</w:t>
      </w:r>
      <w:r>
        <w:rPr>
          <w:rFonts w:ascii="DIN-Regular" w:hAnsi="DIN-Regular" w:cs="Helv"/>
          <w:color w:val="000000"/>
          <w:sz w:val="20"/>
          <w:lang w:val="de-DE"/>
        </w:rPr>
        <w:t>-</w:t>
      </w:r>
      <w:r w:rsidR="004070CF">
        <w:rPr>
          <w:rFonts w:ascii="DIN-Regular" w:hAnsi="DIN-Regular" w:cs="Helv"/>
          <w:color w:val="000000"/>
          <w:sz w:val="20"/>
          <w:lang w:val="de-DE"/>
        </w:rPr>
        <w:t>TV besitzen</w:t>
      </w:r>
      <w:r>
        <w:rPr>
          <w:rFonts w:ascii="DIN-Regular" w:hAnsi="DIN-Regular" w:cs="Helv"/>
          <w:color w:val="000000"/>
          <w:sz w:val="20"/>
          <w:lang w:val="de-DE"/>
        </w:rPr>
        <w:t>,</w:t>
      </w:r>
      <w:r w:rsidR="00C815C0">
        <w:rPr>
          <w:rFonts w:ascii="DIN-Regular" w:hAnsi="DIN-Regular" w:cs="Helv"/>
          <w:color w:val="000000"/>
          <w:sz w:val="20"/>
          <w:lang w:val="de-DE"/>
        </w:rPr>
        <w:t xml:space="preserve"> können Zattoo</w:t>
      </w:r>
      <w:r>
        <w:rPr>
          <w:rFonts w:ascii="DIN-Regular" w:hAnsi="DIN-Regular" w:cs="Helv"/>
          <w:color w:val="000000"/>
          <w:sz w:val="20"/>
          <w:lang w:val="de-DE"/>
        </w:rPr>
        <w:t>-</w:t>
      </w:r>
      <w:r w:rsidR="00E47757" w:rsidRPr="00E47757">
        <w:rPr>
          <w:rFonts w:ascii="DIN-Regular" w:hAnsi="DIN-Regular" w:cs="Helv"/>
          <w:color w:val="000000"/>
          <w:sz w:val="20"/>
          <w:lang w:val="de-DE"/>
        </w:rPr>
        <w:t xml:space="preserve"> </w:t>
      </w:r>
      <w:r w:rsidR="00E47757">
        <w:rPr>
          <w:rFonts w:ascii="DIN-Regular" w:hAnsi="DIN-Regular" w:cs="Helv"/>
          <w:color w:val="000000"/>
          <w:sz w:val="20"/>
          <w:lang w:val="de-DE"/>
        </w:rPr>
        <w:t>Ultimate</w:t>
      </w:r>
      <w:r w:rsidR="00E47757">
        <w:rPr>
          <w:rFonts w:ascii="DIN-Regular" w:hAnsi="DIN-Regular" w:cs="Helv"/>
          <w:color w:val="000000"/>
          <w:sz w:val="20"/>
          <w:lang w:val="de-DE"/>
        </w:rPr>
        <w:t xml:space="preserve"> </w:t>
      </w:r>
      <w:r w:rsidR="00C815C0">
        <w:rPr>
          <w:rFonts w:ascii="DIN-Regular" w:hAnsi="DIN-Regular" w:cs="Helv"/>
          <w:color w:val="000000"/>
          <w:sz w:val="20"/>
          <w:lang w:val="de-DE"/>
        </w:rPr>
        <w:t xml:space="preserve">nach Registrierung </w:t>
      </w:r>
      <w:r w:rsidR="00C70EFA" w:rsidRPr="00C70EFA">
        <w:rPr>
          <w:rFonts w:ascii="DIN-Regular" w:hAnsi="DIN-Regular" w:cs="Helv"/>
          <w:color w:val="000000"/>
          <w:sz w:val="20"/>
          <w:lang w:val="de-DE"/>
        </w:rPr>
        <w:t xml:space="preserve">mit allen Vorteilen </w:t>
      </w:r>
      <w:r w:rsidR="00C815C0">
        <w:rPr>
          <w:rFonts w:ascii="DIN-Regular" w:hAnsi="DIN-Regular" w:cs="Helv"/>
          <w:color w:val="000000"/>
          <w:sz w:val="20"/>
          <w:lang w:val="de-DE"/>
        </w:rPr>
        <w:t xml:space="preserve">zwei Monate gratis testen. </w:t>
      </w:r>
    </w:p>
    <w:p w14:paraId="0F7ADD84" w14:textId="77777777" w:rsidR="008A0AB2" w:rsidRDefault="008A0AB2" w:rsidP="008A0AB2">
      <w:pPr>
        <w:autoSpaceDE w:val="0"/>
        <w:autoSpaceDN w:val="0"/>
        <w:adjustRightInd w:val="0"/>
        <w:rPr>
          <w:rFonts w:ascii="DIN-Regular" w:hAnsi="DIN-Regular" w:cs="Helv"/>
          <w:color w:val="000000"/>
          <w:sz w:val="20"/>
          <w:lang w:val="de-DE"/>
        </w:rPr>
      </w:pPr>
    </w:p>
    <w:p w14:paraId="3CE814F1" w14:textId="784FCB1D" w:rsidR="007F2F23" w:rsidRDefault="008A0AB2" w:rsidP="008A0AB2">
      <w:pPr>
        <w:autoSpaceDE w:val="0"/>
        <w:autoSpaceDN w:val="0"/>
        <w:adjustRightInd w:val="0"/>
        <w:rPr>
          <w:rFonts w:ascii="DIN-Regular" w:hAnsi="DIN-Regular" w:cs="Helv"/>
          <w:color w:val="000000"/>
          <w:sz w:val="20"/>
          <w:lang w:val="de-DE"/>
        </w:rPr>
      </w:pPr>
      <w:r w:rsidRPr="008A0AB2">
        <w:rPr>
          <w:rFonts w:ascii="DIN-Regular" w:hAnsi="DIN-Regular" w:cs="Helv"/>
          <w:color w:val="000000"/>
          <w:sz w:val="20"/>
          <w:lang w:val="de-DE"/>
        </w:rPr>
        <w:t>„Wir bauen unsere Panasonic Smart-</w:t>
      </w:r>
      <w:r w:rsidR="00E94A05">
        <w:rPr>
          <w:rFonts w:ascii="DIN-Regular" w:hAnsi="DIN-Regular" w:cs="Helv"/>
          <w:color w:val="000000"/>
          <w:sz w:val="20"/>
          <w:lang w:val="de-DE"/>
        </w:rPr>
        <w:t>TV-</w:t>
      </w:r>
      <w:r w:rsidRPr="008A0AB2">
        <w:rPr>
          <w:rFonts w:ascii="DIN-Regular" w:hAnsi="DIN-Regular" w:cs="Helv"/>
          <w:color w:val="000000"/>
          <w:sz w:val="20"/>
          <w:lang w:val="de-DE"/>
        </w:rPr>
        <w:t xml:space="preserve">Plattform </w:t>
      </w:r>
      <w:r w:rsidR="004070CF">
        <w:rPr>
          <w:rFonts w:ascii="DIN-Regular" w:hAnsi="DIN-Regular" w:cs="Helv"/>
          <w:color w:val="000000"/>
          <w:sz w:val="20"/>
          <w:lang w:val="de-DE"/>
        </w:rPr>
        <w:t>kontinuierlich aus</w:t>
      </w:r>
      <w:r w:rsidR="00F94823">
        <w:rPr>
          <w:rFonts w:ascii="DIN-Regular" w:hAnsi="DIN-Regular" w:cs="Helv"/>
          <w:color w:val="000000"/>
          <w:sz w:val="20"/>
          <w:lang w:val="de-DE"/>
        </w:rPr>
        <w:t xml:space="preserve">, wie z.B. auch durch die weltweit erste Integration des </w:t>
      </w:r>
      <w:proofErr w:type="spellStart"/>
      <w:r w:rsidR="00F94823">
        <w:rPr>
          <w:rFonts w:ascii="DIN-Regular" w:hAnsi="DIN-Regular" w:cs="Helv"/>
          <w:color w:val="000000"/>
          <w:sz w:val="20"/>
          <w:lang w:val="de-DE"/>
        </w:rPr>
        <w:t>HbbTV</w:t>
      </w:r>
      <w:proofErr w:type="spellEnd"/>
      <w:r w:rsidR="00F94823">
        <w:rPr>
          <w:rFonts w:ascii="DIN-Regular" w:hAnsi="DIN-Regular" w:cs="Helv"/>
          <w:color w:val="000000"/>
          <w:sz w:val="20"/>
          <w:lang w:val="de-DE"/>
        </w:rPr>
        <w:t xml:space="preserve"> Operator App Standards</w:t>
      </w:r>
      <w:r w:rsidR="00E94A05">
        <w:rPr>
          <w:rFonts w:ascii="DIN-Regular" w:hAnsi="DIN-Regular" w:cs="Helv"/>
          <w:color w:val="000000"/>
          <w:sz w:val="20"/>
          <w:lang w:val="de-DE"/>
        </w:rPr>
        <w:t>“</w:t>
      </w:r>
      <w:r w:rsidR="004070CF">
        <w:rPr>
          <w:rFonts w:ascii="DIN-Regular" w:hAnsi="DIN-Regular" w:cs="Helv"/>
          <w:color w:val="000000"/>
          <w:sz w:val="20"/>
          <w:lang w:val="de-DE"/>
        </w:rPr>
        <w:t xml:space="preserve">, erklärt </w:t>
      </w:r>
      <w:r w:rsidR="00937894">
        <w:rPr>
          <w:rFonts w:ascii="DIN-Regular" w:hAnsi="DIN-Regular" w:cs="Helv"/>
          <w:color w:val="000000"/>
          <w:sz w:val="20"/>
          <w:lang w:val="de-DE"/>
        </w:rPr>
        <w:t>Phillip Maurer, Country Manager Panasonic Schweiz</w:t>
      </w:r>
      <w:r w:rsidR="004070CF">
        <w:rPr>
          <w:rFonts w:ascii="DIN-Regular" w:hAnsi="DIN-Regular" w:cs="Helv"/>
          <w:color w:val="000000"/>
          <w:sz w:val="20"/>
          <w:lang w:val="de-DE"/>
        </w:rPr>
        <w:t>.</w:t>
      </w:r>
      <w:r>
        <w:rPr>
          <w:rFonts w:ascii="DIN-Regular" w:hAnsi="DIN-Regular" w:cs="Helv"/>
          <w:color w:val="000000"/>
          <w:sz w:val="20"/>
          <w:lang w:val="de-DE"/>
        </w:rPr>
        <w:t xml:space="preserve"> </w:t>
      </w:r>
      <w:r w:rsidR="004070CF">
        <w:rPr>
          <w:rFonts w:ascii="DIN-Regular" w:hAnsi="DIN-Regular" w:cs="Helv"/>
          <w:color w:val="000000"/>
          <w:sz w:val="20"/>
          <w:lang w:val="de-DE"/>
        </w:rPr>
        <w:t>„</w:t>
      </w:r>
      <w:r w:rsidRPr="008A0AB2">
        <w:rPr>
          <w:rFonts w:ascii="DIN-Regular" w:hAnsi="DIN-Regular" w:cs="Helv"/>
          <w:color w:val="000000"/>
          <w:sz w:val="20"/>
          <w:lang w:val="de-DE"/>
        </w:rPr>
        <w:t>Mit Zattoo haben wir</w:t>
      </w:r>
      <w:r w:rsidR="004070CF">
        <w:rPr>
          <w:rFonts w:ascii="DIN-Regular" w:hAnsi="DIN-Regular" w:cs="Helv"/>
          <w:color w:val="000000"/>
          <w:sz w:val="20"/>
          <w:lang w:val="de-DE"/>
        </w:rPr>
        <w:t xml:space="preserve"> nun</w:t>
      </w:r>
      <w:r w:rsidRPr="008A0AB2">
        <w:rPr>
          <w:rFonts w:ascii="DIN-Regular" w:hAnsi="DIN-Regular" w:cs="Helv"/>
          <w:color w:val="000000"/>
          <w:sz w:val="20"/>
          <w:lang w:val="de-DE"/>
        </w:rPr>
        <w:t xml:space="preserve"> einen </w:t>
      </w:r>
      <w:r w:rsidR="004070CF">
        <w:rPr>
          <w:rFonts w:ascii="DIN-Regular" w:hAnsi="DIN-Regular" w:cs="Helv"/>
          <w:color w:val="000000"/>
          <w:sz w:val="20"/>
          <w:lang w:val="de-DE"/>
        </w:rPr>
        <w:t xml:space="preserve">weiteren </w:t>
      </w:r>
      <w:r w:rsidRPr="008A0AB2">
        <w:rPr>
          <w:rFonts w:ascii="DIN-Regular" w:hAnsi="DIN-Regular" w:cs="Helv"/>
          <w:color w:val="000000"/>
          <w:sz w:val="20"/>
          <w:lang w:val="de-DE"/>
        </w:rPr>
        <w:t xml:space="preserve">starken </w:t>
      </w:r>
      <w:r w:rsidR="00F94823">
        <w:rPr>
          <w:rFonts w:ascii="DIN-Regular" w:hAnsi="DIN-Regular" w:cs="Helv"/>
          <w:color w:val="000000"/>
          <w:sz w:val="20"/>
          <w:lang w:val="de-DE"/>
        </w:rPr>
        <w:t xml:space="preserve">App </w:t>
      </w:r>
      <w:r w:rsidRPr="008A0AB2">
        <w:rPr>
          <w:rFonts w:ascii="DIN-Regular" w:hAnsi="DIN-Regular" w:cs="Helv"/>
          <w:color w:val="000000"/>
          <w:sz w:val="20"/>
          <w:lang w:val="de-DE"/>
        </w:rPr>
        <w:t xml:space="preserve">Partner gewinnen können. </w:t>
      </w:r>
      <w:r w:rsidR="00E94A05">
        <w:rPr>
          <w:rFonts w:ascii="DIN-Regular" w:hAnsi="DIN-Regular" w:cs="Helv"/>
          <w:color w:val="000000"/>
          <w:sz w:val="20"/>
          <w:lang w:val="de-DE"/>
        </w:rPr>
        <w:t>M</w:t>
      </w:r>
      <w:r w:rsidRPr="008A0AB2">
        <w:rPr>
          <w:rFonts w:ascii="DIN-Regular" w:hAnsi="DIN-Regular" w:cs="Helv"/>
          <w:color w:val="000000"/>
          <w:sz w:val="20"/>
          <w:lang w:val="de-DE"/>
        </w:rPr>
        <w:t>it dem attraktiven Einfüh</w:t>
      </w:r>
      <w:r w:rsidR="004070CF">
        <w:rPr>
          <w:rFonts w:ascii="DIN-Regular" w:hAnsi="DIN-Regular" w:cs="Helv"/>
          <w:color w:val="000000"/>
          <w:sz w:val="20"/>
          <w:lang w:val="de-DE"/>
        </w:rPr>
        <w:t xml:space="preserve">rungsangebot bieten wir sowohl Neukunden als auch </w:t>
      </w:r>
      <w:r w:rsidR="00E94A05">
        <w:rPr>
          <w:rFonts w:ascii="DIN-Regular" w:hAnsi="DIN-Regular" w:cs="Helv"/>
          <w:color w:val="000000"/>
          <w:sz w:val="20"/>
          <w:lang w:val="de-DE"/>
        </w:rPr>
        <w:t xml:space="preserve">zahlreichen </w:t>
      </w:r>
      <w:r w:rsidR="004070CF">
        <w:rPr>
          <w:rFonts w:ascii="DIN-Regular" w:hAnsi="DIN-Regular" w:cs="Helv"/>
          <w:color w:val="000000"/>
          <w:sz w:val="20"/>
          <w:lang w:val="de-DE"/>
        </w:rPr>
        <w:t>Bestandskunden mit einem</w:t>
      </w:r>
      <w:r w:rsidRPr="008A0AB2">
        <w:rPr>
          <w:rFonts w:ascii="DIN-Regular" w:hAnsi="DIN-Regular" w:cs="Helv"/>
          <w:color w:val="000000"/>
          <w:sz w:val="20"/>
          <w:lang w:val="de-DE"/>
        </w:rPr>
        <w:t xml:space="preserve"> smarten Panasonic TV </w:t>
      </w:r>
      <w:r w:rsidR="004070CF">
        <w:rPr>
          <w:rFonts w:ascii="DIN-Regular" w:hAnsi="DIN-Regular" w:cs="Helv"/>
          <w:color w:val="000000"/>
          <w:sz w:val="20"/>
          <w:lang w:val="de-DE"/>
        </w:rPr>
        <w:t>ab Modelljahr 2017</w:t>
      </w:r>
      <w:r w:rsidRPr="008A0AB2">
        <w:rPr>
          <w:rFonts w:ascii="DIN-Regular" w:hAnsi="DIN-Regular" w:cs="Helv"/>
          <w:color w:val="000000"/>
          <w:sz w:val="20"/>
          <w:lang w:val="de-DE"/>
        </w:rPr>
        <w:t>, neue vielseitige Streaming Möglichkeiten.“</w:t>
      </w:r>
    </w:p>
    <w:p w14:paraId="44A28B88" w14:textId="77777777" w:rsidR="0010029C" w:rsidRDefault="0010029C" w:rsidP="008A0AB2">
      <w:pPr>
        <w:autoSpaceDE w:val="0"/>
        <w:autoSpaceDN w:val="0"/>
        <w:adjustRightInd w:val="0"/>
        <w:rPr>
          <w:rFonts w:ascii="DIN-Regular" w:hAnsi="DIN-Regular" w:cs="Helv"/>
          <w:color w:val="000000"/>
          <w:sz w:val="20"/>
          <w:lang w:val="de-DE"/>
        </w:rPr>
      </w:pPr>
    </w:p>
    <w:p w14:paraId="2ACFAC50" w14:textId="2E129BF6" w:rsidR="0010029C" w:rsidRDefault="0010029C" w:rsidP="008A0AB2">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Die Zattoo App wird</w:t>
      </w:r>
      <w:r w:rsidRPr="0010029C">
        <w:rPr>
          <w:rFonts w:ascii="DIN-Regular" w:hAnsi="DIN-Regular" w:cs="Helv"/>
          <w:color w:val="000000"/>
          <w:sz w:val="20"/>
          <w:lang w:val="de-DE"/>
        </w:rPr>
        <w:t xml:space="preserve"> </w:t>
      </w:r>
      <w:r>
        <w:rPr>
          <w:rFonts w:ascii="DIN-Regular" w:hAnsi="DIN-Regular" w:cs="Helv"/>
          <w:color w:val="000000"/>
          <w:sz w:val="20"/>
          <w:lang w:val="de-DE"/>
        </w:rPr>
        <w:t xml:space="preserve">ab dem 10. Dezember 2019 auf </w:t>
      </w:r>
      <w:r w:rsidR="009A3529">
        <w:rPr>
          <w:rFonts w:ascii="DIN-Regular" w:hAnsi="DIN-Regular" w:cs="Helv"/>
          <w:color w:val="000000"/>
          <w:sz w:val="20"/>
          <w:lang w:val="de-DE"/>
        </w:rPr>
        <w:t>vielen</w:t>
      </w:r>
      <w:r>
        <w:rPr>
          <w:rFonts w:ascii="DIN-Regular" w:hAnsi="DIN-Regular" w:cs="Helv"/>
          <w:color w:val="000000"/>
          <w:sz w:val="20"/>
          <w:lang w:val="de-DE"/>
        </w:rPr>
        <w:t xml:space="preserve"> Panasonic Smart</w:t>
      </w:r>
      <w:r w:rsidR="00C70EFA">
        <w:rPr>
          <w:rFonts w:ascii="DIN-Regular" w:hAnsi="DIN-Regular" w:cs="Helv"/>
          <w:color w:val="000000"/>
          <w:sz w:val="20"/>
          <w:lang w:val="de-DE"/>
        </w:rPr>
        <w:t>-</w:t>
      </w:r>
      <w:r>
        <w:rPr>
          <w:rFonts w:ascii="DIN-Regular" w:hAnsi="DIN-Regular" w:cs="Helv"/>
          <w:color w:val="000000"/>
          <w:sz w:val="20"/>
          <w:lang w:val="de-DE"/>
        </w:rPr>
        <w:t>TVs ab dem Modelljahr 2017 verfügbar sein.</w:t>
      </w:r>
    </w:p>
    <w:p w14:paraId="6848252A" w14:textId="77777777" w:rsidR="008A0AB2" w:rsidRDefault="008A0AB2" w:rsidP="008A0AB2">
      <w:pPr>
        <w:autoSpaceDE w:val="0"/>
        <w:autoSpaceDN w:val="0"/>
        <w:adjustRightInd w:val="0"/>
        <w:rPr>
          <w:rFonts w:ascii="DIN-Regular" w:hAnsi="DIN-Regular" w:cs="Helv"/>
          <w:color w:val="000000"/>
          <w:sz w:val="20"/>
          <w:lang w:val="de-DE"/>
        </w:rPr>
      </w:pPr>
    </w:p>
    <w:p w14:paraId="04E5F857" w14:textId="65E43B4F" w:rsidR="003A6FE4" w:rsidRPr="007F2F23" w:rsidRDefault="003A6FE4" w:rsidP="008A0AB2">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 xml:space="preserve">Stand </w:t>
      </w:r>
      <w:r w:rsidR="00977385">
        <w:rPr>
          <w:rFonts w:ascii="DIN-Regular" w:hAnsi="DIN-Regular" w:cs="Helv"/>
          <w:color w:val="000000"/>
          <w:sz w:val="20"/>
          <w:lang w:val="de-DE"/>
        </w:rPr>
        <w:t>Dezember</w:t>
      </w:r>
      <w:r>
        <w:rPr>
          <w:rFonts w:ascii="DIN-Regular" w:hAnsi="DIN-Regular" w:cs="Helv"/>
          <w:color w:val="000000"/>
          <w:sz w:val="20"/>
          <w:lang w:val="de-DE"/>
        </w:rPr>
        <w:t xml:space="preserve"> 2019: Änderungen ohne Ankündigung vorbehalten</w:t>
      </w:r>
    </w:p>
    <w:p w14:paraId="2E78480E" w14:textId="77777777" w:rsidR="007F2F23" w:rsidRPr="007F2F23" w:rsidRDefault="007F2F23" w:rsidP="007F2F23">
      <w:pPr>
        <w:autoSpaceDE w:val="0"/>
        <w:autoSpaceDN w:val="0"/>
        <w:adjustRightInd w:val="0"/>
        <w:rPr>
          <w:rFonts w:ascii="DIN-Regular" w:hAnsi="DIN-Regular" w:cs="Helv"/>
          <w:color w:val="000000"/>
          <w:sz w:val="20"/>
          <w:lang w:val="de-DE"/>
        </w:rPr>
      </w:pPr>
    </w:p>
    <w:p w14:paraId="44185164" w14:textId="73F73334" w:rsidR="004E09AE" w:rsidRDefault="004E09AE">
      <w:pPr>
        <w:rPr>
          <w:rFonts w:ascii="DIN-Bold" w:hAnsi="DIN-Bold" w:cs="Arial"/>
          <w:color w:val="000000"/>
          <w:sz w:val="20"/>
          <w:lang w:val="de-DE"/>
        </w:rPr>
      </w:pPr>
    </w:p>
    <w:p w14:paraId="743B8FE5" w14:textId="283FA3DB" w:rsidR="007F2F23" w:rsidRPr="007F2F23" w:rsidRDefault="007F2F23" w:rsidP="00895E37">
      <w:pPr>
        <w:ind w:right="13"/>
        <w:contextualSpacing/>
        <w:rPr>
          <w:rFonts w:ascii="DIN-Bold" w:hAnsi="DIN-Bold" w:cs="Arial"/>
          <w:color w:val="000000"/>
          <w:sz w:val="20"/>
          <w:lang w:val="de-DE"/>
        </w:rPr>
      </w:pPr>
      <w:r w:rsidRPr="007F2F23">
        <w:rPr>
          <w:rFonts w:ascii="DIN-Bold" w:hAnsi="DIN-Bold" w:cs="Arial"/>
          <w:color w:val="000000"/>
          <w:sz w:val="20"/>
          <w:lang w:val="de-DE"/>
        </w:rPr>
        <w:t xml:space="preserve">Über </w:t>
      </w:r>
      <w:r w:rsidR="00C35151">
        <w:rPr>
          <w:rFonts w:ascii="DIN-Bold" w:hAnsi="DIN-Bold" w:cs="Arial"/>
          <w:color w:val="000000"/>
          <w:sz w:val="20"/>
          <w:lang w:val="de-DE"/>
        </w:rPr>
        <w:t>Za</w:t>
      </w:r>
      <w:r w:rsidR="00AF72BC">
        <w:rPr>
          <w:rFonts w:ascii="DIN-Bold" w:hAnsi="DIN-Bold" w:cs="Arial"/>
          <w:color w:val="000000"/>
          <w:sz w:val="20"/>
          <w:lang w:val="de-DE"/>
        </w:rPr>
        <w:t>ttoo</w:t>
      </w:r>
      <w:r w:rsidRPr="007F2F23">
        <w:rPr>
          <w:rFonts w:ascii="DIN-Bold" w:hAnsi="DIN-Bold" w:cs="Arial"/>
          <w:color w:val="000000"/>
          <w:sz w:val="20"/>
          <w:lang w:val="de-DE"/>
        </w:rPr>
        <w:t>:</w:t>
      </w:r>
    </w:p>
    <w:p w14:paraId="56F56019" w14:textId="6373B800" w:rsidR="008460A2" w:rsidRDefault="00AF72BC" w:rsidP="00895E37">
      <w:pPr>
        <w:pStyle w:val="Copy"/>
        <w:spacing w:line="240" w:lineRule="auto"/>
        <w:ind w:right="-340"/>
        <w:contextualSpacing/>
        <w:rPr>
          <w:rFonts w:ascii="DIN-Regular" w:hAnsi="DIN-Regular"/>
        </w:rPr>
      </w:pPr>
      <w:r w:rsidRPr="00AF72BC">
        <w:rPr>
          <w:rFonts w:ascii="DIN-Regular" w:hAnsi="DIN-Regular"/>
        </w:rPr>
        <w:t>Zattoo (</w:t>
      </w:r>
      <w:hyperlink r:id="rId11" w:history="1">
        <w:r w:rsidRPr="006168DC">
          <w:rPr>
            <w:rStyle w:val="Hyperlink"/>
            <w:rFonts w:ascii="DIN-Regular" w:hAnsi="DIN-Regular"/>
          </w:rPr>
          <w:t>www.zattoo.com</w:t>
        </w:r>
      </w:hyperlink>
      <w:r w:rsidRPr="00AF72BC">
        <w:rPr>
          <w:rFonts w:ascii="DIN-Regular" w:hAnsi="DIN-Regular"/>
        </w:rPr>
        <w:t xml:space="preserve">) ist einer der führenden TV-Streaming-Anbieter in Europa mit rund 3 Millionen Nutzern monatlich. Das 2006 gegründete Unternehmen beschäftigt über 170 Mitarbeiter und hat seinen Hauptsitz in Zürich sowie weitere Standorte in Berlin und Ann Arbor (USA). Nutzer in der Schweiz und in Deutschland können über Zattoo rund 350 öffentlich-rechtliche, private und internationale TV-Sender sowie eine Vielzahl an Video-On-Demand-Inhalten schauen. Dabei steht Zattoo auf fast allen Endgeräten zur Verfügung, darunter Smart-TVs, PCs und Laptops, Streaming-Playern sowie Smartphones und Tablets. Neben der freien Nutzung bietet Zattoo in seinen kostenpflichtigen Abonnements auch eine große Auswahl an HD- und </w:t>
      </w:r>
      <w:proofErr w:type="spellStart"/>
      <w:r w:rsidRPr="00AF72BC">
        <w:rPr>
          <w:rFonts w:ascii="DIN-Regular" w:hAnsi="DIN-Regular"/>
        </w:rPr>
        <w:t>Full</w:t>
      </w:r>
      <w:proofErr w:type="spellEnd"/>
      <w:r w:rsidRPr="00AF72BC">
        <w:rPr>
          <w:rFonts w:ascii="DIN-Regular" w:hAnsi="DIN-Regular"/>
        </w:rPr>
        <w:t>-HD-Sendern, zeitversetztes Fernsehen sowie EU-weites Streaming. Seit 2012 betreibt Zattoo auch ein eigenes B2B-Geschäft und stellt seine Technologie Medienunternehmen und Netzbetreibern weltweit als internationale TV-</w:t>
      </w:r>
      <w:proofErr w:type="spellStart"/>
      <w:r w:rsidRPr="00AF72BC">
        <w:rPr>
          <w:rFonts w:ascii="DIN-Regular" w:hAnsi="DIN-Regular"/>
        </w:rPr>
        <w:t>as</w:t>
      </w:r>
      <w:proofErr w:type="spellEnd"/>
      <w:r w:rsidRPr="00AF72BC">
        <w:rPr>
          <w:rFonts w:ascii="DIN-Regular" w:hAnsi="DIN-Regular"/>
        </w:rPr>
        <w:t>-a-Service-Plattform zur Verfügung. Die Schweizer Mediengruppe Tamedia ist seit 2008 an Zattoo beteiligt und hält seit 2019 über 50 Prozent.</w:t>
      </w:r>
    </w:p>
    <w:p w14:paraId="37F01DEC" w14:textId="77777777" w:rsidR="00895E37" w:rsidRDefault="00895E37" w:rsidP="008460A2">
      <w:pPr>
        <w:pStyle w:val="Copy"/>
        <w:spacing w:before="120" w:line="240" w:lineRule="auto"/>
        <w:ind w:right="-340"/>
        <w:rPr>
          <w:rFonts w:ascii="DIN-Bold" w:eastAsia="Times New Roman" w:hAnsi="DIN-Bold"/>
          <w:sz w:val="18"/>
          <w:szCs w:val="18"/>
          <w:lang w:eastAsia="en-US"/>
        </w:rPr>
      </w:pPr>
    </w:p>
    <w:p w14:paraId="38E65068" w14:textId="77777777" w:rsidR="00B2150C" w:rsidRDefault="00B2150C" w:rsidP="00B04AAE">
      <w:pPr>
        <w:ind w:right="13"/>
        <w:rPr>
          <w:rFonts w:ascii="DIN-Bold" w:hAnsi="DIN-Bold" w:cs="Arial"/>
          <w:color w:val="000000"/>
          <w:sz w:val="20"/>
          <w:lang w:val="de-DE"/>
        </w:rPr>
      </w:pPr>
    </w:p>
    <w:p w14:paraId="7AD4FF51" w14:textId="77777777" w:rsidR="00DA079E" w:rsidRDefault="00DA079E" w:rsidP="00DA079E">
      <w:pPr>
        <w:ind w:right="13"/>
        <w:rPr>
          <w:rFonts w:ascii="DIN-Bold" w:hAnsi="DIN-Bold" w:cs="Arial"/>
          <w:color w:val="000000"/>
          <w:sz w:val="20"/>
          <w:lang w:val="de-DE"/>
        </w:rPr>
      </w:pPr>
      <w:r>
        <w:rPr>
          <w:rFonts w:ascii="DIN-Bold" w:hAnsi="DIN-Bold" w:cs="Arial"/>
          <w:color w:val="000000"/>
          <w:sz w:val="20"/>
          <w:lang w:val="de-DE"/>
        </w:rPr>
        <w:t>Über Panasonic:</w:t>
      </w:r>
    </w:p>
    <w:p w14:paraId="5853C641" w14:textId="77777777" w:rsidR="00DA079E" w:rsidRDefault="00DA079E" w:rsidP="00DA079E">
      <w:pPr>
        <w:pStyle w:val="Copy"/>
        <w:spacing w:line="240" w:lineRule="auto"/>
        <w:rPr>
          <w:rFonts w:ascii="DIN-Regular" w:hAnsi="DIN-Regular"/>
        </w:rPr>
      </w:pPr>
      <w:r>
        <w:rPr>
          <w:rFonts w:ascii="DIN-Regular" w:hAnsi="DIN-Regular"/>
        </w:rPr>
        <w:t>Die Panasonic Corporation gehört zu den weltweit führenden Unternehmen in der Entwicklung und Produktion elektronischer Technologien und Lösungen f</w:t>
      </w:r>
      <w:r>
        <w:rPr>
          <w:rFonts w:ascii="Calibri" w:eastAsia="Calibri" w:hAnsi="Calibri" w:cs="Calibri"/>
        </w:rPr>
        <w:t>ür</w:t>
      </w:r>
      <w:r>
        <w:rPr>
          <w:rFonts w:ascii="DIN-Regular" w:hAnsi="DIN-Regular"/>
        </w:rPr>
        <w:t xml:space="preserve"> Kunden in den Geschäftsfeldern Consumer Electronics, Housing, Automotive und B2B Business. Im Jahr 2018 feierte der Konzern sein hundertjähriges Bestehen. Weltweit expandierend unterhält Panasonic inzwischen 582 Tochtergesellschaften und 87 Unternehmens-</w:t>
      </w:r>
      <w:r>
        <w:rPr>
          <w:rFonts w:ascii="DIN-Regular" w:hAnsi="DIN-Regular"/>
        </w:rPr>
        <w:br/>
      </w:r>
      <w:proofErr w:type="spellStart"/>
      <w:r>
        <w:rPr>
          <w:rFonts w:ascii="DIN-Regular" w:hAnsi="DIN-Regular"/>
        </w:rPr>
        <w:t>beteiligungen</w:t>
      </w:r>
      <w:proofErr w:type="spellEnd"/>
      <w:r>
        <w:rPr>
          <w:rFonts w:ascii="DIN-Regular" w:hAnsi="DIN-Regular"/>
        </w:rPr>
        <w:t xml:space="preserve">. Im abgelaufenen Geschäftsjahr (Ende 31. März 2019) erzielte das Unternehmen einen konsolidierten Netto-Umsatz von 62,52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2" w:history="1">
        <w:r>
          <w:rPr>
            <w:rStyle w:val="Hyperlink"/>
            <w:rFonts w:ascii="DIN-Regular" w:hAnsi="DIN-Regular"/>
            <w:lang w:val="de-CH"/>
          </w:rPr>
          <w:t>www.panasonic.com/global/home.html</w:t>
        </w:r>
      </w:hyperlink>
      <w:r>
        <w:rPr>
          <w:rFonts w:ascii="DIN-Regular" w:hAnsi="DIN-Regular"/>
          <w:lang w:val="de-CH"/>
        </w:rPr>
        <w:t xml:space="preserve"> </w:t>
      </w:r>
      <w:r>
        <w:rPr>
          <w:rFonts w:ascii="DIN-Regular" w:hAnsi="DIN-Regular"/>
        </w:rPr>
        <w:t xml:space="preserve">und </w:t>
      </w:r>
      <w:hyperlink r:id="rId13" w:history="1">
        <w:r>
          <w:rPr>
            <w:rStyle w:val="Hyperlink"/>
            <w:rFonts w:ascii="DIN-Regular" w:hAnsi="DIN-Regular"/>
            <w:lang w:val="de-CH"/>
          </w:rPr>
          <w:t>www.experience.panasonic.ch/</w:t>
        </w:r>
      </w:hyperlink>
      <w:r>
        <w:rPr>
          <w:rFonts w:ascii="DIN-Regular" w:hAnsi="DIN-Regular"/>
          <w:color w:val="0000FF"/>
          <w:u w:val="single"/>
          <w:lang w:val="de-CH"/>
        </w:rPr>
        <w:t>.</w:t>
      </w:r>
    </w:p>
    <w:p w14:paraId="20E980F5" w14:textId="77777777" w:rsidR="00DA079E" w:rsidRDefault="00DA079E" w:rsidP="00DA079E">
      <w:pPr>
        <w:pStyle w:val="Copy"/>
        <w:keepNext/>
        <w:keepLines/>
        <w:spacing w:line="240" w:lineRule="auto"/>
        <w:ind w:right="13"/>
        <w:rPr>
          <w:rFonts w:ascii="DIN-Bold" w:eastAsia="Times New Roman" w:hAnsi="DIN-Bold"/>
          <w:lang w:eastAsia="en-US"/>
        </w:rPr>
      </w:pPr>
      <w:r>
        <w:rPr>
          <w:rFonts w:ascii="DIN-Regular" w:eastAsia="SimSun" w:hAnsi="DIN-Regular" w:cs="Arial"/>
          <w:color w:val="000000"/>
          <w:lang w:eastAsia="en-US"/>
        </w:rPr>
        <w:lastRenderedPageBreak/>
        <w:br/>
      </w:r>
      <w:r>
        <w:rPr>
          <w:rFonts w:ascii="DIN-Bold" w:eastAsia="Times New Roman" w:hAnsi="DIN-Bold"/>
          <w:lang w:eastAsia="en-US"/>
        </w:rPr>
        <w:t>Weitere Informationen:</w:t>
      </w:r>
    </w:p>
    <w:p w14:paraId="39050C93" w14:textId="77777777" w:rsidR="00DA079E" w:rsidRPr="00252FEC" w:rsidRDefault="00DA079E" w:rsidP="00DA079E">
      <w:pPr>
        <w:keepNext/>
        <w:keepLines/>
        <w:spacing w:after="120"/>
        <w:ind w:right="-340"/>
        <w:rPr>
          <w:rFonts w:ascii="DIN-Regular" w:hAnsi="DIN-Regular" w:cs="Arial"/>
          <w:sz w:val="20"/>
          <w:lang w:val="de-CH"/>
        </w:rPr>
      </w:pPr>
      <w:r>
        <w:rPr>
          <w:rFonts w:ascii="DIN-Regular" w:hAnsi="DIN-Regular" w:cs="Arial"/>
          <w:sz w:val="20"/>
          <w:lang w:val="de-CH"/>
        </w:rPr>
        <w:t>Panasonic Schweiz</w:t>
      </w:r>
      <w:r>
        <w:rPr>
          <w:rFonts w:ascii="DIN-Regular" w:hAnsi="DIN-Regular" w:cs="Arial"/>
          <w:sz w:val="20"/>
          <w:lang w:val="de-CH"/>
        </w:rPr>
        <w:br/>
        <w:t xml:space="preserve">Eine Division der Panasonic Marketing Europe GmbH </w:t>
      </w:r>
      <w:r>
        <w:rPr>
          <w:rFonts w:ascii="DIN-Regular" w:hAnsi="DIN-Regular" w:cs="Arial"/>
          <w:sz w:val="20"/>
          <w:lang w:val="de-CH"/>
        </w:rPr>
        <w:br/>
        <w:t>Grundstrasse 12</w:t>
      </w:r>
      <w:r>
        <w:rPr>
          <w:rFonts w:ascii="DIN-Regular" w:hAnsi="DIN-Regular" w:cs="Arial"/>
          <w:sz w:val="20"/>
          <w:lang w:val="de-CH"/>
        </w:rPr>
        <w:br/>
        <w:t>6343 Rotkreuz</w:t>
      </w:r>
      <w:r>
        <w:rPr>
          <w:rFonts w:ascii="DIN-Regular" w:hAnsi="DIN-Regular" w:cs="Arial"/>
          <w:sz w:val="20"/>
          <w:lang w:val="de-CH"/>
        </w:rPr>
        <w:br/>
      </w:r>
      <w:r>
        <w:rPr>
          <w:rFonts w:ascii="DIN-Regular" w:hAnsi="DIN-Regular" w:cs="Arial"/>
          <w:sz w:val="20"/>
          <w:lang w:val="de-CH"/>
        </w:rPr>
        <w:br/>
      </w:r>
      <w:r w:rsidRPr="00DA079E">
        <w:rPr>
          <w:rFonts w:ascii="DIN-Bold" w:hAnsi="DIN-Bold"/>
          <w:sz w:val="20"/>
          <w:lang w:val="de-DE"/>
        </w:rPr>
        <w:t>Ansprechpartner für Presseanfragen:</w:t>
      </w:r>
      <w:r>
        <w:rPr>
          <w:rFonts w:ascii="DIN-Regular" w:hAnsi="DIN-Regular"/>
          <w:sz w:val="20"/>
          <w:lang w:val="de-DE"/>
        </w:rPr>
        <w:br/>
      </w:r>
      <w:r>
        <w:rPr>
          <w:rFonts w:ascii="DIN-Regular" w:hAnsi="DIN-Regular" w:cs="Arial"/>
          <w:sz w:val="20"/>
          <w:lang w:val="de-CH"/>
        </w:rPr>
        <w:t>Stephanie Meile</w:t>
      </w:r>
      <w:r>
        <w:rPr>
          <w:rFonts w:ascii="DIN-Regular" w:hAnsi="DIN-Regular" w:cs="Arial"/>
          <w:lang w:val="de-CH"/>
        </w:rPr>
        <w:br/>
      </w:r>
      <w:r>
        <w:rPr>
          <w:rFonts w:ascii="DIN-Regular" w:hAnsi="DIN-Regular" w:cs="Arial"/>
          <w:sz w:val="20"/>
          <w:lang w:val="de-CH"/>
        </w:rPr>
        <w:t>Tel.: 041 203 20 20</w:t>
      </w:r>
      <w:r>
        <w:rPr>
          <w:rFonts w:ascii="DIN-Regular" w:hAnsi="DIN-Regular" w:cs="Arial"/>
          <w:lang w:val="de-CH"/>
        </w:rPr>
        <w:br/>
      </w:r>
      <w:r>
        <w:rPr>
          <w:rFonts w:ascii="DIN-Regular" w:hAnsi="DIN-Regular" w:cs="Arial"/>
          <w:sz w:val="20"/>
          <w:lang w:val="de-CH"/>
        </w:rPr>
        <w:t xml:space="preserve">E-Mail: </w:t>
      </w:r>
      <w:hyperlink r:id="rId14" w:history="1">
        <w:r>
          <w:rPr>
            <w:rStyle w:val="Hyperlink"/>
            <w:rFonts w:ascii="DIN-Regular" w:hAnsi="DIN-Regular" w:cs="Arial"/>
            <w:sz w:val="20"/>
            <w:lang w:val="de-CH"/>
          </w:rPr>
          <w:t>panasonic.ch@eu.panasonic.com</w:t>
        </w:r>
      </w:hyperlink>
    </w:p>
    <w:p w14:paraId="0E3113C8" w14:textId="77777777" w:rsidR="000D3B96" w:rsidRPr="00DA079E" w:rsidRDefault="000D3B96" w:rsidP="000D3B96">
      <w:pPr>
        <w:rPr>
          <w:rFonts w:ascii="DIN-Regular" w:hAnsi="DIN-Regular"/>
          <w:sz w:val="20"/>
          <w:lang w:val="de-CH"/>
        </w:rPr>
      </w:pPr>
    </w:p>
    <w:p w14:paraId="5CC5E438" w14:textId="77777777" w:rsidR="008460A2" w:rsidRPr="005D652D" w:rsidRDefault="008460A2" w:rsidP="000D3B96">
      <w:pPr>
        <w:rPr>
          <w:rFonts w:ascii="DIN-Bold" w:hAnsi="DIN-Bold"/>
          <w:sz w:val="18"/>
          <w:szCs w:val="18"/>
          <w:lang w:val="de-DE"/>
        </w:rPr>
      </w:pPr>
    </w:p>
    <w:sectPr w:rsidR="008460A2" w:rsidRPr="005D652D" w:rsidSect="00F10C84">
      <w:headerReference w:type="default" r:id="rId15"/>
      <w:footerReference w:type="default" r:id="rId16"/>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43E97" w14:textId="77777777" w:rsidR="007F0782" w:rsidRDefault="007F0782">
      <w:r>
        <w:separator/>
      </w:r>
    </w:p>
  </w:endnote>
  <w:endnote w:type="continuationSeparator" w:id="0">
    <w:p w14:paraId="3BFA8BAC" w14:textId="77777777" w:rsidR="007F0782" w:rsidRDefault="007F0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Regular">
    <w:altName w:val="Calibri"/>
    <w:panose1 w:val="02000503040000020004"/>
    <w:charset w:val="00"/>
    <w:family w:val="auto"/>
    <w:pitch w:val="variable"/>
    <w:sig w:usb0="80000027" w:usb1="00000000" w:usb2="00000000" w:usb3="00000000" w:csb0="00000001" w:csb1="00000000"/>
  </w:font>
  <w:font w:name="Helv">
    <w:panose1 w:val="020B0604020202030204"/>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IN-Medium">
    <w:altName w:val="Calibri"/>
    <w:panose1 w:val="02000603040000020004"/>
    <w:charset w:val="00"/>
    <w:family w:val="auto"/>
    <w:pitch w:val="variable"/>
    <w:sig w:usb0="80000027"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DIN-Bold">
    <w:altName w:val="Calibri"/>
    <w:panose1 w:val="02000803040000020004"/>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IN-Black">
    <w:altName w:val="Calibri"/>
    <w:panose1 w:val="02000A03030000020004"/>
    <w:charset w:val="00"/>
    <w:family w:val="auto"/>
    <w:pitch w:val="variable"/>
    <w:sig w:usb0="80000027"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85C81" w14:textId="6FF5E86E" w:rsidR="00DA079E" w:rsidRDefault="00DA079E" w:rsidP="00DA079E">
    <w:pPr>
      <w:tabs>
        <w:tab w:val="center" w:pos="4962"/>
      </w:tabs>
      <w:ind w:right="-3175" w:firstLine="1440"/>
      <w:rPr>
        <w:rFonts w:ascii="DIN-Regular" w:hAnsi="DIN-Regular"/>
        <w:sz w:val="17"/>
        <w:lang w:val="de-CH"/>
      </w:rPr>
    </w:pPr>
    <w:r>
      <w:rPr>
        <w:rFonts w:ascii="DIN-Regular" w:hAnsi="DIN-Regular" w:cs="DIN-Regular"/>
        <w:color w:val="000000"/>
        <w:sz w:val="17"/>
        <w:szCs w:val="17"/>
        <w:lang w:val="de-CH"/>
      </w:rPr>
      <w:tab/>
      <w:t>Panasonic Schweiz – eine Niederlassung der Panasonic Marketing Europe GmbH</w:t>
    </w:r>
  </w:p>
  <w:p w14:paraId="6241A351" w14:textId="77777777" w:rsidR="00DA079E" w:rsidRDefault="00DA079E" w:rsidP="00DA079E">
    <w:pPr>
      <w:ind w:left="2880" w:right="-3033" w:firstLine="720"/>
      <w:rPr>
        <w:rFonts w:ascii="DIN-Regular" w:hAnsi="DIN-Regular"/>
        <w:sz w:val="17"/>
        <w:lang w:val="de-DE"/>
      </w:rPr>
    </w:pPr>
    <w:r>
      <w:rPr>
        <w:rFonts w:ascii="DIN-Regular" w:hAnsi="DIN-Regular" w:cs="DIN-Regular"/>
        <w:color w:val="000000"/>
        <w:sz w:val="17"/>
        <w:szCs w:val="17"/>
        <w:lang w:val="de-CH"/>
      </w:rPr>
      <w:t>Grundstrasse 12, CH-6343 Rotkreuz (ZG)</w:t>
    </w:r>
  </w:p>
  <w:p w14:paraId="096A1BB9" w14:textId="498D9FCD" w:rsidR="00AB39F9" w:rsidRDefault="00E565D1" w:rsidP="00DA079E">
    <w:pPr>
      <w:ind w:right="-3033"/>
      <w:rPr>
        <w:rFonts w:ascii="DIN-Regular" w:hAnsi="DIN-Regular"/>
        <w:sz w:val="17"/>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w:t>
    </w:r>
  </w:p>
  <w:p w14:paraId="46B62F2B" w14:textId="77777777" w:rsidR="00AB39F9" w:rsidRDefault="00AB39F9" w:rsidP="00215481">
    <w:pPr>
      <w:spacing w:line="200" w:lineRule="exact"/>
      <w:ind w:left="2880" w:right="85" w:hanging="753"/>
      <w:jc w:val="center"/>
      <w:rPr>
        <w:sz w:val="17"/>
        <w:lang w:val="de-DE"/>
      </w:rPr>
    </w:pPr>
  </w:p>
  <w:p w14:paraId="563C6FD8" w14:textId="61A56F1C"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F94823">
      <w:rPr>
        <w:rFonts w:ascii="DIN-Regular" w:hAnsi="DIN-Regular"/>
        <w:noProof/>
        <w:sz w:val="17"/>
        <w:lang w:val="de-DE"/>
      </w:rPr>
      <w:t>3</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F94823">
      <w:rPr>
        <w:rFonts w:ascii="DIN-Regular" w:hAnsi="DIN-Regular"/>
        <w:noProof/>
        <w:sz w:val="17"/>
        <w:lang w:val="de-DE"/>
      </w:rPr>
      <w:t>3</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703F1B" w14:textId="77777777" w:rsidR="007F0782" w:rsidRDefault="007F0782">
      <w:r>
        <w:separator/>
      </w:r>
    </w:p>
  </w:footnote>
  <w:footnote w:type="continuationSeparator" w:id="0">
    <w:p w14:paraId="6B92697E" w14:textId="77777777" w:rsidR="007F0782" w:rsidRDefault="007F07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90277F9"/>
    <w:multiLevelType w:val="hybridMultilevel"/>
    <w:tmpl w:val="D278CC2A"/>
    <w:lvl w:ilvl="0" w:tplc="E408AF34">
      <w:start w:val="30"/>
      <w:numFmt w:val="bullet"/>
      <w:lvlText w:val="-"/>
      <w:lvlJc w:val="left"/>
      <w:pPr>
        <w:ind w:left="720" w:hanging="360"/>
      </w:pPr>
      <w:rPr>
        <w:rFonts w:ascii="DIN-Regular" w:eastAsia="Times New Roman" w:hAnsi="DIN-Regular" w:cs="Helv"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7"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
  </w:num>
  <w:num w:numId="4">
    <w:abstractNumId w:val="15"/>
  </w:num>
  <w:num w:numId="5">
    <w:abstractNumId w:val="20"/>
  </w:num>
  <w:num w:numId="6">
    <w:abstractNumId w:val="10"/>
  </w:num>
  <w:num w:numId="7">
    <w:abstractNumId w:val="7"/>
  </w:num>
  <w:num w:numId="8">
    <w:abstractNumId w:val="18"/>
  </w:num>
  <w:num w:numId="9">
    <w:abstractNumId w:val="12"/>
  </w:num>
  <w:num w:numId="10">
    <w:abstractNumId w:val="16"/>
  </w:num>
  <w:num w:numId="11">
    <w:abstractNumId w:val="5"/>
  </w:num>
  <w:num w:numId="12">
    <w:abstractNumId w:val="9"/>
  </w:num>
  <w:num w:numId="13">
    <w:abstractNumId w:val="2"/>
  </w:num>
  <w:num w:numId="14">
    <w:abstractNumId w:val="3"/>
  </w:num>
  <w:num w:numId="15">
    <w:abstractNumId w:val="4"/>
  </w:num>
  <w:num w:numId="16">
    <w:abstractNumId w:val="19"/>
  </w:num>
  <w:num w:numId="17">
    <w:abstractNumId w:val="0"/>
  </w:num>
  <w:num w:numId="18">
    <w:abstractNumId w:val="17"/>
  </w:num>
  <w:num w:numId="19">
    <w:abstractNumId w:val="14"/>
  </w:num>
  <w:num w:numId="20">
    <w:abstractNumId w:val="11"/>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454A"/>
    <w:rsid w:val="000662DF"/>
    <w:rsid w:val="000663CA"/>
    <w:rsid w:val="00066A85"/>
    <w:rsid w:val="00067205"/>
    <w:rsid w:val="00067B48"/>
    <w:rsid w:val="00071270"/>
    <w:rsid w:val="00072427"/>
    <w:rsid w:val="00073679"/>
    <w:rsid w:val="00074E40"/>
    <w:rsid w:val="00075B71"/>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20D6"/>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6FBD"/>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9D2"/>
    <w:rsid w:val="000C4AB0"/>
    <w:rsid w:val="000C544B"/>
    <w:rsid w:val="000C6A14"/>
    <w:rsid w:val="000C6ACD"/>
    <w:rsid w:val="000D0158"/>
    <w:rsid w:val="000D073E"/>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8A6"/>
    <w:rsid w:val="000F0C4D"/>
    <w:rsid w:val="000F20B4"/>
    <w:rsid w:val="000F272F"/>
    <w:rsid w:val="000F3D27"/>
    <w:rsid w:val="000F3FA1"/>
    <w:rsid w:val="000F49E9"/>
    <w:rsid w:val="000F4D30"/>
    <w:rsid w:val="000F4E95"/>
    <w:rsid w:val="000F53DB"/>
    <w:rsid w:val="000F5A27"/>
    <w:rsid w:val="000F5EB8"/>
    <w:rsid w:val="000F670B"/>
    <w:rsid w:val="000F6D66"/>
    <w:rsid w:val="000F7181"/>
    <w:rsid w:val="000F72AC"/>
    <w:rsid w:val="000F7562"/>
    <w:rsid w:val="000F7B11"/>
    <w:rsid w:val="000F7B29"/>
    <w:rsid w:val="000F7CDC"/>
    <w:rsid w:val="00100153"/>
    <w:rsid w:val="0010029C"/>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6F1"/>
    <w:rsid w:val="00110ADC"/>
    <w:rsid w:val="00110D50"/>
    <w:rsid w:val="0011174C"/>
    <w:rsid w:val="00112065"/>
    <w:rsid w:val="001123A3"/>
    <w:rsid w:val="0011281E"/>
    <w:rsid w:val="001128BE"/>
    <w:rsid w:val="00112970"/>
    <w:rsid w:val="00113081"/>
    <w:rsid w:val="0011340D"/>
    <w:rsid w:val="00113805"/>
    <w:rsid w:val="0011393A"/>
    <w:rsid w:val="00113EEA"/>
    <w:rsid w:val="0011441F"/>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4FEC"/>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447"/>
    <w:rsid w:val="00195C15"/>
    <w:rsid w:val="00196E90"/>
    <w:rsid w:val="00196EEB"/>
    <w:rsid w:val="001972FB"/>
    <w:rsid w:val="0019748C"/>
    <w:rsid w:val="00197779"/>
    <w:rsid w:val="00197D46"/>
    <w:rsid w:val="001A0474"/>
    <w:rsid w:val="001A05B2"/>
    <w:rsid w:val="001A0659"/>
    <w:rsid w:val="001A0883"/>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4CC9"/>
    <w:rsid w:val="001B52DC"/>
    <w:rsid w:val="001B5A00"/>
    <w:rsid w:val="001B60F2"/>
    <w:rsid w:val="001B639E"/>
    <w:rsid w:val="001B65B9"/>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551"/>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C9"/>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30E"/>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6FC6"/>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137"/>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422"/>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5A1"/>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2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A6FE4"/>
    <w:rsid w:val="003B0048"/>
    <w:rsid w:val="003B0ABF"/>
    <w:rsid w:val="003B0B3C"/>
    <w:rsid w:val="003B0FC6"/>
    <w:rsid w:val="003B124B"/>
    <w:rsid w:val="003B2985"/>
    <w:rsid w:val="003B2CB0"/>
    <w:rsid w:val="003B2F09"/>
    <w:rsid w:val="003B31B4"/>
    <w:rsid w:val="003B325A"/>
    <w:rsid w:val="003B55A1"/>
    <w:rsid w:val="003B5BB9"/>
    <w:rsid w:val="003B5D3C"/>
    <w:rsid w:val="003B601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CEC"/>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070CF"/>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CD7"/>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2920"/>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3569"/>
    <w:rsid w:val="004D47D4"/>
    <w:rsid w:val="004D4D38"/>
    <w:rsid w:val="004D5A0C"/>
    <w:rsid w:val="004D5F73"/>
    <w:rsid w:val="004D6B4C"/>
    <w:rsid w:val="004D6C3C"/>
    <w:rsid w:val="004D6D1C"/>
    <w:rsid w:val="004D72D3"/>
    <w:rsid w:val="004D73FA"/>
    <w:rsid w:val="004E00B5"/>
    <w:rsid w:val="004E04D2"/>
    <w:rsid w:val="004E09AE"/>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1214"/>
    <w:rsid w:val="004F1C37"/>
    <w:rsid w:val="004F308B"/>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5A4"/>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1B2"/>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68D"/>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1E"/>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0CE9"/>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C78ED"/>
    <w:rsid w:val="005D0BC8"/>
    <w:rsid w:val="005D0DAF"/>
    <w:rsid w:val="005D0E89"/>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109"/>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5F92"/>
    <w:rsid w:val="0060623A"/>
    <w:rsid w:val="0060684D"/>
    <w:rsid w:val="00606A30"/>
    <w:rsid w:val="00606D1D"/>
    <w:rsid w:val="006070D8"/>
    <w:rsid w:val="00610007"/>
    <w:rsid w:val="0061020F"/>
    <w:rsid w:val="0061131D"/>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374DE"/>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3AAC"/>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62B"/>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9A5"/>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5AF"/>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6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2FEA"/>
    <w:rsid w:val="00763581"/>
    <w:rsid w:val="007640E1"/>
    <w:rsid w:val="0076445F"/>
    <w:rsid w:val="00764AE3"/>
    <w:rsid w:val="00764DC6"/>
    <w:rsid w:val="0076505F"/>
    <w:rsid w:val="0076508E"/>
    <w:rsid w:val="00766192"/>
    <w:rsid w:val="0076642C"/>
    <w:rsid w:val="00766578"/>
    <w:rsid w:val="00767404"/>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3F29"/>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125"/>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0782"/>
    <w:rsid w:val="007F14DD"/>
    <w:rsid w:val="007F1A98"/>
    <w:rsid w:val="007F1AEA"/>
    <w:rsid w:val="007F1D60"/>
    <w:rsid w:val="007F2040"/>
    <w:rsid w:val="007F2F23"/>
    <w:rsid w:val="007F3407"/>
    <w:rsid w:val="007F38FC"/>
    <w:rsid w:val="007F39DE"/>
    <w:rsid w:val="007F4B9C"/>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A7"/>
    <w:rsid w:val="00827EF9"/>
    <w:rsid w:val="008307F7"/>
    <w:rsid w:val="00831147"/>
    <w:rsid w:val="008322D1"/>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5E37"/>
    <w:rsid w:val="0089601B"/>
    <w:rsid w:val="0089605C"/>
    <w:rsid w:val="00896D36"/>
    <w:rsid w:val="008A01F5"/>
    <w:rsid w:val="008A0248"/>
    <w:rsid w:val="008A0989"/>
    <w:rsid w:val="008A0AB2"/>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52F"/>
    <w:rsid w:val="008B4D89"/>
    <w:rsid w:val="008B4DAE"/>
    <w:rsid w:val="008B5251"/>
    <w:rsid w:val="008B5AED"/>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3F7D"/>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3789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7BE"/>
    <w:rsid w:val="00950D95"/>
    <w:rsid w:val="009513D6"/>
    <w:rsid w:val="009522F2"/>
    <w:rsid w:val="009525FE"/>
    <w:rsid w:val="00952D9B"/>
    <w:rsid w:val="009535BD"/>
    <w:rsid w:val="00953BDE"/>
    <w:rsid w:val="00953C0F"/>
    <w:rsid w:val="009543CB"/>
    <w:rsid w:val="00954BB4"/>
    <w:rsid w:val="00955955"/>
    <w:rsid w:val="00955F5D"/>
    <w:rsid w:val="00957787"/>
    <w:rsid w:val="0096057C"/>
    <w:rsid w:val="00961D4C"/>
    <w:rsid w:val="0096301B"/>
    <w:rsid w:val="00963F6B"/>
    <w:rsid w:val="00964430"/>
    <w:rsid w:val="00964ABE"/>
    <w:rsid w:val="00964CF3"/>
    <w:rsid w:val="00965466"/>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385"/>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5DC9"/>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529"/>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B3B"/>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595"/>
    <w:rsid w:val="009D7F4B"/>
    <w:rsid w:val="009E000F"/>
    <w:rsid w:val="009E0242"/>
    <w:rsid w:val="009E0317"/>
    <w:rsid w:val="009E0A30"/>
    <w:rsid w:val="009E0CBE"/>
    <w:rsid w:val="009E1384"/>
    <w:rsid w:val="009E2573"/>
    <w:rsid w:val="009E35E4"/>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3225"/>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36E"/>
    <w:rsid w:val="00A32756"/>
    <w:rsid w:val="00A3288C"/>
    <w:rsid w:val="00A32A0C"/>
    <w:rsid w:val="00A338D3"/>
    <w:rsid w:val="00A34119"/>
    <w:rsid w:val="00A34A0C"/>
    <w:rsid w:val="00A3639A"/>
    <w:rsid w:val="00A36922"/>
    <w:rsid w:val="00A37A52"/>
    <w:rsid w:val="00A37E3A"/>
    <w:rsid w:val="00A40EBB"/>
    <w:rsid w:val="00A41EE9"/>
    <w:rsid w:val="00A4253F"/>
    <w:rsid w:val="00A42747"/>
    <w:rsid w:val="00A42CE7"/>
    <w:rsid w:val="00A4364E"/>
    <w:rsid w:val="00A44640"/>
    <w:rsid w:val="00A44BEC"/>
    <w:rsid w:val="00A45E53"/>
    <w:rsid w:val="00A45F87"/>
    <w:rsid w:val="00A463C2"/>
    <w:rsid w:val="00A46C3D"/>
    <w:rsid w:val="00A4743F"/>
    <w:rsid w:val="00A544B8"/>
    <w:rsid w:val="00A54C3B"/>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778D7"/>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0CBA"/>
    <w:rsid w:val="00AB18D2"/>
    <w:rsid w:val="00AB1FEA"/>
    <w:rsid w:val="00AB201A"/>
    <w:rsid w:val="00AB2B22"/>
    <w:rsid w:val="00AB2E66"/>
    <w:rsid w:val="00AB3538"/>
    <w:rsid w:val="00AB38E6"/>
    <w:rsid w:val="00AB39F9"/>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2BC"/>
    <w:rsid w:val="00AF778F"/>
    <w:rsid w:val="00B00181"/>
    <w:rsid w:val="00B00303"/>
    <w:rsid w:val="00B01F16"/>
    <w:rsid w:val="00B02937"/>
    <w:rsid w:val="00B02C02"/>
    <w:rsid w:val="00B02D83"/>
    <w:rsid w:val="00B032FA"/>
    <w:rsid w:val="00B037FA"/>
    <w:rsid w:val="00B04AAE"/>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50C"/>
    <w:rsid w:val="00B21A28"/>
    <w:rsid w:val="00B226C4"/>
    <w:rsid w:val="00B22BF6"/>
    <w:rsid w:val="00B24FE3"/>
    <w:rsid w:val="00B25540"/>
    <w:rsid w:val="00B27345"/>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75F"/>
    <w:rsid w:val="00B56DD9"/>
    <w:rsid w:val="00B56E7B"/>
    <w:rsid w:val="00B57B88"/>
    <w:rsid w:val="00B60855"/>
    <w:rsid w:val="00B60E74"/>
    <w:rsid w:val="00B61B83"/>
    <w:rsid w:val="00B633FD"/>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50D"/>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5A8C"/>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151"/>
    <w:rsid w:val="00C35AC4"/>
    <w:rsid w:val="00C36C80"/>
    <w:rsid w:val="00C378B1"/>
    <w:rsid w:val="00C40479"/>
    <w:rsid w:val="00C40805"/>
    <w:rsid w:val="00C409DE"/>
    <w:rsid w:val="00C40C2F"/>
    <w:rsid w:val="00C40DEB"/>
    <w:rsid w:val="00C40FD4"/>
    <w:rsid w:val="00C416F0"/>
    <w:rsid w:val="00C41723"/>
    <w:rsid w:val="00C420C1"/>
    <w:rsid w:val="00C437A0"/>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25C"/>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EFA"/>
    <w:rsid w:val="00C70FB2"/>
    <w:rsid w:val="00C71480"/>
    <w:rsid w:val="00C71E82"/>
    <w:rsid w:val="00C72C91"/>
    <w:rsid w:val="00C738E3"/>
    <w:rsid w:val="00C73D16"/>
    <w:rsid w:val="00C73F8D"/>
    <w:rsid w:val="00C744FB"/>
    <w:rsid w:val="00C75459"/>
    <w:rsid w:val="00C76111"/>
    <w:rsid w:val="00C77ED1"/>
    <w:rsid w:val="00C80954"/>
    <w:rsid w:val="00C815C0"/>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A11"/>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A792B"/>
    <w:rsid w:val="00CB0045"/>
    <w:rsid w:val="00CB0233"/>
    <w:rsid w:val="00CB0252"/>
    <w:rsid w:val="00CB0C27"/>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3479"/>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3FC4"/>
    <w:rsid w:val="00D0482B"/>
    <w:rsid w:val="00D04E10"/>
    <w:rsid w:val="00D051DC"/>
    <w:rsid w:val="00D05BAE"/>
    <w:rsid w:val="00D075BC"/>
    <w:rsid w:val="00D07971"/>
    <w:rsid w:val="00D07F16"/>
    <w:rsid w:val="00D10489"/>
    <w:rsid w:val="00D109AB"/>
    <w:rsid w:val="00D10AA9"/>
    <w:rsid w:val="00D10AD6"/>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9C5"/>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A68"/>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0B2"/>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5A67"/>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79E"/>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26A"/>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9BF"/>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166"/>
    <w:rsid w:val="00DF0A2D"/>
    <w:rsid w:val="00DF0C54"/>
    <w:rsid w:val="00DF0F59"/>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D3"/>
    <w:rsid w:val="00E15DE0"/>
    <w:rsid w:val="00E1627A"/>
    <w:rsid w:val="00E17C97"/>
    <w:rsid w:val="00E17F0C"/>
    <w:rsid w:val="00E20BB1"/>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0D9F"/>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47757"/>
    <w:rsid w:val="00E5009B"/>
    <w:rsid w:val="00E50D83"/>
    <w:rsid w:val="00E520FB"/>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1D9F"/>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4A05"/>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44"/>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78"/>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B50"/>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4823"/>
    <w:rsid w:val="00F94F06"/>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A4A"/>
    <w:rsid w:val="00FF1D2F"/>
    <w:rsid w:val="00FF2C38"/>
    <w:rsid w:val="00FF30C8"/>
    <w:rsid w:val="00FF37FF"/>
    <w:rsid w:val="00FF39A8"/>
    <w:rsid w:val="00FF3CE0"/>
    <w:rsid w:val="00FF42D5"/>
    <w:rsid w:val="00FF4369"/>
    <w:rsid w:val="00FF535E"/>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paragraph" w:styleId="Listenabsatz">
    <w:name w:val="List Paragraph"/>
    <w:basedOn w:val="Standard"/>
    <w:uiPriority w:val="72"/>
    <w:rsid w:val="00E15DD3"/>
    <w:pPr>
      <w:ind w:left="720"/>
      <w:contextualSpacing/>
    </w:pPr>
  </w:style>
  <w:style w:type="character" w:styleId="NichtaufgelsteErwhnung">
    <w:name w:val="Unresolved Mention"/>
    <w:basedOn w:val="Absatz-Standardschriftart"/>
    <w:uiPriority w:val="99"/>
    <w:rsid w:val="00184F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356154347">
      <w:bodyDiv w:val="1"/>
      <w:marLeft w:val="0"/>
      <w:marRight w:val="0"/>
      <w:marTop w:val="0"/>
      <w:marBottom w:val="0"/>
      <w:divBdr>
        <w:top w:val="none" w:sz="0" w:space="0" w:color="auto"/>
        <w:left w:val="none" w:sz="0" w:space="0" w:color="auto"/>
        <w:bottom w:val="none" w:sz="0" w:space="0" w:color="auto"/>
        <w:right w:val="none" w:sz="0" w:space="0" w:color="auto"/>
      </w:divBdr>
      <w:divsChild>
        <w:div w:id="2016493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7055708">
              <w:marLeft w:val="0"/>
              <w:marRight w:val="0"/>
              <w:marTop w:val="0"/>
              <w:marBottom w:val="0"/>
              <w:divBdr>
                <w:top w:val="none" w:sz="0" w:space="0" w:color="auto"/>
                <w:left w:val="none" w:sz="0" w:space="0" w:color="auto"/>
                <w:bottom w:val="none" w:sz="0" w:space="0" w:color="auto"/>
                <w:right w:val="none" w:sz="0" w:space="0" w:color="auto"/>
              </w:divBdr>
              <w:divsChild>
                <w:div w:id="55793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0325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851973">
      <w:bodyDiv w:val="1"/>
      <w:marLeft w:val="0"/>
      <w:marRight w:val="0"/>
      <w:marTop w:val="0"/>
      <w:marBottom w:val="0"/>
      <w:divBdr>
        <w:top w:val="none" w:sz="0" w:space="0" w:color="auto"/>
        <w:left w:val="none" w:sz="0" w:space="0" w:color="auto"/>
        <w:bottom w:val="none" w:sz="0" w:space="0" w:color="auto"/>
        <w:right w:val="none" w:sz="0" w:space="0" w:color="auto"/>
      </w:divBdr>
      <w:divsChild>
        <w:div w:id="427391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92923">
              <w:marLeft w:val="0"/>
              <w:marRight w:val="0"/>
              <w:marTop w:val="0"/>
              <w:marBottom w:val="0"/>
              <w:divBdr>
                <w:top w:val="none" w:sz="0" w:space="0" w:color="auto"/>
                <w:left w:val="none" w:sz="0" w:space="0" w:color="auto"/>
                <w:bottom w:val="none" w:sz="0" w:space="0" w:color="auto"/>
                <w:right w:val="none" w:sz="0" w:space="0" w:color="auto"/>
              </w:divBdr>
              <w:divsChild>
                <w:div w:id="932477147">
                  <w:marLeft w:val="0"/>
                  <w:marRight w:val="0"/>
                  <w:marTop w:val="0"/>
                  <w:marBottom w:val="0"/>
                  <w:divBdr>
                    <w:top w:val="none" w:sz="0" w:space="0" w:color="auto"/>
                    <w:left w:val="none" w:sz="0" w:space="0" w:color="auto"/>
                    <w:bottom w:val="none" w:sz="0" w:space="0" w:color="auto"/>
                    <w:right w:val="none" w:sz="0" w:space="0" w:color="auto"/>
                  </w:divBdr>
                  <w:divsChild>
                    <w:div w:id="1256666400">
                      <w:marLeft w:val="0"/>
                      <w:marRight w:val="0"/>
                      <w:marTop w:val="0"/>
                      <w:marBottom w:val="0"/>
                      <w:divBdr>
                        <w:top w:val="none" w:sz="0" w:space="0" w:color="auto"/>
                        <w:left w:val="none" w:sz="0" w:space="0" w:color="auto"/>
                        <w:bottom w:val="none" w:sz="0" w:space="0" w:color="auto"/>
                        <w:right w:val="none" w:sz="0" w:space="0" w:color="auto"/>
                      </w:divBdr>
                      <w:divsChild>
                        <w:div w:id="10109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662738881">
      <w:bodyDiv w:val="1"/>
      <w:marLeft w:val="0"/>
      <w:marRight w:val="0"/>
      <w:marTop w:val="0"/>
      <w:marBottom w:val="0"/>
      <w:divBdr>
        <w:top w:val="none" w:sz="0" w:space="0" w:color="auto"/>
        <w:left w:val="none" w:sz="0" w:space="0" w:color="auto"/>
        <w:bottom w:val="none" w:sz="0" w:space="0" w:color="auto"/>
        <w:right w:val="none" w:sz="0" w:space="0" w:color="auto"/>
      </w:divBdr>
      <w:divsChild>
        <w:div w:id="2123189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5119032">
              <w:marLeft w:val="0"/>
              <w:marRight w:val="0"/>
              <w:marTop w:val="0"/>
              <w:marBottom w:val="0"/>
              <w:divBdr>
                <w:top w:val="none" w:sz="0" w:space="0" w:color="auto"/>
                <w:left w:val="none" w:sz="0" w:space="0" w:color="auto"/>
                <w:bottom w:val="none" w:sz="0" w:space="0" w:color="auto"/>
                <w:right w:val="none" w:sz="0" w:space="0" w:color="auto"/>
              </w:divBdr>
              <w:divsChild>
                <w:div w:id="1122845850">
                  <w:marLeft w:val="0"/>
                  <w:marRight w:val="0"/>
                  <w:marTop w:val="0"/>
                  <w:marBottom w:val="0"/>
                  <w:divBdr>
                    <w:top w:val="none" w:sz="0" w:space="0" w:color="auto"/>
                    <w:left w:val="none" w:sz="0" w:space="0" w:color="auto"/>
                    <w:bottom w:val="none" w:sz="0" w:space="0" w:color="auto"/>
                    <w:right w:val="none" w:sz="0" w:space="0" w:color="auto"/>
                  </w:divBdr>
                </w:div>
                <w:div w:id="182157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10999">
      <w:bodyDiv w:val="1"/>
      <w:marLeft w:val="0"/>
      <w:marRight w:val="0"/>
      <w:marTop w:val="0"/>
      <w:marBottom w:val="0"/>
      <w:divBdr>
        <w:top w:val="none" w:sz="0" w:space="0" w:color="auto"/>
        <w:left w:val="none" w:sz="0" w:space="0" w:color="auto"/>
        <w:bottom w:val="none" w:sz="0" w:space="0" w:color="auto"/>
        <w:right w:val="none" w:sz="0" w:space="0" w:color="auto"/>
      </w:divBdr>
      <w:divsChild>
        <w:div w:id="1187014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2327825">
              <w:marLeft w:val="0"/>
              <w:marRight w:val="0"/>
              <w:marTop w:val="0"/>
              <w:marBottom w:val="0"/>
              <w:divBdr>
                <w:top w:val="none" w:sz="0" w:space="0" w:color="auto"/>
                <w:left w:val="none" w:sz="0" w:space="0" w:color="auto"/>
                <w:bottom w:val="none" w:sz="0" w:space="0" w:color="auto"/>
                <w:right w:val="none" w:sz="0" w:space="0" w:color="auto"/>
              </w:divBdr>
              <w:divsChild>
                <w:div w:id="5054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xperience.panasonic.c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nasonic.com/global/home.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ttoo.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panasonic.com/ch/de/corporate/presse.html" TargetMode="External"/><Relationship Id="rId4" Type="http://schemas.openxmlformats.org/officeDocument/2006/relationships/settings" Target="settings.xml"/><Relationship Id="rId9" Type="http://schemas.openxmlformats.org/officeDocument/2006/relationships/image" Target="cid:7B9483DF-2970-4DC1-AE50-29074DDB0959@hotspot.internet-for-guests.com" TargetMode="External"/><Relationship Id="rId14" Type="http://schemas.openxmlformats.org/officeDocument/2006/relationships/hyperlink" Target="mailto:panasonic.ch@eu.panasonic.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DF405-1F45-4393-8CE3-DB3D440D1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3</Pages>
  <Words>612</Words>
  <Characters>4519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5121</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Meile, Stephanie</cp:lastModifiedBy>
  <cp:revision>9</cp:revision>
  <cp:lastPrinted>2019-11-22T07:26:00Z</cp:lastPrinted>
  <dcterms:created xsi:type="dcterms:W3CDTF">2019-11-18T11:43:00Z</dcterms:created>
  <dcterms:modified xsi:type="dcterms:W3CDTF">2019-11-22T07:26:00Z</dcterms:modified>
  <cp:category/>
</cp:coreProperties>
</file>