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CC0FAD" w14:textId="77777777" w:rsidR="00DC473B" w:rsidRDefault="00DC473B">
      <w:pPr>
        <w:pStyle w:val="Kopfzeile"/>
        <w:tabs>
          <w:tab w:val="clear" w:pos="4153"/>
          <w:tab w:val="clear" w:pos="8306"/>
        </w:tabs>
        <w:rPr>
          <w:rFonts w:ascii="DIN-Bold" w:hAnsi="DIN-Bold" w:cs="Arial"/>
          <w:sz w:val="20"/>
          <w:lang w:val="de-DE"/>
        </w:rPr>
      </w:pPr>
    </w:p>
    <w:p w14:paraId="588237E3" w14:textId="77777777" w:rsidR="00E2644F" w:rsidRDefault="00E2644F">
      <w:pPr>
        <w:pStyle w:val="Kopfzeile"/>
        <w:tabs>
          <w:tab w:val="clear" w:pos="4153"/>
          <w:tab w:val="clear" w:pos="8306"/>
        </w:tabs>
        <w:rPr>
          <w:rFonts w:ascii="DIN-Bold" w:hAnsi="DIN-Bold" w:cs="Arial"/>
          <w:sz w:val="20"/>
          <w:lang w:val="de-DE"/>
        </w:rPr>
      </w:pPr>
      <w:r>
        <w:rPr>
          <w:rFonts w:ascii="DIN-Bold" w:hAnsi="DIN-Bold" w:cs="Arial"/>
          <w:noProof/>
          <w:sz w:val="20"/>
          <w:lang w:val="de-CH" w:eastAsia="de-CH"/>
        </w:rPr>
        <w:drawing>
          <wp:inline distT="0" distB="0" distL="0" distR="0" wp14:anchorId="3E764D28" wp14:editId="5B7AD99C">
            <wp:extent cx="4844657" cy="1181185"/>
            <wp:effectExtent l="0" t="0" r="6985" b="1270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B Media:JDB_Kunden:P–Z:Panasonic:Pressemitteilungen:FY2015:020_Post_Focus:Teaser1:Präsentation2:Folie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44657" cy="1181185"/>
                    </a:xfrm>
                    <a:prstGeom prst="rect">
                      <a:avLst/>
                    </a:prstGeom>
                    <a:noFill/>
                    <a:ln>
                      <a:noFill/>
                    </a:ln>
                    <a:extLst>
                      <a:ext uri="{53640926-AAD7-44D8-BBD7-CCE9431645EC}">
                        <a14:shadowObscured xmlns:a14="http://schemas.microsoft.com/office/drawing/2010/main"/>
                      </a:ext>
                    </a:extLst>
                  </pic:spPr>
                </pic:pic>
              </a:graphicData>
            </a:graphic>
          </wp:inline>
        </w:drawing>
      </w:r>
    </w:p>
    <w:p w14:paraId="16A6E9B7" w14:textId="77777777" w:rsidR="00E2644F" w:rsidRPr="00A75CA8" w:rsidRDefault="00E2644F">
      <w:pPr>
        <w:pStyle w:val="Kopfzeile"/>
        <w:tabs>
          <w:tab w:val="clear" w:pos="4153"/>
          <w:tab w:val="clear" w:pos="8306"/>
        </w:tabs>
        <w:rPr>
          <w:rFonts w:ascii="DIN-Bold" w:hAnsi="DIN-Bold" w:cs="Arial"/>
          <w:sz w:val="20"/>
          <w:lang w:val="de-DE"/>
        </w:rPr>
      </w:pPr>
    </w:p>
    <w:p w14:paraId="1C60DAB0" w14:textId="77777777" w:rsidR="009627CA" w:rsidRPr="00DC473B" w:rsidRDefault="00CE5544"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 xml:space="preserve">Post Focus: </w:t>
      </w:r>
      <w:r w:rsidR="00CA4049">
        <w:rPr>
          <w:rFonts w:ascii="DIN-Medium" w:hAnsi="DIN-Medium"/>
          <w:sz w:val="31"/>
          <w:lang w:val="de-DE"/>
        </w:rPr>
        <w:t>Mehr kreative</w:t>
      </w:r>
      <w:r w:rsidR="00F51F14">
        <w:rPr>
          <w:rFonts w:ascii="DIN-Medium" w:hAnsi="DIN-Medium"/>
          <w:sz w:val="31"/>
          <w:lang w:val="de-DE"/>
        </w:rPr>
        <w:t>r</w:t>
      </w:r>
      <w:r w:rsidR="00CA4049">
        <w:rPr>
          <w:rFonts w:ascii="DIN-Medium" w:hAnsi="DIN-Medium"/>
          <w:sz w:val="31"/>
          <w:lang w:val="de-DE"/>
        </w:rPr>
        <w:t xml:space="preserve"> </w:t>
      </w:r>
      <w:r w:rsidR="00F51F14">
        <w:rPr>
          <w:rFonts w:ascii="DIN-Medium" w:hAnsi="DIN-Medium"/>
          <w:sz w:val="31"/>
          <w:lang w:val="de-DE"/>
        </w:rPr>
        <w:t>Spielraum</w:t>
      </w:r>
      <w:r w:rsidR="00CA4049">
        <w:rPr>
          <w:rFonts w:ascii="DIN-Medium" w:hAnsi="DIN-Medium"/>
          <w:sz w:val="31"/>
          <w:lang w:val="de-DE"/>
        </w:rPr>
        <w:t xml:space="preserve"> für Fotografen</w:t>
      </w:r>
    </w:p>
    <w:p w14:paraId="4AB2572C" w14:textId="77777777" w:rsidR="006A5758" w:rsidRPr="00036742" w:rsidRDefault="00E33AF0" w:rsidP="006A5758">
      <w:pPr>
        <w:framePr w:w="7747" w:h="295" w:hSpace="142" w:wrap="around" w:vAnchor="page" w:hAnchor="page" w:x="908" w:y="4991" w:anchorLock="1"/>
        <w:rPr>
          <w:rFonts w:ascii="DIN-Black" w:hAnsi="DIN-Black"/>
          <w:sz w:val="25"/>
          <w:lang w:val="de-DE"/>
        </w:rPr>
      </w:pPr>
      <w:r>
        <w:rPr>
          <w:rFonts w:ascii="DIN-Black" w:hAnsi="DIN-Black"/>
          <w:sz w:val="25"/>
          <w:lang w:val="de-DE"/>
        </w:rPr>
        <w:t>Per</w:t>
      </w:r>
      <w:r w:rsidR="003A5475">
        <w:rPr>
          <w:rFonts w:ascii="DIN-Black" w:hAnsi="DIN-Black"/>
          <w:sz w:val="25"/>
          <w:lang w:val="de-DE"/>
        </w:rPr>
        <w:t xml:space="preserve"> </w:t>
      </w:r>
      <w:r>
        <w:rPr>
          <w:rFonts w:ascii="DIN-Black" w:hAnsi="DIN-Black"/>
          <w:sz w:val="25"/>
          <w:lang w:val="de-DE"/>
        </w:rPr>
        <w:t xml:space="preserve">Software-Update </w:t>
      </w:r>
      <w:r w:rsidR="003A5475">
        <w:rPr>
          <w:rFonts w:ascii="DIN-Black" w:hAnsi="DIN-Black"/>
          <w:sz w:val="25"/>
          <w:lang w:val="de-DE"/>
        </w:rPr>
        <w:t>lernen LUMIX Kameras,</w:t>
      </w:r>
      <w:r>
        <w:rPr>
          <w:rFonts w:ascii="DIN-Black" w:hAnsi="DIN-Black"/>
          <w:sz w:val="25"/>
          <w:lang w:val="de-DE"/>
        </w:rPr>
        <w:t xml:space="preserve"> </w:t>
      </w:r>
      <w:r w:rsidR="003A5475">
        <w:rPr>
          <w:rFonts w:ascii="DIN-Black" w:hAnsi="DIN-Black"/>
          <w:sz w:val="25"/>
          <w:lang w:val="de-DE"/>
        </w:rPr>
        <w:t>scharfe und unscharfe Bereiche eines Bildes nachträglich neu zu bestimmen</w:t>
      </w:r>
    </w:p>
    <w:p w14:paraId="36C70688" w14:textId="0F55D1DF" w:rsidR="008460A2" w:rsidRPr="008961AB" w:rsidRDefault="008460A2" w:rsidP="008961AB">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CA4049">
        <w:rPr>
          <w:rFonts w:ascii="DIN-Black" w:hAnsi="DIN-Black"/>
          <w:color w:val="808080"/>
          <w:sz w:val="22"/>
          <w:lang w:val="de-DE"/>
        </w:rPr>
        <w:t>November</w:t>
      </w:r>
      <w:r>
        <w:rPr>
          <w:rFonts w:ascii="DIN-Black" w:hAnsi="DIN-Black"/>
          <w:color w:val="808080"/>
          <w:sz w:val="22"/>
          <w:lang w:val="de-DE"/>
        </w:rPr>
        <w:t xml:space="preserve"> 201</w:t>
      </w:r>
      <w:r w:rsidR="00DC473B">
        <w:rPr>
          <w:rFonts w:ascii="DIN-Black" w:hAnsi="DIN-Black"/>
          <w:color w:val="808080"/>
          <w:sz w:val="22"/>
          <w:lang w:val="de-DE"/>
        </w:rPr>
        <w:t>5</w:t>
      </w:r>
    </w:p>
    <w:p w14:paraId="0C525731"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4DE7A6B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AF402B0"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E1800F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9E9D43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A7EABE1"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8949A2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7EB761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F1EC7C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AE2A1D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368784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9DAD8D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BBE826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69DADBE"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A1F237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7A09D7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7C4D2C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D767F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6BBA39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77F377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6807E4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A78D7F7"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901C95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496DC30"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A89EA6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7F1C6B6"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160F96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04DA51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DC40D33"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53B11D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627C39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E88307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39B7CAD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AEDD89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19A4EE6"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7D1C30B"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5344FA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2E02DD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D4B0364"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41CE0A51"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186E89F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3B06A1A"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1E35452"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09267E59"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24C9C46C"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B813485"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56C8C658"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F6DEF1D"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677B20DF" w14:textId="77777777" w:rsidR="006B2F8A" w:rsidRDefault="006B2F8A" w:rsidP="000A4552">
      <w:pPr>
        <w:framePr w:w="2155" w:h="7655" w:hSpace="142" w:wrap="around" w:vAnchor="page" w:hAnchor="page" w:x="8904" w:y="4865" w:anchorLock="1"/>
        <w:rPr>
          <w:rFonts w:ascii="DIN-Medium" w:hAnsi="DIN-Medium"/>
          <w:sz w:val="14"/>
          <w:szCs w:val="14"/>
          <w:lang w:val="de-DE"/>
        </w:rPr>
      </w:pPr>
    </w:p>
    <w:p w14:paraId="79A8F63B" w14:textId="77777777" w:rsidR="006B2F8A" w:rsidRPr="00D91153" w:rsidRDefault="006B2F8A" w:rsidP="000A4552">
      <w:pPr>
        <w:framePr w:w="2155" w:h="7655" w:hSpace="142" w:wrap="around" w:vAnchor="page" w:hAnchor="page" w:x="8904" w:y="4865" w:anchorLock="1"/>
        <w:rPr>
          <w:rFonts w:ascii="DIN-Medium" w:hAnsi="DIN-Medium"/>
          <w:color w:val="FF0000"/>
          <w:sz w:val="14"/>
          <w:szCs w:val="14"/>
          <w:lang w:val="de-DE"/>
        </w:rPr>
      </w:pPr>
    </w:p>
    <w:p w14:paraId="057B0E86" w14:textId="0F90E1BF" w:rsidR="00636E81" w:rsidRPr="00636E81" w:rsidRDefault="00636E81" w:rsidP="00636E81">
      <w:pPr>
        <w:framePr w:w="2155" w:h="7655" w:hSpace="142" w:wrap="around" w:vAnchor="page" w:hAnchor="page" w:x="8904" w:y="4865" w:anchorLock="1"/>
        <w:rPr>
          <w:rFonts w:ascii="DIN-Medium" w:hAnsi="DIN-Medium"/>
          <w:lang w:val="de-CH"/>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r w:rsidRPr="00636E81">
        <w:rPr>
          <w:rStyle w:val="Hyperlink"/>
          <w:rFonts w:ascii="Arial" w:hAnsi="Arial" w:cs="Arial"/>
          <w:sz w:val="14"/>
          <w:szCs w:val="14"/>
          <w:lang w:val="de-DE"/>
        </w:rPr>
        <w:t>http://www.panasonic.com/ch/de/corporate/presse.html</w:t>
      </w:r>
    </w:p>
    <w:p w14:paraId="3D66F865" w14:textId="39560BD0" w:rsidR="00EA1E76" w:rsidRDefault="00636E81" w:rsidP="0029051B">
      <w:pPr>
        <w:autoSpaceDE w:val="0"/>
        <w:autoSpaceDN w:val="0"/>
        <w:adjustRightInd w:val="0"/>
        <w:rPr>
          <w:rFonts w:ascii="DIN-Bold" w:hAnsi="DIN-Bold"/>
          <w:sz w:val="20"/>
          <w:lang w:val="de-DE"/>
        </w:rPr>
      </w:pPr>
      <w:proofErr w:type="spellStart"/>
      <w:r>
        <w:rPr>
          <w:rFonts w:ascii="DIN-Bold" w:hAnsi="DIN-Bold"/>
          <w:sz w:val="20"/>
          <w:lang w:val="de-DE"/>
        </w:rPr>
        <w:t>Rotkreuz</w:t>
      </w:r>
      <w:proofErr w:type="spellEnd"/>
      <w:r w:rsidR="008460A2" w:rsidRPr="00DC473B">
        <w:rPr>
          <w:rFonts w:ascii="DIN-Bold" w:hAnsi="DIN-Bold"/>
          <w:sz w:val="20"/>
          <w:lang w:val="de-DE"/>
        </w:rPr>
        <w:t xml:space="preserve">, </w:t>
      </w:r>
      <w:r w:rsidR="00CA4049">
        <w:rPr>
          <w:rFonts w:ascii="DIN-Bold" w:hAnsi="DIN-Bold"/>
          <w:sz w:val="20"/>
          <w:lang w:val="de-DE"/>
        </w:rPr>
        <w:t>November</w:t>
      </w:r>
      <w:r w:rsidR="000B5ADA" w:rsidRPr="00DC473B">
        <w:rPr>
          <w:rFonts w:ascii="DIN-Bold" w:hAnsi="DIN-Bold"/>
          <w:sz w:val="20"/>
          <w:lang w:val="de-DE"/>
        </w:rPr>
        <w:t xml:space="preserve"> 2015</w:t>
      </w:r>
      <w:r w:rsidR="008460A2" w:rsidRPr="00DC473B">
        <w:rPr>
          <w:rFonts w:ascii="DIN-Bold" w:hAnsi="DIN-Bold"/>
          <w:sz w:val="20"/>
          <w:lang w:val="de-DE"/>
        </w:rPr>
        <w:t xml:space="preserve"> –</w:t>
      </w:r>
      <w:r w:rsidR="00A11D4F">
        <w:rPr>
          <w:rFonts w:ascii="DIN-Bold" w:hAnsi="DIN-Bold"/>
          <w:sz w:val="20"/>
          <w:lang w:val="de-DE"/>
        </w:rPr>
        <w:t xml:space="preserve"> Scharfstellen, abdrücken, Ergebnis </w:t>
      </w:r>
      <w:r w:rsidR="00F51F14">
        <w:rPr>
          <w:rFonts w:ascii="DIN-Bold" w:hAnsi="DIN-Bold"/>
          <w:sz w:val="20"/>
          <w:lang w:val="de-DE"/>
        </w:rPr>
        <w:t>anschauen</w:t>
      </w:r>
      <w:r w:rsidR="00A11D4F">
        <w:rPr>
          <w:rFonts w:ascii="DIN-Bold" w:hAnsi="DIN-Bold"/>
          <w:sz w:val="20"/>
          <w:lang w:val="de-DE"/>
        </w:rPr>
        <w:t xml:space="preserve"> – so der übliche Ablauf beim Fotografieren. Geht es nach Panasonic, ist diese Reihenfolge in Zukunft allerdings nicht mehr zwingend.</w:t>
      </w:r>
      <w:r w:rsidR="00473220">
        <w:rPr>
          <w:rFonts w:ascii="DIN-Bold" w:hAnsi="DIN-Bold"/>
          <w:sz w:val="20"/>
          <w:lang w:val="de-DE"/>
        </w:rPr>
        <w:t xml:space="preserve"> Denn mit der</w:t>
      </w:r>
      <w:r w:rsidR="00517179">
        <w:rPr>
          <w:rFonts w:ascii="DIN-Bold" w:hAnsi="DIN-Bold"/>
          <w:sz w:val="20"/>
          <w:lang w:val="de-DE"/>
        </w:rPr>
        <w:t xml:space="preserve"> neu</w:t>
      </w:r>
      <w:r w:rsidR="00473220">
        <w:rPr>
          <w:rFonts w:ascii="DIN-Bold" w:hAnsi="DIN-Bold"/>
          <w:sz w:val="20"/>
          <w:lang w:val="de-DE"/>
        </w:rPr>
        <w:t>en</w:t>
      </w:r>
      <w:r w:rsidR="00E33AF0">
        <w:rPr>
          <w:rFonts w:ascii="DIN-Bold" w:hAnsi="DIN-Bold"/>
          <w:sz w:val="20"/>
          <w:lang w:val="de-DE"/>
        </w:rPr>
        <w:t xml:space="preserve"> Post Focus</w:t>
      </w:r>
      <w:r w:rsidR="00CE5544">
        <w:rPr>
          <w:rFonts w:ascii="DIN-Bold" w:hAnsi="DIN-Bold"/>
          <w:sz w:val="20"/>
          <w:lang w:val="de-DE"/>
        </w:rPr>
        <w:t xml:space="preserve">-Funktion </w:t>
      </w:r>
      <w:r w:rsidR="00473220">
        <w:rPr>
          <w:rFonts w:ascii="DIN-Bold" w:hAnsi="DIN-Bold"/>
          <w:sz w:val="20"/>
          <w:lang w:val="de-DE"/>
        </w:rPr>
        <w:t xml:space="preserve">lassen sich beliebige </w:t>
      </w:r>
      <w:r w:rsidR="00517179">
        <w:rPr>
          <w:rFonts w:ascii="DIN-Bold" w:hAnsi="DIN-Bold"/>
          <w:sz w:val="20"/>
          <w:lang w:val="de-DE"/>
        </w:rPr>
        <w:t xml:space="preserve">Bereiche eines Bildes </w:t>
      </w:r>
      <w:r w:rsidR="007947C1">
        <w:rPr>
          <w:rFonts w:ascii="DIN-Bold" w:hAnsi="DIN-Bold"/>
          <w:sz w:val="20"/>
          <w:lang w:val="de-DE"/>
        </w:rPr>
        <w:t>fokussieren,</w:t>
      </w:r>
      <w:r w:rsidR="00A11D4F">
        <w:rPr>
          <w:rFonts w:ascii="DIN-Bold" w:hAnsi="DIN-Bold"/>
          <w:sz w:val="20"/>
          <w:lang w:val="de-DE"/>
        </w:rPr>
        <w:t xml:space="preserve"> </w:t>
      </w:r>
      <w:r w:rsidR="00473220">
        <w:rPr>
          <w:rFonts w:ascii="DIN-Bold" w:hAnsi="DIN-Bold"/>
          <w:sz w:val="20"/>
          <w:lang w:val="de-DE"/>
        </w:rPr>
        <w:t>selbst dann noch, wenn</w:t>
      </w:r>
      <w:r w:rsidR="00517179">
        <w:rPr>
          <w:rFonts w:ascii="DIN-Bold" w:hAnsi="DIN-Bold"/>
          <w:sz w:val="20"/>
          <w:lang w:val="de-DE"/>
        </w:rPr>
        <w:t xml:space="preserve"> d</w:t>
      </w:r>
      <w:r w:rsidR="00473220">
        <w:rPr>
          <w:rFonts w:ascii="DIN-Bold" w:hAnsi="DIN-Bold"/>
          <w:sz w:val="20"/>
          <w:lang w:val="de-DE"/>
        </w:rPr>
        <w:t>ie Aufnahme</w:t>
      </w:r>
      <w:r w:rsidR="00517179">
        <w:rPr>
          <w:rFonts w:ascii="DIN-Bold" w:hAnsi="DIN-Bold"/>
          <w:sz w:val="20"/>
          <w:lang w:val="de-DE"/>
        </w:rPr>
        <w:t xml:space="preserve"> bereits im Kasten ist.</w:t>
      </w:r>
      <w:r w:rsidR="00CE5544" w:rsidRPr="00CE5544">
        <w:rPr>
          <w:rFonts w:ascii="DIN-Bold" w:hAnsi="DIN-Bold"/>
          <w:sz w:val="20"/>
          <w:lang w:val="de-DE"/>
        </w:rPr>
        <w:t xml:space="preserve"> </w:t>
      </w:r>
      <w:r w:rsidR="00CE5544">
        <w:rPr>
          <w:rFonts w:ascii="DIN-Bold" w:hAnsi="DIN-Bold"/>
          <w:sz w:val="20"/>
          <w:lang w:val="de-DE"/>
        </w:rPr>
        <w:t>Die Funktion</w:t>
      </w:r>
      <w:r w:rsidR="007947C1">
        <w:rPr>
          <w:rFonts w:ascii="DIN-Bold" w:hAnsi="DIN-Bold"/>
          <w:sz w:val="20"/>
          <w:lang w:val="de-DE"/>
        </w:rPr>
        <w:t xml:space="preserve"> ist</w:t>
      </w:r>
      <w:r w:rsidR="00A11D4F">
        <w:rPr>
          <w:rFonts w:ascii="DIN-Bold" w:hAnsi="DIN-Bold"/>
          <w:sz w:val="20"/>
          <w:lang w:val="de-DE"/>
        </w:rPr>
        <w:t xml:space="preserve"> die jüngste Weiterentwic</w:t>
      </w:r>
      <w:r w:rsidR="00E33AF0">
        <w:rPr>
          <w:rFonts w:ascii="DIN-Bold" w:hAnsi="DIN-Bold"/>
          <w:sz w:val="20"/>
          <w:lang w:val="de-DE"/>
        </w:rPr>
        <w:t>klung der innovativen 4K Foto</w:t>
      </w:r>
      <w:r w:rsidR="00A11D4F">
        <w:rPr>
          <w:rFonts w:ascii="DIN-Bold" w:hAnsi="DIN-Bold"/>
          <w:sz w:val="20"/>
          <w:lang w:val="de-DE"/>
        </w:rPr>
        <w:t>-Te</w:t>
      </w:r>
      <w:bookmarkStart w:id="0" w:name="_GoBack"/>
      <w:bookmarkEnd w:id="0"/>
      <w:r w:rsidR="00A11D4F">
        <w:rPr>
          <w:rFonts w:ascii="DIN-Bold" w:hAnsi="DIN-Bold"/>
          <w:sz w:val="20"/>
          <w:lang w:val="de-DE"/>
        </w:rPr>
        <w:t xml:space="preserve">chnologie von Panasonic. Sie </w:t>
      </w:r>
      <w:r w:rsidR="00CE5544">
        <w:rPr>
          <w:rFonts w:ascii="DIN-Bold" w:hAnsi="DIN-Bold"/>
          <w:sz w:val="20"/>
          <w:lang w:val="de-DE"/>
        </w:rPr>
        <w:t xml:space="preserve">ist </w:t>
      </w:r>
      <w:r w:rsidR="007947C1">
        <w:rPr>
          <w:rFonts w:ascii="DIN-Bold" w:hAnsi="DIN-Bold"/>
          <w:sz w:val="20"/>
          <w:lang w:val="de-DE"/>
        </w:rPr>
        <w:t>ab dem 25. November</w:t>
      </w:r>
      <w:r w:rsidR="00C455B9">
        <w:rPr>
          <w:rFonts w:ascii="DIN-Bold" w:hAnsi="DIN-Bold"/>
          <w:sz w:val="20"/>
          <w:lang w:val="de-DE"/>
        </w:rPr>
        <w:t xml:space="preserve"> 2015</w:t>
      </w:r>
      <w:r w:rsidR="00036742">
        <w:rPr>
          <w:rFonts w:ascii="DIN-Bold" w:hAnsi="DIN-Bold"/>
          <w:sz w:val="20"/>
          <w:lang w:val="de-DE"/>
        </w:rPr>
        <w:t xml:space="preserve"> </w:t>
      </w:r>
      <w:r w:rsidR="00CE5544">
        <w:rPr>
          <w:rFonts w:ascii="DIN-Bold" w:hAnsi="DIN-Bold"/>
          <w:sz w:val="20"/>
          <w:lang w:val="de-DE"/>
        </w:rPr>
        <w:t xml:space="preserve">über ein Firmware-Update für die LUMIX Kameras DMC-GX8, DMC-G70 sowie </w:t>
      </w:r>
    </w:p>
    <w:p w14:paraId="77932F96" w14:textId="32541DD3" w:rsidR="0029051B" w:rsidRDefault="00CE5544" w:rsidP="0029051B">
      <w:pPr>
        <w:autoSpaceDE w:val="0"/>
        <w:autoSpaceDN w:val="0"/>
        <w:adjustRightInd w:val="0"/>
        <w:rPr>
          <w:rFonts w:ascii="DIN-Bold" w:hAnsi="DIN-Bold"/>
          <w:sz w:val="20"/>
          <w:lang w:val="de-DE"/>
        </w:rPr>
      </w:pPr>
      <w:r>
        <w:rPr>
          <w:rFonts w:ascii="DIN-Bold" w:hAnsi="DIN-Bold"/>
          <w:sz w:val="20"/>
          <w:lang w:val="de-DE"/>
        </w:rPr>
        <w:t>DMC-FZ300</w:t>
      </w:r>
      <w:r w:rsidRPr="00FA35AC">
        <w:rPr>
          <w:rFonts w:ascii="DIN-Bold" w:hAnsi="DIN-Bold"/>
          <w:sz w:val="20"/>
          <w:lang w:val="de-DE"/>
        </w:rPr>
        <w:t xml:space="preserve"> </w:t>
      </w:r>
      <w:r>
        <w:rPr>
          <w:rFonts w:ascii="DIN-Bold" w:hAnsi="DIN-Bold"/>
          <w:sz w:val="20"/>
          <w:lang w:val="de-DE"/>
        </w:rPr>
        <w:t>verfügbar.</w:t>
      </w:r>
      <w:r w:rsidR="00591E81">
        <w:rPr>
          <w:rFonts w:ascii="DIN-Bold" w:hAnsi="DIN-Bold"/>
          <w:sz w:val="20"/>
          <w:lang w:val="de-DE"/>
        </w:rPr>
        <w:t xml:space="preserve"> </w:t>
      </w:r>
      <w:r w:rsidR="0029051B" w:rsidRPr="00591E81">
        <w:rPr>
          <w:rFonts w:ascii="DIN-Bold" w:hAnsi="DIN-Bold"/>
          <w:sz w:val="20"/>
          <w:lang w:val="de-DE"/>
        </w:rPr>
        <w:t>Ein Update für die DMC-GH4 ist für Anfang 2016 vorgesehen.</w:t>
      </w:r>
      <w:r w:rsidR="0029051B">
        <w:rPr>
          <w:rFonts w:ascii="DIN-Bold" w:hAnsi="DIN-Bold"/>
          <w:sz w:val="20"/>
          <w:lang w:val="de-DE"/>
        </w:rPr>
        <w:t xml:space="preserve"> </w:t>
      </w:r>
    </w:p>
    <w:p w14:paraId="0909D9B5" w14:textId="77777777" w:rsidR="00591E81" w:rsidRDefault="00591E81" w:rsidP="0029051B">
      <w:pPr>
        <w:autoSpaceDE w:val="0"/>
        <w:autoSpaceDN w:val="0"/>
        <w:adjustRightInd w:val="0"/>
        <w:rPr>
          <w:rFonts w:ascii="DIN-Bold" w:hAnsi="DIN-Bold"/>
          <w:sz w:val="20"/>
          <w:lang w:val="de-DE"/>
        </w:rPr>
      </w:pPr>
    </w:p>
    <w:p w14:paraId="3DDADC37" w14:textId="7C24DFC9" w:rsidR="001129DA" w:rsidRPr="00FA35AC" w:rsidRDefault="0029051B" w:rsidP="00FA35AC">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T</w:t>
      </w:r>
      <w:r w:rsidR="00036742">
        <w:rPr>
          <w:rFonts w:ascii="DIN-Regular" w:hAnsi="DIN-Regular" w:cs="Helv"/>
          <w:color w:val="000000"/>
          <w:sz w:val="20"/>
          <w:lang w:val="de-DE"/>
        </w:rPr>
        <w:t>echnologische Basis der</w:t>
      </w:r>
      <w:r w:rsidR="00283957">
        <w:rPr>
          <w:rFonts w:ascii="DIN-Regular" w:hAnsi="DIN-Regular" w:cs="Helv"/>
          <w:color w:val="000000"/>
          <w:sz w:val="20"/>
          <w:lang w:val="de-DE"/>
        </w:rPr>
        <w:t xml:space="preserve"> </w:t>
      </w:r>
      <w:r w:rsidR="002E2699">
        <w:rPr>
          <w:rFonts w:ascii="DIN-Regular" w:hAnsi="DIN-Regular" w:cs="Helv"/>
          <w:color w:val="000000"/>
          <w:sz w:val="20"/>
          <w:lang w:val="de-DE"/>
        </w:rPr>
        <w:t>Post Focus</w:t>
      </w:r>
      <w:r w:rsidR="007947C1">
        <w:rPr>
          <w:rFonts w:ascii="DIN-Regular" w:hAnsi="DIN-Regular" w:cs="Helv"/>
          <w:color w:val="000000"/>
          <w:sz w:val="20"/>
          <w:lang w:val="de-DE"/>
        </w:rPr>
        <w:t>-</w:t>
      </w:r>
      <w:r w:rsidR="00283957">
        <w:rPr>
          <w:rFonts w:ascii="DIN-Regular" w:hAnsi="DIN-Regular" w:cs="Helv"/>
          <w:color w:val="000000"/>
          <w:sz w:val="20"/>
          <w:lang w:val="de-DE"/>
        </w:rPr>
        <w:t xml:space="preserve">Funktion </w:t>
      </w:r>
      <w:r w:rsidR="00036742">
        <w:rPr>
          <w:rFonts w:ascii="DIN-Regular" w:hAnsi="DIN-Regular" w:cs="Helv"/>
          <w:color w:val="000000"/>
          <w:sz w:val="20"/>
          <w:lang w:val="de-DE"/>
        </w:rPr>
        <w:t>sind</w:t>
      </w:r>
      <w:r w:rsidR="00283957">
        <w:rPr>
          <w:rFonts w:ascii="DIN-Regular" w:hAnsi="DIN-Regular" w:cs="Helv"/>
          <w:color w:val="000000"/>
          <w:sz w:val="20"/>
          <w:lang w:val="de-DE"/>
        </w:rPr>
        <w:t xml:space="preserve"> d</w:t>
      </w:r>
      <w:r w:rsidR="00036742">
        <w:rPr>
          <w:rFonts w:ascii="DIN-Regular" w:hAnsi="DIN-Regular" w:cs="Helv"/>
          <w:color w:val="000000"/>
          <w:sz w:val="20"/>
          <w:lang w:val="de-DE"/>
        </w:rPr>
        <w:t>er</w:t>
      </w:r>
      <w:r w:rsidR="00283957">
        <w:rPr>
          <w:rFonts w:ascii="DIN-Regular" w:hAnsi="DIN-Regular" w:cs="Helv"/>
          <w:color w:val="000000"/>
          <w:sz w:val="20"/>
          <w:lang w:val="de-DE"/>
        </w:rPr>
        <w:t xml:space="preserve"> </w:t>
      </w:r>
      <w:r w:rsidR="00FD4814" w:rsidRPr="00FA35AC">
        <w:rPr>
          <w:rFonts w:ascii="DIN-Regular" w:hAnsi="DIN-Regular" w:cs="Helv"/>
          <w:color w:val="000000"/>
          <w:sz w:val="20"/>
          <w:lang w:val="de-DE"/>
        </w:rPr>
        <w:t>e</w:t>
      </w:r>
      <w:r w:rsidR="00283957">
        <w:rPr>
          <w:rFonts w:ascii="DIN-Regular" w:hAnsi="DIN-Regular" w:cs="Helv"/>
          <w:color w:val="000000"/>
          <w:sz w:val="20"/>
          <w:lang w:val="de-DE"/>
        </w:rPr>
        <w:t>norm</w:t>
      </w:r>
      <w:r w:rsidR="00FD4814" w:rsidRPr="00FA35AC">
        <w:rPr>
          <w:rFonts w:ascii="DIN-Regular" w:hAnsi="DIN-Regular" w:cs="Helv"/>
          <w:color w:val="000000"/>
          <w:sz w:val="20"/>
          <w:lang w:val="de-DE"/>
        </w:rPr>
        <w:t xml:space="preserve"> schnelle und präzise DFD (</w:t>
      </w:r>
      <w:proofErr w:type="spellStart"/>
      <w:r w:rsidR="00FD4814" w:rsidRPr="00FA35AC">
        <w:rPr>
          <w:rFonts w:ascii="DIN-Regular" w:hAnsi="DIN-Regular" w:cs="Helv"/>
          <w:color w:val="000000"/>
          <w:sz w:val="20"/>
          <w:lang w:val="de-DE"/>
        </w:rPr>
        <w:t>Depth</w:t>
      </w:r>
      <w:proofErr w:type="spellEnd"/>
      <w:r w:rsidR="00FD4814" w:rsidRPr="00FA35AC">
        <w:rPr>
          <w:rFonts w:ascii="DIN-Regular" w:hAnsi="DIN-Regular" w:cs="Helv"/>
          <w:color w:val="000000"/>
          <w:sz w:val="20"/>
          <w:lang w:val="de-DE"/>
        </w:rPr>
        <w:t xml:space="preserve"> </w:t>
      </w:r>
      <w:proofErr w:type="spellStart"/>
      <w:r w:rsidR="00FD4814" w:rsidRPr="00FA35AC">
        <w:rPr>
          <w:rFonts w:ascii="DIN-Regular" w:hAnsi="DIN-Regular" w:cs="Helv"/>
          <w:color w:val="000000"/>
          <w:sz w:val="20"/>
          <w:lang w:val="de-DE"/>
        </w:rPr>
        <w:t>from</w:t>
      </w:r>
      <w:proofErr w:type="spellEnd"/>
      <w:r w:rsidR="00FD4814" w:rsidRPr="00FA35AC">
        <w:rPr>
          <w:rFonts w:ascii="DIN-Regular" w:hAnsi="DIN-Regular" w:cs="Helv"/>
          <w:color w:val="000000"/>
          <w:sz w:val="20"/>
          <w:lang w:val="de-DE"/>
        </w:rPr>
        <w:t xml:space="preserve"> </w:t>
      </w:r>
      <w:proofErr w:type="spellStart"/>
      <w:r w:rsidR="00FD4814" w:rsidRPr="00FA35AC">
        <w:rPr>
          <w:rFonts w:ascii="DIN-Regular" w:hAnsi="DIN-Regular" w:cs="Helv"/>
          <w:color w:val="000000"/>
          <w:sz w:val="20"/>
          <w:lang w:val="de-DE"/>
        </w:rPr>
        <w:t>Defocus</w:t>
      </w:r>
      <w:proofErr w:type="spellEnd"/>
      <w:r w:rsidR="00FD4814" w:rsidRPr="00FA35AC">
        <w:rPr>
          <w:rFonts w:ascii="DIN-Regular" w:hAnsi="DIN-Regular" w:cs="Helv"/>
          <w:color w:val="000000"/>
          <w:sz w:val="20"/>
          <w:lang w:val="de-DE"/>
        </w:rPr>
        <w:t>)</w:t>
      </w:r>
      <w:r w:rsidR="001158CC" w:rsidRPr="00FA35AC">
        <w:rPr>
          <w:rFonts w:ascii="DIN-Regular" w:hAnsi="DIN-Regular" w:cs="Helv"/>
          <w:color w:val="000000"/>
          <w:sz w:val="20"/>
          <w:lang w:val="de-DE"/>
        </w:rPr>
        <w:t>-Autofokus</w:t>
      </w:r>
      <w:r w:rsidR="00283957">
        <w:rPr>
          <w:rFonts w:ascii="DIN-Regular" w:hAnsi="DIN-Regular" w:cs="Helv"/>
          <w:color w:val="000000"/>
          <w:sz w:val="20"/>
          <w:lang w:val="de-DE"/>
        </w:rPr>
        <w:t xml:space="preserve"> s</w:t>
      </w:r>
      <w:r w:rsidR="007947C1">
        <w:rPr>
          <w:rFonts w:ascii="DIN-Regular" w:hAnsi="DIN-Regular" w:cs="Helv"/>
          <w:color w:val="000000"/>
          <w:sz w:val="20"/>
          <w:lang w:val="de-DE"/>
        </w:rPr>
        <w:t>owie die 4K-Bildverarbeitung des</w:t>
      </w:r>
      <w:r w:rsidR="00A306BC">
        <w:rPr>
          <w:rFonts w:ascii="DIN-Regular" w:hAnsi="DIN-Regular" w:cs="Helv"/>
          <w:color w:val="000000"/>
          <w:sz w:val="20"/>
          <w:lang w:val="de-DE"/>
        </w:rPr>
        <w:t xml:space="preserve"> </w:t>
      </w:r>
      <w:r w:rsidR="009239A8">
        <w:rPr>
          <w:rFonts w:ascii="DIN-Regular" w:hAnsi="DIN-Regular" w:cs="Helv"/>
          <w:color w:val="000000"/>
          <w:sz w:val="20"/>
          <w:lang w:val="de-DE"/>
        </w:rPr>
        <w:t>leistungsstarken</w:t>
      </w:r>
      <w:r w:rsidR="00E15760" w:rsidRPr="00FA35AC">
        <w:rPr>
          <w:rFonts w:ascii="DIN-Regular" w:hAnsi="DIN-Regular" w:cs="Helv"/>
          <w:color w:val="000000"/>
          <w:sz w:val="20"/>
          <w:lang w:val="de-DE"/>
        </w:rPr>
        <w:t xml:space="preserve"> Venus Engine Prozessor</w:t>
      </w:r>
      <w:r w:rsidR="007947C1">
        <w:rPr>
          <w:rFonts w:ascii="DIN-Regular" w:hAnsi="DIN-Regular" w:cs="Helv"/>
          <w:color w:val="000000"/>
          <w:sz w:val="20"/>
          <w:lang w:val="de-DE"/>
        </w:rPr>
        <w:t>s</w:t>
      </w:r>
      <w:r w:rsidR="00283957">
        <w:rPr>
          <w:rFonts w:ascii="DIN-Regular" w:hAnsi="DIN-Regular" w:cs="Helv"/>
          <w:color w:val="000000"/>
          <w:sz w:val="20"/>
          <w:lang w:val="de-DE"/>
        </w:rPr>
        <w:t xml:space="preserve">. </w:t>
      </w:r>
      <w:r w:rsidR="009239A8">
        <w:rPr>
          <w:rFonts w:ascii="DIN-Regular" w:hAnsi="DIN-Regular" w:cs="Helv"/>
          <w:color w:val="000000"/>
          <w:sz w:val="20"/>
          <w:lang w:val="de-DE"/>
        </w:rPr>
        <w:t>Gemeinsam</w:t>
      </w:r>
      <w:r w:rsidR="00283957">
        <w:rPr>
          <w:rFonts w:ascii="DIN-Regular" w:hAnsi="DIN-Regular" w:cs="Helv"/>
          <w:color w:val="000000"/>
          <w:sz w:val="20"/>
          <w:lang w:val="de-DE"/>
        </w:rPr>
        <w:t xml:space="preserve"> ermöglichen sie 4K-Serienaufnahmen (3.840 x 2.160 Pixel) </w:t>
      </w:r>
      <w:r w:rsidR="001158CC" w:rsidRPr="00FA35AC">
        <w:rPr>
          <w:rFonts w:ascii="DIN-Regular" w:hAnsi="DIN-Regular" w:cs="Helv"/>
          <w:color w:val="000000"/>
          <w:sz w:val="20"/>
          <w:lang w:val="de-DE"/>
        </w:rPr>
        <w:t>mit 30 Bildern pro Sekunde</w:t>
      </w:r>
      <w:r w:rsidR="009239A8">
        <w:rPr>
          <w:rFonts w:ascii="DIN-Regular" w:hAnsi="DIN-Regular" w:cs="Helv"/>
          <w:color w:val="000000"/>
          <w:sz w:val="20"/>
          <w:lang w:val="de-DE"/>
        </w:rPr>
        <w:t xml:space="preserve">, </w:t>
      </w:r>
      <w:r>
        <w:rPr>
          <w:rFonts w:ascii="DIN-Regular" w:hAnsi="DIN-Regular" w:cs="Helv"/>
          <w:color w:val="000000"/>
          <w:sz w:val="20"/>
          <w:lang w:val="de-DE"/>
        </w:rPr>
        <w:t xml:space="preserve">während die Scharfstellung von </w:t>
      </w:r>
      <w:r w:rsidR="002E2699">
        <w:rPr>
          <w:rFonts w:ascii="DIN-Regular" w:hAnsi="DIN-Regular" w:cs="Helv"/>
          <w:color w:val="000000"/>
          <w:sz w:val="20"/>
          <w:lang w:val="de-DE"/>
        </w:rPr>
        <w:t>n</w:t>
      </w:r>
      <w:r>
        <w:rPr>
          <w:rFonts w:ascii="DIN-Regular" w:hAnsi="DIN-Regular" w:cs="Helv"/>
          <w:color w:val="000000"/>
          <w:sz w:val="20"/>
          <w:lang w:val="de-DE"/>
        </w:rPr>
        <w:t xml:space="preserve">ah zu </w:t>
      </w:r>
      <w:r w:rsidR="002E2699">
        <w:rPr>
          <w:rFonts w:ascii="DIN-Regular" w:hAnsi="DIN-Regular" w:cs="Helv"/>
          <w:color w:val="000000"/>
          <w:sz w:val="20"/>
          <w:lang w:val="de-DE"/>
        </w:rPr>
        <w:t>f</w:t>
      </w:r>
      <w:r>
        <w:rPr>
          <w:rFonts w:ascii="DIN-Regular" w:hAnsi="DIN-Regular" w:cs="Helv"/>
          <w:color w:val="000000"/>
          <w:sz w:val="20"/>
          <w:lang w:val="de-DE"/>
        </w:rPr>
        <w:t xml:space="preserve">ern durchfahren wird. Dabei können bis zu </w:t>
      </w:r>
      <w:r w:rsidR="00283957">
        <w:rPr>
          <w:rFonts w:ascii="DIN-Regular" w:hAnsi="DIN-Regular" w:cs="Helv"/>
          <w:color w:val="000000"/>
          <w:sz w:val="20"/>
          <w:lang w:val="de-DE"/>
        </w:rPr>
        <w:t xml:space="preserve">49 </w:t>
      </w:r>
      <w:r w:rsidR="00036742">
        <w:rPr>
          <w:rFonts w:ascii="DIN-Regular" w:hAnsi="DIN-Regular" w:cs="Helv"/>
          <w:color w:val="000000"/>
          <w:sz w:val="20"/>
          <w:lang w:val="de-DE"/>
        </w:rPr>
        <w:t>Bildbereiche mit unterschiedlicher</w:t>
      </w:r>
      <w:r>
        <w:rPr>
          <w:rFonts w:ascii="DIN-Regular" w:hAnsi="DIN-Regular" w:cs="Helv"/>
          <w:color w:val="000000"/>
          <w:sz w:val="20"/>
          <w:lang w:val="de-DE"/>
        </w:rPr>
        <w:t xml:space="preserve"> Schärfeebene</w:t>
      </w:r>
      <w:r w:rsidR="002E2699">
        <w:rPr>
          <w:rFonts w:ascii="DIN-Regular" w:hAnsi="DIN-Regular" w:cs="Helv"/>
          <w:color w:val="000000"/>
          <w:sz w:val="20"/>
          <w:lang w:val="de-DE"/>
        </w:rPr>
        <w:t xml:space="preserve"> </w:t>
      </w:r>
      <w:r w:rsidR="00036742">
        <w:rPr>
          <w:rFonts w:ascii="DIN-Regular" w:hAnsi="DIN-Regular" w:cs="Helv"/>
          <w:color w:val="000000"/>
          <w:sz w:val="20"/>
          <w:lang w:val="de-DE"/>
        </w:rPr>
        <w:t>ermittelt</w:t>
      </w:r>
      <w:r w:rsidR="00F60FC0">
        <w:rPr>
          <w:rFonts w:ascii="DIN-Regular" w:hAnsi="DIN-Regular" w:cs="Helv"/>
          <w:color w:val="000000"/>
          <w:sz w:val="20"/>
          <w:lang w:val="de-DE"/>
        </w:rPr>
        <w:t xml:space="preserve"> werden</w:t>
      </w:r>
      <w:r w:rsidR="009239A8">
        <w:rPr>
          <w:rFonts w:ascii="DIN-Regular" w:hAnsi="DIN-Regular" w:cs="Helv"/>
          <w:color w:val="000000"/>
          <w:sz w:val="20"/>
          <w:lang w:val="de-DE"/>
        </w:rPr>
        <w:t>.</w:t>
      </w:r>
      <w:r w:rsidR="00FA7DB8">
        <w:rPr>
          <w:rFonts w:ascii="DIN-Regular" w:hAnsi="DIN-Regular" w:cs="Helv"/>
          <w:color w:val="000000"/>
          <w:sz w:val="20"/>
          <w:lang w:val="de-DE"/>
        </w:rPr>
        <w:t xml:space="preserve"> </w:t>
      </w:r>
      <w:r>
        <w:rPr>
          <w:rFonts w:ascii="DIN-Regular" w:hAnsi="DIN-Regular" w:cs="Helv"/>
          <w:color w:val="000000"/>
          <w:sz w:val="20"/>
          <w:lang w:val="de-DE"/>
        </w:rPr>
        <w:t>N</w:t>
      </w:r>
      <w:r w:rsidR="00FA7DB8">
        <w:rPr>
          <w:rFonts w:ascii="DIN-Regular" w:hAnsi="DIN-Regular" w:cs="Helv"/>
          <w:color w:val="000000"/>
          <w:sz w:val="20"/>
          <w:lang w:val="de-DE"/>
        </w:rPr>
        <w:t xml:space="preserve">ach der Aufnahme </w:t>
      </w:r>
      <w:r w:rsidR="00291D17">
        <w:rPr>
          <w:rFonts w:ascii="DIN-Regular" w:hAnsi="DIN-Regular" w:cs="Helv"/>
          <w:color w:val="000000"/>
          <w:sz w:val="20"/>
          <w:lang w:val="de-DE"/>
        </w:rPr>
        <w:t>kann</w:t>
      </w:r>
      <w:r>
        <w:rPr>
          <w:rFonts w:ascii="DIN-Regular" w:hAnsi="DIN-Regular" w:cs="Helv"/>
          <w:color w:val="000000"/>
          <w:sz w:val="20"/>
          <w:lang w:val="de-DE"/>
        </w:rPr>
        <w:t xml:space="preserve"> </w:t>
      </w:r>
      <w:r w:rsidR="00FA7DB8">
        <w:rPr>
          <w:rFonts w:ascii="DIN-Regular" w:hAnsi="DIN-Regular" w:cs="Helv"/>
          <w:color w:val="000000"/>
          <w:sz w:val="20"/>
          <w:lang w:val="de-DE"/>
        </w:rPr>
        <w:t xml:space="preserve">die Bildschärfe </w:t>
      </w:r>
      <w:r w:rsidR="00D56F70">
        <w:rPr>
          <w:rFonts w:ascii="DIN-Regular" w:hAnsi="DIN-Regular" w:cs="Helv"/>
          <w:color w:val="000000"/>
          <w:sz w:val="20"/>
          <w:lang w:val="de-DE"/>
        </w:rPr>
        <w:t>auf die gewünschte Ebene</w:t>
      </w:r>
      <w:r w:rsidR="002E2699">
        <w:rPr>
          <w:rFonts w:ascii="DIN-Regular" w:hAnsi="DIN-Regular" w:cs="Helv"/>
          <w:color w:val="000000"/>
          <w:sz w:val="20"/>
          <w:lang w:val="de-DE"/>
        </w:rPr>
        <w:t xml:space="preserve"> gelegt und die gewünschte Einstellung als</w:t>
      </w:r>
      <w:r w:rsidR="00D56F70">
        <w:rPr>
          <w:rFonts w:ascii="DIN-Regular" w:hAnsi="DIN-Regular" w:cs="Helv"/>
          <w:color w:val="000000"/>
          <w:sz w:val="20"/>
          <w:lang w:val="de-DE"/>
        </w:rPr>
        <w:t xml:space="preserve"> Einzelbild extrahier</w:t>
      </w:r>
      <w:r w:rsidR="002E2699">
        <w:rPr>
          <w:rFonts w:ascii="DIN-Regular" w:hAnsi="DIN-Regular" w:cs="Helv"/>
          <w:color w:val="000000"/>
          <w:sz w:val="20"/>
          <w:lang w:val="de-DE"/>
        </w:rPr>
        <w:t>t</w:t>
      </w:r>
      <w:r w:rsidR="001122AB">
        <w:rPr>
          <w:rFonts w:ascii="DIN-Regular" w:hAnsi="DIN-Regular" w:cs="Helv"/>
          <w:color w:val="000000"/>
          <w:sz w:val="20"/>
          <w:lang w:val="de-DE"/>
        </w:rPr>
        <w:t xml:space="preserve"> werden</w:t>
      </w:r>
      <w:r w:rsidR="00FA7DB8">
        <w:rPr>
          <w:rFonts w:ascii="DIN-Regular" w:hAnsi="DIN-Regular" w:cs="Helv"/>
          <w:color w:val="000000"/>
          <w:sz w:val="20"/>
          <w:lang w:val="de-DE"/>
        </w:rPr>
        <w:t>.</w:t>
      </w:r>
      <w:r w:rsidR="00FA35AC">
        <w:rPr>
          <w:rFonts w:ascii="DIN-Regular" w:hAnsi="DIN-Regular" w:cs="Helv"/>
          <w:color w:val="000000"/>
          <w:sz w:val="20"/>
          <w:lang w:val="de-DE"/>
        </w:rPr>
        <w:t xml:space="preserve"> </w:t>
      </w:r>
    </w:p>
    <w:p w14:paraId="103EED58" w14:textId="77777777" w:rsidR="00747A03" w:rsidRDefault="00747A03" w:rsidP="00FA35AC">
      <w:pPr>
        <w:autoSpaceDE w:val="0"/>
        <w:autoSpaceDN w:val="0"/>
        <w:adjustRightInd w:val="0"/>
        <w:rPr>
          <w:rFonts w:ascii="DIN-Regular" w:hAnsi="DIN-Regular" w:cs="Helv"/>
          <w:color w:val="000000"/>
          <w:sz w:val="20"/>
          <w:lang w:val="de-DE"/>
        </w:rPr>
      </w:pPr>
    </w:p>
    <w:p w14:paraId="030C61E0" w14:textId="5616FAEA" w:rsidR="00FA7DB8" w:rsidRDefault="00161F30" w:rsidP="00FA35AC">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Bedienen lässt sich die</w:t>
      </w:r>
      <w:r w:rsidR="009239A8">
        <w:rPr>
          <w:rFonts w:ascii="DIN-Regular" w:hAnsi="DIN-Regular" w:cs="Helv"/>
          <w:color w:val="000000"/>
          <w:sz w:val="20"/>
          <w:lang w:val="de-DE"/>
        </w:rPr>
        <w:t xml:space="preserve"> Funktion</w:t>
      </w:r>
      <w:r w:rsidR="00B44D1A">
        <w:rPr>
          <w:rFonts w:ascii="DIN-Regular" w:hAnsi="DIN-Regular" w:cs="Helv"/>
          <w:color w:val="000000"/>
          <w:sz w:val="20"/>
          <w:lang w:val="de-DE"/>
        </w:rPr>
        <w:t xml:space="preserve"> </w:t>
      </w:r>
      <w:r w:rsidR="00FA7DB8">
        <w:rPr>
          <w:rFonts w:ascii="DIN-Regular" w:hAnsi="DIN-Regular" w:cs="Helv"/>
          <w:color w:val="000000"/>
          <w:sz w:val="20"/>
          <w:lang w:val="de-DE"/>
        </w:rPr>
        <w:t>ganz</w:t>
      </w:r>
      <w:r w:rsidR="009239A8">
        <w:rPr>
          <w:rFonts w:ascii="DIN-Regular" w:hAnsi="DIN-Regular" w:cs="Helv"/>
          <w:color w:val="000000"/>
          <w:sz w:val="20"/>
          <w:lang w:val="de-DE"/>
        </w:rPr>
        <w:t xml:space="preserve"> </w:t>
      </w:r>
      <w:r w:rsidR="00036742">
        <w:rPr>
          <w:rFonts w:ascii="DIN-Regular" w:hAnsi="DIN-Regular" w:cs="Helv"/>
          <w:color w:val="000000"/>
          <w:sz w:val="20"/>
          <w:lang w:val="de-DE"/>
        </w:rPr>
        <w:t xml:space="preserve">unkompliziert </w:t>
      </w:r>
      <w:r w:rsidR="00B44D1A">
        <w:rPr>
          <w:rFonts w:ascii="DIN-Regular" w:hAnsi="DIN-Regular" w:cs="Helv"/>
          <w:color w:val="000000"/>
          <w:sz w:val="20"/>
          <w:lang w:val="de-DE"/>
        </w:rPr>
        <w:t xml:space="preserve">per </w:t>
      </w:r>
      <w:r w:rsidR="00D56F70">
        <w:rPr>
          <w:rFonts w:ascii="DIN-Regular" w:hAnsi="DIN-Regular" w:cs="Helv"/>
          <w:color w:val="000000"/>
          <w:sz w:val="20"/>
          <w:lang w:val="de-DE"/>
        </w:rPr>
        <w:t>Touch</w:t>
      </w:r>
      <w:r w:rsidR="00036742">
        <w:rPr>
          <w:rFonts w:ascii="DIN-Regular" w:hAnsi="DIN-Regular" w:cs="Helv"/>
          <w:color w:val="000000"/>
          <w:sz w:val="20"/>
          <w:lang w:val="de-DE"/>
        </w:rPr>
        <w:t>: Im Wiedergabemodus berührt der Fotograf einfach den</w:t>
      </w:r>
      <w:r w:rsidR="00036742" w:rsidRPr="00FA35AC">
        <w:rPr>
          <w:rFonts w:ascii="DIN-Regular" w:hAnsi="DIN-Regular" w:cs="Helv"/>
          <w:color w:val="000000"/>
          <w:sz w:val="20"/>
          <w:lang w:val="de-DE"/>
        </w:rPr>
        <w:t xml:space="preserve"> </w:t>
      </w:r>
      <w:r w:rsidR="00036742">
        <w:rPr>
          <w:rFonts w:ascii="DIN-Regular" w:hAnsi="DIN-Regular" w:cs="Helv"/>
          <w:color w:val="000000"/>
          <w:sz w:val="20"/>
          <w:lang w:val="de-DE"/>
        </w:rPr>
        <w:t xml:space="preserve">gewünschten </w:t>
      </w:r>
      <w:r w:rsidR="00036742" w:rsidRPr="00FA35AC">
        <w:rPr>
          <w:rFonts w:ascii="DIN-Regular" w:hAnsi="DIN-Regular" w:cs="Helv"/>
          <w:color w:val="000000"/>
          <w:sz w:val="20"/>
          <w:lang w:val="de-DE"/>
        </w:rPr>
        <w:t>Fokusbereich</w:t>
      </w:r>
      <w:r w:rsidR="007947C1">
        <w:rPr>
          <w:rFonts w:ascii="DIN-Regular" w:hAnsi="DIN-Regular" w:cs="Helv"/>
          <w:color w:val="000000"/>
          <w:sz w:val="20"/>
          <w:lang w:val="de-DE"/>
        </w:rPr>
        <w:t xml:space="preserve"> auf dem Touchscreen</w:t>
      </w:r>
      <w:r w:rsidR="00036742">
        <w:rPr>
          <w:rFonts w:ascii="DIN-Regular" w:hAnsi="DIN-Regular" w:cs="Helv"/>
          <w:color w:val="000000"/>
          <w:sz w:val="20"/>
          <w:lang w:val="de-DE"/>
        </w:rPr>
        <w:t>, die Kamera</w:t>
      </w:r>
      <w:r w:rsidR="006C0141">
        <w:rPr>
          <w:rFonts w:ascii="DIN-Regular" w:hAnsi="DIN-Regular" w:cs="Helv"/>
          <w:color w:val="000000"/>
          <w:sz w:val="20"/>
          <w:lang w:val="de-DE"/>
        </w:rPr>
        <w:t xml:space="preserve"> stellt</w:t>
      </w:r>
      <w:r w:rsidR="00C455B9">
        <w:rPr>
          <w:rFonts w:ascii="DIN-Regular" w:hAnsi="DIN-Regular" w:cs="Helv"/>
          <w:color w:val="000000"/>
          <w:sz w:val="20"/>
          <w:lang w:val="de-DE"/>
        </w:rPr>
        <w:t xml:space="preserve"> </w:t>
      </w:r>
      <w:r w:rsidR="00036742">
        <w:rPr>
          <w:rFonts w:ascii="DIN-Regular" w:hAnsi="DIN-Regular" w:cs="Helv"/>
          <w:color w:val="000000"/>
          <w:sz w:val="20"/>
          <w:lang w:val="de-DE"/>
        </w:rPr>
        <w:t xml:space="preserve">das </w:t>
      </w:r>
      <w:r w:rsidR="00036742" w:rsidRPr="00FA35AC">
        <w:rPr>
          <w:rFonts w:ascii="DIN-Regular" w:hAnsi="DIN-Regular" w:cs="Helv"/>
          <w:color w:val="000000"/>
          <w:sz w:val="20"/>
          <w:lang w:val="de-DE"/>
        </w:rPr>
        <w:t>Bild</w:t>
      </w:r>
      <w:r w:rsidR="006C0141">
        <w:rPr>
          <w:rFonts w:ascii="DIN-Regular" w:hAnsi="DIN-Regular" w:cs="Helv"/>
          <w:color w:val="000000"/>
          <w:sz w:val="20"/>
          <w:lang w:val="de-DE"/>
        </w:rPr>
        <w:t xml:space="preserve"> </w:t>
      </w:r>
      <w:proofErr w:type="spellStart"/>
      <w:r w:rsidR="006C0141">
        <w:rPr>
          <w:rFonts w:ascii="DIN-Regular" w:hAnsi="DIN-Regular" w:cs="Helv"/>
          <w:color w:val="000000"/>
          <w:sz w:val="20"/>
          <w:lang w:val="de-DE"/>
        </w:rPr>
        <w:t>anschlie</w:t>
      </w:r>
      <w:r w:rsidR="0039624B">
        <w:rPr>
          <w:rFonts w:ascii="DIN-Regular" w:hAnsi="DIN-Regular" w:cs="Helv"/>
          <w:color w:val="000000"/>
          <w:sz w:val="20"/>
          <w:lang w:val="de-DE"/>
        </w:rPr>
        <w:t>ss</w:t>
      </w:r>
      <w:r w:rsidR="006C0141">
        <w:rPr>
          <w:rFonts w:ascii="DIN-Regular" w:hAnsi="DIN-Regular" w:cs="Helv"/>
          <w:color w:val="000000"/>
          <w:sz w:val="20"/>
          <w:lang w:val="de-DE"/>
        </w:rPr>
        <w:t>end</w:t>
      </w:r>
      <w:proofErr w:type="spellEnd"/>
      <w:r w:rsidR="000531C6">
        <w:rPr>
          <w:rFonts w:ascii="DIN-Regular" w:hAnsi="DIN-Regular" w:cs="Helv"/>
          <w:color w:val="000000"/>
          <w:sz w:val="20"/>
          <w:lang w:val="de-DE"/>
        </w:rPr>
        <w:t xml:space="preserve"> entsprechend der Eingabe</w:t>
      </w:r>
      <w:r w:rsidR="00CC7747">
        <w:rPr>
          <w:rFonts w:ascii="DIN-Regular" w:hAnsi="DIN-Regular" w:cs="Helv"/>
          <w:color w:val="000000"/>
          <w:sz w:val="20"/>
          <w:lang w:val="de-DE"/>
        </w:rPr>
        <w:t xml:space="preserve"> automatisch</w:t>
      </w:r>
      <w:r w:rsidR="00036742">
        <w:rPr>
          <w:rFonts w:ascii="DIN-Regular" w:hAnsi="DIN-Regular" w:cs="Helv"/>
          <w:color w:val="000000"/>
          <w:sz w:val="20"/>
          <w:lang w:val="de-DE"/>
        </w:rPr>
        <w:t xml:space="preserve"> scharf. </w:t>
      </w:r>
      <w:r w:rsidR="00C455B9">
        <w:rPr>
          <w:rFonts w:ascii="DIN-Regular" w:hAnsi="DIN-Regular" w:cs="Helv"/>
          <w:color w:val="000000"/>
          <w:sz w:val="20"/>
          <w:lang w:val="de-DE"/>
        </w:rPr>
        <w:t>Sobald Schärfe und Unschärfe de</w:t>
      </w:r>
      <w:r w:rsidR="00894C9F">
        <w:rPr>
          <w:rFonts w:ascii="DIN-Regular" w:hAnsi="DIN-Regular" w:cs="Helv"/>
          <w:color w:val="000000"/>
          <w:sz w:val="20"/>
          <w:lang w:val="de-DE"/>
        </w:rPr>
        <w:t>m</w:t>
      </w:r>
      <w:r w:rsidR="00C455B9">
        <w:rPr>
          <w:rFonts w:ascii="DIN-Regular" w:hAnsi="DIN-Regular" w:cs="Helv"/>
          <w:color w:val="000000"/>
          <w:sz w:val="20"/>
          <w:lang w:val="de-DE"/>
        </w:rPr>
        <w:t xml:space="preserve"> </w:t>
      </w:r>
      <w:r w:rsidR="00894C9F">
        <w:rPr>
          <w:rFonts w:ascii="DIN-Regular" w:hAnsi="DIN-Regular" w:cs="Helv"/>
          <w:color w:val="000000"/>
          <w:sz w:val="20"/>
          <w:lang w:val="de-DE"/>
        </w:rPr>
        <w:t>Wunsch</w:t>
      </w:r>
      <w:r w:rsidR="00C455B9">
        <w:rPr>
          <w:rFonts w:ascii="DIN-Regular" w:hAnsi="DIN-Regular" w:cs="Helv"/>
          <w:color w:val="000000"/>
          <w:sz w:val="20"/>
          <w:lang w:val="de-DE"/>
        </w:rPr>
        <w:t xml:space="preserve"> des Fotografen entsprechen,</w:t>
      </w:r>
      <w:r w:rsidR="000531C6">
        <w:rPr>
          <w:rFonts w:ascii="DIN-Regular" w:hAnsi="DIN-Regular" w:cs="Helv"/>
          <w:color w:val="000000"/>
          <w:sz w:val="20"/>
          <w:lang w:val="de-DE"/>
        </w:rPr>
        <w:t xml:space="preserve"> </w:t>
      </w:r>
      <w:r w:rsidR="00C455B9">
        <w:rPr>
          <w:rFonts w:ascii="DIN-Regular" w:hAnsi="DIN-Regular" w:cs="Helv"/>
          <w:color w:val="000000"/>
          <w:sz w:val="20"/>
          <w:lang w:val="de-DE"/>
        </w:rPr>
        <w:t xml:space="preserve">kann die </w:t>
      </w:r>
      <w:r w:rsidR="000531C6">
        <w:rPr>
          <w:rFonts w:ascii="DIN-Regular" w:hAnsi="DIN-Regular" w:cs="Helv"/>
          <w:color w:val="000000"/>
          <w:sz w:val="20"/>
          <w:lang w:val="de-DE"/>
        </w:rPr>
        <w:t>Aufnahme als separates Foto ab</w:t>
      </w:r>
      <w:r w:rsidR="00C455B9">
        <w:rPr>
          <w:rFonts w:ascii="DIN-Regular" w:hAnsi="DIN-Regular" w:cs="Helv"/>
          <w:color w:val="000000"/>
          <w:sz w:val="20"/>
          <w:lang w:val="de-DE"/>
        </w:rPr>
        <w:t>ge</w:t>
      </w:r>
      <w:r>
        <w:rPr>
          <w:rFonts w:ascii="DIN-Regular" w:hAnsi="DIN-Regular" w:cs="Helv"/>
          <w:color w:val="000000"/>
          <w:sz w:val="20"/>
          <w:lang w:val="de-DE"/>
        </w:rPr>
        <w:t>s</w:t>
      </w:r>
      <w:r w:rsidR="00C455B9">
        <w:rPr>
          <w:rFonts w:ascii="DIN-Regular" w:hAnsi="DIN-Regular" w:cs="Helv"/>
          <w:color w:val="000000"/>
          <w:sz w:val="20"/>
          <w:lang w:val="de-DE"/>
        </w:rPr>
        <w:t>peichert werden</w:t>
      </w:r>
      <w:r w:rsidR="00036742" w:rsidRPr="00FA35AC">
        <w:rPr>
          <w:rFonts w:ascii="DIN-Regular" w:hAnsi="DIN-Regular" w:cs="Helv"/>
          <w:color w:val="000000"/>
          <w:sz w:val="20"/>
          <w:lang w:val="de-DE"/>
        </w:rPr>
        <w:t>.</w:t>
      </w:r>
      <w:r w:rsidR="00194F2D">
        <w:rPr>
          <w:rFonts w:ascii="DIN-Regular" w:hAnsi="DIN-Regular" w:cs="Helv"/>
          <w:color w:val="000000"/>
          <w:sz w:val="20"/>
          <w:lang w:val="de-DE"/>
        </w:rPr>
        <w:t xml:space="preserve"> </w:t>
      </w:r>
      <w:r w:rsidR="00EA1E76">
        <w:rPr>
          <w:rFonts w:ascii="DIN-Regular" w:hAnsi="DIN-Regular" w:cs="Helv"/>
          <w:color w:val="000000"/>
          <w:sz w:val="20"/>
          <w:lang w:val="de-DE"/>
        </w:rPr>
        <w:t xml:space="preserve">Alternativ ist die Bearbeitung der Bilder auch an </w:t>
      </w:r>
      <w:proofErr w:type="spellStart"/>
      <w:r w:rsidR="00EA1E76">
        <w:rPr>
          <w:rFonts w:ascii="DIN-Regular" w:hAnsi="DIN-Regular" w:cs="Helv"/>
          <w:color w:val="000000"/>
          <w:sz w:val="20"/>
          <w:lang w:val="de-DE"/>
        </w:rPr>
        <w:t>grö</w:t>
      </w:r>
      <w:r w:rsidR="0039624B">
        <w:rPr>
          <w:rFonts w:ascii="DIN-Regular" w:hAnsi="DIN-Regular" w:cs="Helv"/>
          <w:color w:val="000000"/>
          <w:sz w:val="20"/>
          <w:lang w:val="de-DE"/>
        </w:rPr>
        <w:t>ss</w:t>
      </w:r>
      <w:r w:rsidR="00EA1E76">
        <w:rPr>
          <w:rFonts w:ascii="DIN-Regular" w:hAnsi="DIN-Regular" w:cs="Helv"/>
          <w:color w:val="000000"/>
          <w:sz w:val="20"/>
          <w:lang w:val="de-DE"/>
        </w:rPr>
        <w:t>eren</w:t>
      </w:r>
      <w:proofErr w:type="spellEnd"/>
      <w:r w:rsidR="00EA1E76">
        <w:rPr>
          <w:rFonts w:ascii="DIN-Regular" w:hAnsi="DIN-Regular" w:cs="Helv"/>
          <w:color w:val="000000"/>
          <w:sz w:val="20"/>
          <w:lang w:val="de-DE"/>
        </w:rPr>
        <w:t xml:space="preserve"> Bildschirmen wie beispielsweise an </w:t>
      </w:r>
      <w:proofErr w:type="spellStart"/>
      <w:r w:rsidR="00EA1E76">
        <w:rPr>
          <w:rFonts w:ascii="DIN-Regular" w:hAnsi="DIN-Regular" w:cs="Helv"/>
          <w:color w:val="000000"/>
          <w:sz w:val="20"/>
          <w:lang w:val="de-DE"/>
        </w:rPr>
        <w:t>Tablet</w:t>
      </w:r>
      <w:proofErr w:type="spellEnd"/>
      <w:r w:rsidR="00EA1E76">
        <w:rPr>
          <w:rFonts w:ascii="DIN-Regular" w:hAnsi="DIN-Regular" w:cs="Helv"/>
          <w:color w:val="000000"/>
          <w:sz w:val="20"/>
          <w:lang w:val="de-DE"/>
        </w:rPr>
        <w:t xml:space="preserve"> und PC möglich. Dabei kann </w:t>
      </w:r>
      <w:r w:rsidR="0016247E">
        <w:rPr>
          <w:rFonts w:ascii="DIN-Regular" w:hAnsi="DIN-Regular" w:cs="Helv"/>
          <w:color w:val="000000"/>
          <w:sz w:val="20"/>
          <w:lang w:val="de-DE"/>
        </w:rPr>
        <w:t>die</w:t>
      </w:r>
      <w:r w:rsidR="00EA1E76">
        <w:rPr>
          <w:rFonts w:ascii="DIN-Regular" w:hAnsi="DIN-Regular" w:cs="Helv"/>
          <w:color w:val="000000"/>
          <w:sz w:val="20"/>
          <w:lang w:val="de-DE"/>
        </w:rPr>
        <w:t xml:space="preserve"> bei der Aufnahme </w:t>
      </w:r>
      <w:r w:rsidR="0016247E">
        <w:rPr>
          <w:rFonts w:ascii="DIN-Regular" w:hAnsi="DIN-Regular" w:cs="Helv"/>
          <w:color w:val="000000"/>
          <w:sz w:val="20"/>
          <w:lang w:val="de-DE"/>
        </w:rPr>
        <w:t>entstandene MP4</w:t>
      </w:r>
      <w:r w:rsidR="001122AB">
        <w:rPr>
          <w:rFonts w:ascii="DIN-Regular" w:hAnsi="DIN-Regular" w:cs="Helv"/>
          <w:color w:val="000000"/>
          <w:sz w:val="20"/>
          <w:lang w:val="de-DE"/>
        </w:rPr>
        <w:t>-</w:t>
      </w:r>
      <w:r w:rsidR="0016247E">
        <w:rPr>
          <w:rFonts w:ascii="DIN-Regular" w:hAnsi="DIN-Regular" w:cs="Helv"/>
          <w:color w:val="000000"/>
          <w:sz w:val="20"/>
          <w:lang w:val="de-DE"/>
        </w:rPr>
        <w:t>Datei mit g</w:t>
      </w:r>
      <w:r w:rsidR="001122AB">
        <w:rPr>
          <w:rFonts w:ascii="DIN-Regular" w:hAnsi="DIN-Regular" w:cs="Helv"/>
          <w:color w:val="000000"/>
          <w:sz w:val="20"/>
          <w:lang w:val="de-DE"/>
        </w:rPr>
        <w:t>ebräuchlicher</w:t>
      </w:r>
      <w:r w:rsidR="0016247E">
        <w:rPr>
          <w:rFonts w:ascii="DIN-Regular" w:hAnsi="DIN-Regular" w:cs="Helv"/>
          <w:color w:val="000000"/>
          <w:sz w:val="20"/>
          <w:lang w:val="de-DE"/>
        </w:rPr>
        <w:t xml:space="preserve"> Video-</w:t>
      </w:r>
      <w:r w:rsidR="0016247E">
        <w:rPr>
          <w:rFonts w:ascii="DIN-Regular" w:hAnsi="DIN-Regular" w:cs="Helv"/>
          <w:color w:val="000000"/>
          <w:sz w:val="20"/>
          <w:lang w:val="de-DE"/>
        </w:rPr>
        <w:lastRenderedPageBreak/>
        <w:t>Software</w:t>
      </w:r>
      <w:r w:rsidR="00467109">
        <w:rPr>
          <w:rFonts w:ascii="DIN-Regular" w:hAnsi="DIN-Regular" w:cs="Helv"/>
          <w:color w:val="000000"/>
          <w:sz w:val="20"/>
          <w:lang w:val="de-DE"/>
        </w:rPr>
        <w:t xml:space="preserve"> </w:t>
      </w:r>
      <w:r w:rsidR="00EA1E76">
        <w:rPr>
          <w:rFonts w:ascii="DIN-Regular" w:hAnsi="DIN-Regular" w:cs="Helv"/>
          <w:color w:val="000000"/>
          <w:sz w:val="20"/>
          <w:lang w:val="de-DE"/>
        </w:rPr>
        <w:t>abgespielt</w:t>
      </w:r>
      <w:r w:rsidR="00467109">
        <w:rPr>
          <w:rFonts w:ascii="DIN-Regular" w:hAnsi="DIN-Regular" w:cs="Helv"/>
          <w:color w:val="000000"/>
          <w:sz w:val="20"/>
          <w:lang w:val="de-DE"/>
        </w:rPr>
        <w:t>, a</w:t>
      </w:r>
      <w:r w:rsidR="00291D17">
        <w:rPr>
          <w:rFonts w:ascii="DIN-Regular" w:hAnsi="DIN-Regular" w:cs="Helv"/>
          <w:color w:val="000000"/>
          <w:sz w:val="20"/>
          <w:lang w:val="de-DE"/>
        </w:rPr>
        <w:t>uf</w:t>
      </w:r>
      <w:r w:rsidR="00467109">
        <w:rPr>
          <w:rFonts w:ascii="DIN-Regular" w:hAnsi="DIN-Regular" w:cs="Helv"/>
          <w:color w:val="000000"/>
          <w:sz w:val="20"/>
          <w:lang w:val="de-DE"/>
        </w:rPr>
        <w:t xml:space="preserve"> der </w:t>
      </w:r>
      <w:r w:rsidR="00291D17">
        <w:rPr>
          <w:rFonts w:ascii="DIN-Regular" w:hAnsi="DIN-Regular" w:cs="Helv"/>
          <w:color w:val="000000"/>
          <w:sz w:val="20"/>
          <w:lang w:val="de-DE"/>
        </w:rPr>
        <w:t xml:space="preserve">gewünschten </w:t>
      </w:r>
      <w:r w:rsidR="00EA1E76">
        <w:rPr>
          <w:rFonts w:ascii="DIN-Regular" w:hAnsi="DIN-Regular" w:cs="Helv"/>
          <w:color w:val="000000"/>
          <w:sz w:val="20"/>
          <w:lang w:val="de-DE"/>
        </w:rPr>
        <w:t>E</w:t>
      </w:r>
      <w:r w:rsidR="00467109">
        <w:rPr>
          <w:rFonts w:ascii="DIN-Regular" w:hAnsi="DIN-Regular" w:cs="Helv"/>
          <w:color w:val="000000"/>
          <w:sz w:val="20"/>
          <w:lang w:val="de-DE"/>
        </w:rPr>
        <w:t>bene an</w:t>
      </w:r>
      <w:r w:rsidR="00EA1E76">
        <w:rPr>
          <w:rFonts w:ascii="DIN-Regular" w:hAnsi="DIN-Regular" w:cs="Helv"/>
          <w:color w:val="000000"/>
          <w:sz w:val="20"/>
          <w:lang w:val="de-DE"/>
        </w:rPr>
        <w:t>gehalten</w:t>
      </w:r>
      <w:r w:rsidR="00467109">
        <w:rPr>
          <w:rFonts w:ascii="DIN-Regular" w:hAnsi="DIN-Regular" w:cs="Helv"/>
          <w:color w:val="000000"/>
          <w:sz w:val="20"/>
          <w:lang w:val="de-DE"/>
        </w:rPr>
        <w:t xml:space="preserve"> und</w:t>
      </w:r>
      <w:r w:rsidR="00291D17">
        <w:rPr>
          <w:rFonts w:ascii="DIN-Regular" w:hAnsi="DIN-Regular" w:cs="Helv"/>
          <w:color w:val="000000"/>
          <w:sz w:val="20"/>
          <w:lang w:val="de-DE"/>
        </w:rPr>
        <w:t xml:space="preserve"> </w:t>
      </w:r>
      <w:proofErr w:type="spellStart"/>
      <w:r w:rsidR="00291D17">
        <w:rPr>
          <w:rFonts w:ascii="DIN-Regular" w:hAnsi="DIN-Regular" w:cs="Helv"/>
          <w:color w:val="000000"/>
          <w:sz w:val="20"/>
          <w:lang w:val="de-DE"/>
        </w:rPr>
        <w:t>schlie</w:t>
      </w:r>
      <w:r w:rsidR="0039624B">
        <w:rPr>
          <w:rFonts w:ascii="DIN-Regular" w:hAnsi="DIN-Regular" w:cs="Helv"/>
          <w:color w:val="000000"/>
          <w:sz w:val="20"/>
          <w:lang w:val="de-DE"/>
        </w:rPr>
        <w:t>ss</w:t>
      </w:r>
      <w:r w:rsidR="00291D17">
        <w:rPr>
          <w:rFonts w:ascii="DIN-Regular" w:hAnsi="DIN-Regular" w:cs="Helv"/>
          <w:color w:val="000000"/>
          <w:sz w:val="20"/>
          <w:lang w:val="de-DE"/>
        </w:rPr>
        <w:t>lich</w:t>
      </w:r>
      <w:proofErr w:type="spellEnd"/>
      <w:r w:rsidR="00291D17">
        <w:rPr>
          <w:rFonts w:ascii="DIN-Regular" w:hAnsi="DIN-Regular" w:cs="Helv"/>
          <w:color w:val="000000"/>
          <w:sz w:val="20"/>
          <w:lang w:val="de-DE"/>
        </w:rPr>
        <w:t xml:space="preserve"> das beste </w:t>
      </w:r>
      <w:r w:rsidR="00EA1E76">
        <w:rPr>
          <w:rFonts w:ascii="DIN-Regular" w:hAnsi="DIN-Regular" w:cs="Helv"/>
          <w:color w:val="000000"/>
          <w:sz w:val="20"/>
          <w:lang w:val="de-DE"/>
        </w:rPr>
        <w:t>Motiv als 8-</w:t>
      </w:r>
      <w:r w:rsidR="00467109">
        <w:rPr>
          <w:rFonts w:ascii="DIN-Regular" w:hAnsi="DIN-Regular" w:cs="Helv"/>
          <w:color w:val="000000"/>
          <w:sz w:val="20"/>
          <w:lang w:val="de-DE"/>
        </w:rPr>
        <w:t xml:space="preserve">Megapixel-Foto </w:t>
      </w:r>
      <w:r w:rsidR="00EA1E76">
        <w:rPr>
          <w:rFonts w:ascii="DIN-Regular" w:hAnsi="DIN-Regular" w:cs="Helv"/>
          <w:color w:val="000000"/>
          <w:sz w:val="20"/>
          <w:lang w:val="de-DE"/>
        </w:rPr>
        <w:t>extrahiert werden</w:t>
      </w:r>
      <w:r w:rsidR="00467109">
        <w:rPr>
          <w:rFonts w:ascii="DIN-Regular" w:hAnsi="DIN-Regular" w:cs="Helv"/>
          <w:color w:val="000000"/>
          <w:sz w:val="20"/>
          <w:lang w:val="de-DE"/>
        </w:rPr>
        <w:t>.</w:t>
      </w:r>
    </w:p>
    <w:p w14:paraId="2FE3FCB4" w14:textId="77777777" w:rsidR="002E2699" w:rsidRDefault="002E2699" w:rsidP="0016247E">
      <w:pPr>
        <w:autoSpaceDE w:val="0"/>
        <w:autoSpaceDN w:val="0"/>
        <w:adjustRightInd w:val="0"/>
        <w:rPr>
          <w:rFonts w:ascii="DIN-Regular" w:hAnsi="DIN-Regular" w:cs="Helv"/>
          <w:color w:val="000000"/>
          <w:sz w:val="20"/>
          <w:lang w:val="de-DE"/>
        </w:rPr>
      </w:pPr>
    </w:p>
    <w:p w14:paraId="5C15BC91" w14:textId="05ECF93C" w:rsidR="0016247E" w:rsidRPr="00FA35AC" w:rsidRDefault="00FA7DB8" w:rsidP="0016247E">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M</w:t>
      </w:r>
      <w:r w:rsidR="00C455B9">
        <w:rPr>
          <w:rFonts w:ascii="DIN-Regular" w:hAnsi="DIN-Regular" w:cs="Helv"/>
          <w:color w:val="000000"/>
          <w:sz w:val="20"/>
          <w:lang w:val="de-DE"/>
        </w:rPr>
        <w:t>ithilfe der</w:t>
      </w:r>
      <w:r w:rsidR="00EA1E76">
        <w:rPr>
          <w:rFonts w:ascii="DIN-Regular" w:hAnsi="DIN-Regular" w:cs="Helv"/>
          <w:color w:val="000000"/>
          <w:sz w:val="20"/>
          <w:lang w:val="de-DE"/>
        </w:rPr>
        <w:t xml:space="preserve"> Post Focus</w:t>
      </w:r>
      <w:r w:rsidR="00CC7747">
        <w:rPr>
          <w:rFonts w:ascii="DIN-Regular" w:hAnsi="DIN-Regular" w:cs="Helv"/>
          <w:color w:val="000000"/>
          <w:sz w:val="20"/>
          <w:lang w:val="de-DE"/>
        </w:rPr>
        <w:t>-Funktion</w:t>
      </w:r>
      <w:r w:rsidR="00C455B9">
        <w:rPr>
          <w:rFonts w:ascii="DIN-Regular" w:hAnsi="DIN-Regular" w:cs="Helv"/>
          <w:color w:val="000000"/>
          <w:sz w:val="20"/>
          <w:lang w:val="de-DE"/>
        </w:rPr>
        <w:t xml:space="preserve"> lassen sich jedoch nicht nur Fehlfokussierungen vermeiden. Der neu</w:t>
      </w:r>
      <w:r w:rsidR="00161F30">
        <w:rPr>
          <w:rFonts w:ascii="DIN-Regular" w:hAnsi="DIN-Regular" w:cs="Helv"/>
          <w:color w:val="000000"/>
          <w:sz w:val="20"/>
          <w:lang w:val="de-DE"/>
        </w:rPr>
        <w:t xml:space="preserve">e Aufnahmemodus erweitert </w:t>
      </w:r>
      <w:r w:rsidR="00C455B9">
        <w:rPr>
          <w:rFonts w:ascii="DIN-Regular" w:hAnsi="DIN-Regular" w:cs="Helv"/>
          <w:color w:val="000000"/>
          <w:sz w:val="20"/>
          <w:lang w:val="de-DE"/>
        </w:rPr>
        <w:t>auch</w:t>
      </w:r>
      <w:r w:rsidR="00CC7747">
        <w:rPr>
          <w:rFonts w:ascii="DIN-Regular" w:hAnsi="DIN-Regular" w:cs="Helv"/>
          <w:color w:val="000000"/>
          <w:sz w:val="20"/>
          <w:lang w:val="de-DE"/>
        </w:rPr>
        <w:t xml:space="preserve"> den</w:t>
      </w:r>
      <w:r w:rsidR="001439C3">
        <w:rPr>
          <w:rFonts w:ascii="DIN-Regular" w:hAnsi="DIN-Regular" w:cs="Helv"/>
          <w:color w:val="000000"/>
          <w:sz w:val="20"/>
          <w:lang w:val="de-DE"/>
        </w:rPr>
        <w:t xml:space="preserve"> kreativen Gest</w:t>
      </w:r>
      <w:r w:rsidR="00EA1E76">
        <w:rPr>
          <w:rFonts w:ascii="DIN-Regular" w:hAnsi="DIN-Regular" w:cs="Helv"/>
          <w:color w:val="000000"/>
          <w:sz w:val="20"/>
          <w:lang w:val="de-DE"/>
        </w:rPr>
        <w:t>altungsspielraum der Fotografen.</w:t>
      </w:r>
      <w:r w:rsidR="001439C3">
        <w:rPr>
          <w:rFonts w:ascii="DIN-Regular" w:hAnsi="DIN-Regular" w:cs="Helv"/>
          <w:color w:val="000000"/>
          <w:sz w:val="20"/>
          <w:lang w:val="de-DE"/>
        </w:rPr>
        <w:t xml:space="preserve"> </w:t>
      </w:r>
      <w:r w:rsidR="0016247E" w:rsidRPr="00FA35AC">
        <w:rPr>
          <w:rFonts w:ascii="DIN-Regular" w:hAnsi="DIN-Regular" w:cs="Helv"/>
          <w:color w:val="000000"/>
          <w:sz w:val="20"/>
          <w:lang w:val="de-DE"/>
        </w:rPr>
        <w:t>Besonders bei schwierig zu fokussierenden Motiven, wie etwa</w:t>
      </w:r>
      <w:r w:rsidR="00ED72AA">
        <w:rPr>
          <w:rFonts w:ascii="DIN-Regular" w:hAnsi="DIN-Regular" w:cs="Helv"/>
          <w:color w:val="000000"/>
          <w:sz w:val="20"/>
          <w:lang w:val="de-DE"/>
        </w:rPr>
        <w:t xml:space="preserve"> in der</w:t>
      </w:r>
      <w:r w:rsidR="0016247E" w:rsidRPr="00FA35AC">
        <w:rPr>
          <w:rFonts w:ascii="DIN-Regular" w:hAnsi="DIN-Regular" w:cs="Helv"/>
          <w:color w:val="000000"/>
          <w:sz w:val="20"/>
          <w:lang w:val="de-DE"/>
        </w:rPr>
        <w:t xml:space="preserve"> Makro</w:t>
      </w:r>
      <w:r w:rsidR="00ED72AA">
        <w:rPr>
          <w:rFonts w:ascii="DIN-Regular" w:hAnsi="DIN-Regular" w:cs="Helv"/>
          <w:color w:val="000000"/>
          <w:sz w:val="20"/>
          <w:lang w:val="de-DE"/>
        </w:rPr>
        <w:t>fotografie,</w:t>
      </w:r>
      <w:r w:rsidR="0016247E" w:rsidRPr="00FA35AC">
        <w:rPr>
          <w:rFonts w:ascii="DIN-Regular" w:hAnsi="DIN-Regular" w:cs="Helv"/>
          <w:color w:val="000000"/>
          <w:sz w:val="20"/>
          <w:lang w:val="de-DE"/>
        </w:rPr>
        <w:t xml:space="preserve"> oder</w:t>
      </w:r>
      <w:r w:rsidR="00ED72AA">
        <w:rPr>
          <w:rFonts w:ascii="DIN-Regular" w:hAnsi="DIN-Regular" w:cs="Helv"/>
          <w:color w:val="000000"/>
          <w:sz w:val="20"/>
          <w:lang w:val="de-DE"/>
        </w:rPr>
        <w:t xml:space="preserve"> bei</w:t>
      </w:r>
      <w:r w:rsidR="0016247E" w:rsidRPr="00FA35AC">
        <w:rPr>
          <w:rFonts w:ascii="DIN-Regular" w:hAnsi="DIN-Regular" w:cs="Helv"/>
          <w:color w:val="000000"/>
          <w:sz w:val="20"/>
          <w:lang w:val="de-DE"/>
        </w:rPr>
        <w:t xml:space="preserve"> Motiven, bei denen </w:t>
      </w:r>
      <w:r w:rsidR="00ED72AA">
        <w:rPr>
          <w:rFonts w:ascii="DIN-Regular" w:hAnsi="DIN-Regular" w:cs="Helv"/>
          <w:color w:val="000000"/>
          <w:sz w:val="20"/>
          <w:lang w:val="de-DE"/>
        </w:rPr>
        <w:t xml:space="preserve">der Fotograf </w:t>
      </w:r>
      <w:r w:rsidR="0016247E" w:rsidRPr="00FA35AC">
        <w:rPr>
          <w:rFonts w:ascii="DIN-Regular" w:hAnsi="DIN-Regular" w:cs="Helv"/>
          <w:color w:val="000000"/>
          <w:sz w:val="20"/>
          <w:lang w:val="de-DE"/>
        </w:rPr>
        <w:t>erst im Nachhinein entsch</w:t>
      </w:r>
      <w:r w:rsidR="00ED72AA">
        <w:rPr>
          <w:rFonts w:ascii="DIN-Regular" w:hAnsi="DIN-Regular" w:cs="Helv"/>
          <w:color w:val="000000"/>
          <w:sz w:val="20"/>
          <w:lang w:val="de-DE"/>
        </w:rPr>
        <w:t>ei</w:t>
      </w:r>
      <w:r w:rsidR="0016247E" w:rsidRPr="00FA35AC">
        <w:rPr>
          <w:rFonts w:ascii="DIN-Regular" w:hAnsi="DIN-Regular" w:cs="Helv"/>
          <w:color w:val="000000"/>
          <w:sz w:val="20"/>
          <w:lang w:val="de-DE"/>
        </w:rPr>
        <w:t xml:space="preserve">den </w:t>
      </w:r>
      <w:r w:rsidR="00ED72AA">
        <w:rPr>
          <w:rFonts w:ascii="DIN-Regular" w:hAnsi="DIN-Regular" w:cs="Helv"/>
          <w:color w:val="000000"/>
          <w:sz w:val="20"/>
          <w:lang w:val="de-DE"/>
        </w:rPr>
        <w:t>möchte</w:t>
      </w:r>
      <w:r w:rsidR="0016247E" w:rsidRPr="00FA35AC">
        <w:rPr>
          <w:rFonts w:ascii="DIN-Regular" w:hAnsi="DIN-Regular" w:cs="Helv"/>
          <w:color w:val="000000"/>
          <w:sz w:val="20"/>
          <w:lang w:val="de-DE"/>
        </w:rPr>
        <w:t xml:space="preserve">, </w:t>
      </w:r>
      <w:r w:rsidR="0016247E">
        <w:rPr>
          <w:rFonts w:ascii="DIN-Regular" w:hAnsi="DIN-Regular" w:cs="Helv"/>
          <w:color w:val="000000"/>
          <w:sz w:val="20"/>
          <w:lang w:val="de-DE"/>
        </w:rPr>
        <w:t>wo eine oder mehrere Fokusebenen liegen sollen</w:t>
      </w:r>
      <w:r w:rsidR="0016247E" w:rsidRPr="00FA35AC">
        <w:rPr>
          <w:rFonts w:ascii="DIN-Regular" w:hAnsi="DIN-Regular" w:cs="Helv"/>
          <w:color w:val="000000"/>
          <w:sz w:val="20"/>
          <w:lang w:val="de-DE"/>
        </w:rPr>
        <w:t>, bietet der Post Focus höhere Sicherheit und kreative Freiheit.</w:t>
      </w:r>
    </w:p>
    <w:p w14:paraId="41664E7D" w14:textId="77777777" w:rsidR="00747A03" w:rsidRDefault="00747A03" w:rsidP="00FA35AC">
      <w:pPr>
        <w:autoSpaceDE w:val="0"/>
        <w:autoSpaceDN w:val="0"/>
        <w:adjustRightInd w:val="0"/>
        <w:rPr>
          <w:rFonts w:ascii="DIN-Regular" w:hAnsi="DIN-Regular" w:cs="Helv"/>
          <w:color w:val="000000"/>
          <w:sz w:val="20"/>
          <w:lang w:val="de-DE"/>
        </w:rPr>
      </w:pPr>
    </w:p>
    <w:p w14:paraId="0CDDF06A" w14:textId="4C74D1D1" w:rsidR="00747A03" w:rsidRDefault="002553CE" w:rsidP="008B3B86">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w:t>
      </w:r>
      <w:r w:rsidR="00232CDE" w:rsidRPr="00FA35AC">
        <w:rPr>
          <w:rFonts w:ascii="DIN-Regular" w:hAnsi="DIN-Regular" w:cs="Helv"/>
          <w:color w:val="000000"/>
          <w:sz w:val="20"/>
          <w:lang w:val="de-DE"/>
        </w:rPr>
        <w:t xml:space="preserve"> </w:t>
      </w:r>
      <w:r w:rsidR="00DC473B" w:rsidRPr="00FA35AC">
        <w:rPr>
          <w:rFonts w:ascii="DIN-Regular" w:hAnsi="DIN-Regular" w:cs="Helv"/>
          <w:color w:val="000000"/>
          <w:sz w:val="20"/>
          <w:lang w:val="de-DE"/>
        </w:rPr>
        <w:t>Post Focus</w:t>
      </w:r>
      <w:r w:rsidR="00232CDE" w:rsidRPr="00FA35AC">
        <w:rPr>
          <w:rFonts w:ascii="DIN-Regular" w:hAnsi="DIN-Regular" w:cs="Helv"/>
          <w:color w:val="000000"/>
          <w:sz w:val="20"/>
          <w:lang w:val="de-DE"/>
        </w:rPr>
        <w:t>-</w:t>
      </w:r>
      <w:r>
        <w:rPr>
          <w:rFonts w:ascii="DIN-Regular" w:hAnsi="DIN-Regular" w:cs="Helv"/>
          <w:color w:val="000000"/>
          <w:sz w:val="20"/>
          <w:lang w:val="de-DE"/>
        </w:rPr>
        <w:t>Funktion ist</w:t>
      </w:r>
      <w:r w:rsidR="00232CDE" w:rsidRPr="00FA35AC">
        <w:rPr>
          <w:rFonts w:ascii="DIN-Regular" w:hAnsi="DIN-Regular" w:cs="Helv"/>
          <w:color w:val="000000"/>
          <w:sz w:val="20"/>
          <w:lang w:val="de-DE"/>
        </w:rPr>
        <w:t xml:space="preserve"> </w:t>
      </w:r>
      <w:r>
        <w:rPr>
          <w:rFonts w:ascii="DIN-Regular" w:hAnsi="DIN-Regular" w:cs="Helv"/>
          <w:color w:val="000000"/>
          <w:sz w:val="20"/>
          <w:lang w:val="de-DE"/>
        </w:rPr>
        <w:t>ab dem 25. November</w:t>
      </w:r>
      <w:r w:rsidRPr="00FA35AC">
        <w:rPr>
          <w:rFonts w:ascii="DIN-Regular" w:hAnsi="DIN-Regular" w:cs="Helv"/>
          <w:color w:val="000000"/>
          <w:sz w:val="20"/>
          <w:lang w:val="de-DE"/>
        </w:rPr>
        <w:t xml:space="preserve"> 201</w:t>
      </w:r>
      <w:r>
        <w:rPr>
          <w:rFonts w:ascii="DIN-Regular" w:hAnsi="DIN-Regular" w:cs="Helv"/>
          <w:color w:val="000000"/>
          <w:sz w:val="20"/>
          <w:lang w:val="de-DE"/>
        </w:rPr>
        <w:t xml:space="preserve">5 </w:t>
      </w:r>
      <w:r w:rsidR="00EA1E76">
        <w:rPr>
          <w:rFonts w:ascii="DIN-Regular" w:hAnsi="DIN-Regular" w:cs="Helv"/>
          <w:color w:val="000000"/>
          <w:sz w:val="20"/>
          <w:lang w:val="de-DE"/>
        </w:rPr>
        <w:t xml:space="preserve">über ein kostenloses </w:t>
      </w:r>
      <w:r w:rsidR="00232CDE" w:rsidRPr="00FA35AC">
        <w:rPr>
          <w:rFonts w:ascii="DIN-Regular" w:hAnsi="DIN-Regular" w:cs="Helv"/>
          <w:color w:val="000000"/>
          <w:sz w:val="20"/>
          <w:lang w:val="de-DE"/>
        </w:rPr>
        <w:t>Firmware-Update</w:t>
      </w:r>
      <w:r w:rsidR="0053581D" w:rsidRPr="00FA35AC">
        <w:rPr>
          <w:rFonts w:ascii="DIN-Regular" w:hAnsi="DIN-Regular" w:cs="Helv"/>
          <w:color w:val="000000"/>
          <w:sz w:val="20"/>
          <w:lang w:val="de-DE"/>
        </w:rPr>
        <w:t xml:space="preserve"> für die </w:t>
      </w:r>
      <w:r w:rsidR="00E15760">
        <w:rPr>
          <w:rFonts w:ascii="DIN-Regular" w:hAnsi="DIN-Regular" w:cs="Helv"/>
          <w:color w:val="000000"/>
          <w:sz w:val="20"/>
          <w:lang w:val="de-DE"/>
        </w:rPr>
        <w:t>LUMIX</w:t>
      </w:r>
      <w:r w:rsidR="00E15760" w:rsidRPr="00FA35AC">
        <w:rPr>
          <w:rFonts w:ascii="DIN-Regular" w:hAnsi="DIN-Regular" w:cs="Helv"/>
          <w:color w:val="000000"/>
          <w:sz w:val="20"/>
          <w:lang w:val="de-DE"/>
        </w:rPr>
        <w:t xml:space="preserve"> </w:t>
      </w:r>
      <w:r>
        <w:rPr>
          <w:rFonts w:ascii="DIN-Regular" w:hAnsi="DIN-Regular" w:cs="Helv"/>
          <w:color w:val="000000"/>
          <w:sz w:val="20"/>
          <w:lang w:val="de-DE"/>
        </w:rPr>
        <w:t>DMC-</w:t>
      </w:r>
      <w:r w:rsidR="00232CDE" w:rsidRPr="00FA35AC">
        <w:rPr>
          <w:rFonts w:ascii="DIN-Regular" w:hAnsi="DIN-Regular" w:cs="Helv"/>
          <w:color w:val="000000"/>
          <w:sz w:val="20"/>
          <w:lang w:val="de-DE"/>
        </w:rPr>
        <w:t>GX8</w:t>
      </w:r>
      <w:r w:rsidR="00747A03">
        <w:rPr>
          <w:rFonts w:ascii="DIN-Regular" w:hAnsi="DIN-Regular" w:cs="Helv"/>
          <w:color w:val="000000"/>
          <w:sz w:val="20"/>
          <w:lang w:val="de-DE"/>
        </w:rPr>
        <w:t xml:space="preserve">, </w:t>
      </w:r>
      <w:r>
        <w:rPr>
          <w:rFonts w:ascii="DIN-Regular" w:hAnsi="DIN-Regular" w:cs="Helv"/>
          <w:color w:val="000000"/>
          <w:sz w:val="20"/>
          <w:lang w:val="de-DE"/>
        </w:rPr>
        <w:t>DMC-</w:t>
      </w:r>
      <w:r w:rsidR="00747A03">
        <w:rPr>
          <w:rFonts w:ascii="DIN-Regular" w:hAnsi="DIN-Regular" w:cs="Helv"/>
          <w:color w:val="000000"/>
          <w:sz w:val="20"/>
          <w:lang w:val="de-DE"/>
        </w:rPr>
        <w:t>G70</w:t>
      </w:r>
      <w:r w:rsidR="00232CDE" w:rsidRPr="00FA35AC">
        <w:rPr>
          <w:rFonts w:ascii="DIN-Regular" w:hAnsi="DIN-Regular" w:cs="Helv"/>
          <w:color w:val="000000"/>
          <w:sz w:val="20"/>
          <w:lang w:val="de-DE"/>
        </w:rPr>
        <w:t xml:space="preserve"> u</w:t>
      </w:r>
      <w:r w:rsidR="008B3B86">
        <w:rPr>
          <w:rFonts w:ascii="DIN-Regular" w:hAnsi="DIN-Regular" w:cs="Helv"/>
          <w:color w:val="000000"/>
          <w:sz w:val="20"/>
          <w:lang w:val="de-DE"/>
        </w:rPr>
        <w:t xml:space="preserve">nd </w:t>
      </w:r>
      <w:r>
        <w:rPr>
          <w:rFonts w:ascii="DIN-Regular" w:hAnsi="DIN-Regular" w:cs="Helv"/>
          <w:color w:val="000000"/>
          <w:sz w:val="20"/>
          <w:lang w:val="de-DE"/>
        </w:rPr>
        <w:t>DMC-</w:t>
      </w:r>
      <w:r w:rsidR="008B3B86">
        <w:rPr>
          <w:rFonts w:ascii="DIN-Regular" w:hAnsi="DIN-Regular" w:cs="Helv"/>
          <w:color w:val="000000"/>
          <w:sz w:val="20"/>
          <w:lang w:val="de-DE"/>
        </w:rPr>
        <w:t xml:space="preserve">FZ300 </w:t>
      </w:r>
      <w:r w:rsidR="00D56F70">
        <w:rPr>
          <w:rFonts w:ascii="DIN-Regular" w:hAnsi="DIN-Regular" w:cs="Helv"/>
          <w:color w:val="000000"/>
          <w:sz w:val="20"/>
          <w:lang w:val="de-DE"/>
        </w:rPr>
        <w:t xml:space="preserve">auf den Panasonic Support Seiten </w:t>
      </w:r>
      <w:r>
        <w:rPr>
          <w:rFonts w:ascii="DIN-Regular" w:hAnsi="DIN-Regular" w:cs="Helv"/>
          <w:color w:val="000000"/>
          <w:sz w:val="20"/>
          <w:lang w:val="de-DE"/>
        </w:rPr>
        <w:t>verfügbar</w:t>
      </w:r>
      <w:r w:rsidR="008B3B86">
        <w:rPr>
          <w:rFonts w:ascii="DIN-Regular" w:hAnsi="DIN-Regular" w:cs="Helv"/>
          <w:color w:val="000000"/>
          <w:sz w:val="20"/>
          <w:lang w:val="de-DE"/>
        </w:rPr>
        <w:t>.</w:t>
      </w:r>
    </w:p>
    <w:p w14:paraId="395CC2FD" w14:textId="77777777" w:rsidR="008B3B86" w:rsidRDefault="008B3B86" w:rsidP="008B3B86">
      <w:pPr>
        <w:autoSpaceDE w:val="0"/>
        <w:autoSpaceDN w:val="0"/>
        <w:adjustRightInd w:val="0"/>
        <w:rPr>
          <w:rFonts w:ascii="DIN-Regular" w:hAnsi="DIN-Regular" w:cs="Helv"/>
          <w:color w:val="000000"/>
          <w:sz w:val="20"/>
          <w:lang w:val="de-DE"/>
        </w:rPr>
      </w:pPr>
    </w:p>
    <w:p w14:paraId="45DA801B" w14:textId="3A98F7EB" w:rsidR="009239A8" w:rsidRDefault="009239A8" w:rsidP="008B3B86">
      <w:pPr>
        <w:autoSpaceDE w:val="0"/>
        <w:autoSpaceDN w:val="0"/>
        <w:adjustRightInd w:val="0"/>
        <w:rPr>
          <w:rFonts w:ascii="Courier" w:hAnsi="Courier" w:cs="Courier"/>
          <w:color w:val="000000"/>
          <w:sz w:val="20"/>
          <w:lang w:val="de-DE" w:eastAsia="de-DE"/>
        </w:rPr>
      </w:pPr>
      <w:r>
        <w:rPr>
          <w:rFonts w:ascii="DIN-Regular" w:hAnsi="DIN-Regular" w:cs="Helv"/>
          <w:color w:val="000000"/>
          <w:sz w:val="20"/>
          <w:lang w:val="de-DE"/>
        </w:rPr>
        <w:t>Ein Video-</w:t>
      </w:r>
      <w:proofErr w:type="spellStart"/>
      <w:r>
        <w:rPr>
          <w:rFonts w:ascii="DIN-Regular" w:hAnsi="DIN-Regular" w:cs="Helv"/>
          <w:color w:val="000000"/>
          <w:sz w:val="20"/>
          <w:lang w:val="de-DE"/>
        </w:rPr>
        <w:t>Tutorial</w:t>
      </w:r>
      <w:proofErr w:type="spellEnd"/>
      <w:r>
        <w:rPr>
          <w:rFonts w:ascii="DIN-Regular" w:hAnsi="DIN-Regular" w:cs="Helv"/>
          <w:color w:val="000000"/>
          <w:sz w:val="20"/>
          <w:lang w:val="de-DE"/>
        </w:rPr>
        <w:t xml:space="preserve"> zur „Post Focus“-Technologie finden Sie unter</w:t>
      </w:r>
      <w:r w:rsidR="00321D0B">
        <w:rPr>
          <w:rFonts w:ascii="DIN-Regular" w:hAnsi="DIN-Regular" w:cs="Helv"/>
          <w:color w:val="000000"/>
          <w:sz w:val="20"/>
          <w:lang w:val="de-DE"/>
        </w:rPr>
        <w:t xml:space="preserve"> </w:t>
      </w:r>
      <w:hyperlink r:id="rId10" w:history="1">
        <w:r w:rsidR="00321D0B" w:rsidRPr="00321D0B">
          <w:rPr>
            <w:rStyle w:val="Hyperlink"/>
            <w:rFonts w:ascii="DIN-Regular" w:hAnsi="DIN-Regular" w:cs="Helv"/>
            <w:sz w:val="20"/>
            <w:u w:val="none"/>
            <w:lang w:val="de-DE"/>
          </w:rPr>
          <w:t>https://www.youtube.com/watch?v=yvtjRIGmV_w</w:t>
        </w:r>
      </w:hyperlink>
      <w:r w:rsidR="00321D0B" w:rsidRPr="00321D0B">
        <w:rPr>
          <w:rFonts w:ascii="DIN-Regular" w:hAnsi="DIN-Regular" w:cs="Helv"/>
          <w:color w:val="000000"/>
          <w:sz w:val="20"/>
          <w:lang w:val="de-DE"/>
        </w:rPr>
        <w:t xml:space="preserve"> </w:t>
      </w:r>
    </w:p>
    <w:p w14:paraId="6A717169" w14:textId="77777777" w:rsidR="008B3B86" w:rsidRPr="00291717" w:rsidRDefault="008B3B86" w:rsidP="008B3B86">
      <w:pPr>
        <w:autoSpaceDE w:val="0"/>
        <w:autoSpaceDN w:val="0"/>
        <w:adjustRightInd w:val="0"/>
        <w:rPr>
          <w:rFonts w:ascii="DIN-Regular" w:hAnsi="DIN-Regular" w:cs="Helv"/>
          <w:color w:val="000000"/>
          <w:sz w:val="20"/>
          <w:lang w:val="de-DE"/>
        </w:rPr>
      </w:pPr>
    </w:p>
    <w:p w14:paraId="381AE148" w14:textId="708B7A53" w:rsidR="00873640" w:rsidRDefault="00873640" w:rsidP="00873640">
      <w:pPr>
        <w:autoSpaceDE w:val="0"/>
        <w:autoSpaceDN w:val="0"/>
        <w:adjustRightInd w:val="0"/>
        <w:rPr>
          <w:rFonts w:ascii="DIN-Bold" w:hAnsi="DIN-Bold"/>
          <w:sz w:val="18"/>
          <w:szCs w:val="18"/>
          <w:lang w:val="de-DE"/>
        </w:rPr>
      </w:pPr>
    </w:p>
    <w:p w14:paraId="31E0BDB6" w14:textId="77777777" w:rsidR="00873640" w:rsidRDefault="00873640" w:rsidP="00873640">
      <w:pPr>
        <w:autoSpaceDE w:val="0"/>
        <w:autoSpaceDN w:val="0"/>
        <w:adjustRightInd w:val="0"/>
        <w:rPr>
          <w:rFonts w:ascii="DIN-Bold" w:hAnsi="DIN-Bold"/>
          <w:sz w:val="18"/>
          <w:szCs w:val="18"/>
          <w:lang w:val="de-DE"/>
        </w:rPr>
      </w:pPr>
    </w:p>
    <w:p w14:paraId="15DAB6D4" w14:textId="77777777" w:rsidR="00873640" w:rsidRDefault="00873640" w:rsidP="00873640">
      <w:pPr>
        <w:autoSpaceDE w:val="0"/>
        <w:autoSpaceDN w:val="0"/>
        <w:adjustRightInd w:val="0"/>
        <w:rPr>
          <w:rFonts w:ascii="DIN-Bold" w:hAnsi="DIN-Bold"/>
          <w:sz w:val="18"/>
          <w:szCs w:val="18"/>
          <w:lang w:val="de-DE"/>
        </w:rPr>
      </w:pPr>
    </w:p>
    <w:p w14:paraId="02A48FFA" w14:textId="77777777" w:rsidR="00873640" w:rsidRDefault="00873640" w:rsidP="00873640">
      <w:pPr>
        <w:autoSpaceDE w:val="0"/>
        <w:autoSpaceDN w:val="0"/>
        <w:adjustRightInd w:val="0"/>
        <w:rPr>
          <w:rFonts w:ascii="DIN-Bold" w:hAnsi="DIN-Bold"/>
          <w:sz w:val="18"/>
          <w:szCs w:val="18"/>
          <w:lang w:val="de-DE"/>
        </w:rPr>
      </w:pPr>
    </w:p>
    <w:p w14:paraId="7E341CB1" w14:textId="77777777" w:rsidR="00873640" w:rsidRDefault="00873640" w:rsidP="00873640">
      <w:pPr>
        <w:autoSpaceDE w:val="0"/>
        <w:autoSpaceDN w:val="0"/>
        <w:adjustRightInd w:val="0"/>
        <w:rPr>
          <w:rFonts w:ascii="DIN-Bold" w:hAnsi="DIN-Bold"/>
          <w:sz w:val="18"/>
          <w:szCs w:val="18"/>
          <w:lang w:val="de-DE"/>
        </w:rPr>
      </w:pPr>
    </w:p>
    <w:p w14:paraId="303DBF52" w14:textId="77777777" w:rsidR="00873640" w:rsidRDefault="00873640" w:rsidP="00873640">
      <w:pPr>
        <w:autoSpaceDE w:val="0"/>
        <w:autoSpaceDN w:val="0"/>
        <w:adjustRightInd w:val="0"/>
        <w:rPr>
          <w:rFonts w:ascii="DIN-Bold" w:hAnsi="DIN-Bold"/>
          <w:sz w:val="18"/>
          <w:szCs w:val="18"/>
          <w:lang w:val="de-DE"/>
        </w:rPr>
      </w:pPr>
    </w:p>
    <w:p w14:paraId="4BE17159" w14:textId="77777777" w:rsidR="00873640" w:rsidRDefault="00873640" w:rsidP="00873640">
      <w:pPr>
        <w:autoSpaceDE w:val="0"/>
        <w:autoSpaceDN w:val="0"/>
        <w:adjustRightInd w:val="0"/>
        <w:rPr>
          <w:rFonts w:ascii="DIN-Bold" w:hAnsi="DIN-Bold"/>
          <w:sz w:val="18"/>
          <w:szCs w:val="18"/>
          <w:lang w:val="de-DE"/>
        </w:rPr>
      </w:pPr>
    </w:p>
    <w:p w14:paraId="22C644E4" w14:textId="77777777" w:rsidR="00873640" w:rsidRDefault="00873640" w:rsidP="00873640">
      <w:pPr>
        <w:autoSpaceDE w:val="0"/>
        <w:autoSpaceDN w:val="0"/>
        <w:adjustRightInd w:val="0"/>
        <w:rPr>
          <w:rFonts w:ascii="DIN-Bold" w:hAnsi="DIN-Bold"/>
          <w:sz w:val="18"/>
          <w:szCs w:val="18"/>
          <w:lang w:val="de-DE"/>
        </w:rPr>
      </w:pPr>
    </w:p>
    <w:p w14:paraId="2B4DA556" w14:textId="77777777" w:rsidR="00873640" w:rsidRDefault="00873640" w:rsidP="00873640">
      <w:pPr>
        <w:autoSpaceDE w:val="0"/>
        <w:autoSpaceDN w:val="0"/>
        <w:adjustRightInd w:val="0"/>
        <w:rPr>
          <w:rFonts w:ascii="DIN-Bold" w:hAnsi="DIN-Bold"/>
          <w:sz w:val="18"/>
          <w:szCs w:val="18"/>
          <w:lang w:val="de-DE"/>
        </w:rPr>
      </w:pPr>
    </w:p>
    <w:p w14:paraId="5CCCAB28" w14:textId="77777777" w:rsidR="00873640" w:rsidRDefault="00873640" w:rsidP="00873640">
      <w:pPr>
        <w:autoSpaceDE w:val="0"/>
        <w:autoSpaceDN w:val="0"/>
        <w:adjustRightInd w:val="0"/>
        <w:rPr>
          <w:rFonts w:ascii="DIN-Bold" w:hAnsi="DIN-Bold"/>
          <w:sz w:val="18"/>
          <w:szCs w:val="18"/>
          <w:lang w:val="de-DE"/>
        </w:rPr>
      </w:pPr>
    </w:p>
    <w:p w14:paraId="32CF1258" w14:textId="77777777" w:rsidR="00873640" w:rsidRDefault="00873640" w:rsidP="00873640">
      <w:pPr>
        <w:autoSpaceDE w:val="0"/>
        <w:autoSpaceDN w:val="0"/>
        <w:adjustRightInd w:val="0"/>
        <w:rPr>
          <w:rFonts w:ascii="DIN-Bold" w:hAnsi="DIN-Bold"/>
          <w:sz w:val="18"/>
          <w:szCs w:val="18"/>
          <w:lang w:val="de-DE"/>
        </w:rPr>
      </w:pPr>
    </w:p>
    <w:p w14:paraId="4CFF9AA0" w14:textId="77777777" w:rsidR="00873640" w:rsidRDefault="00873640" w:rsidP="00873640">
      <w:pPr>
        <w:autoSpaceDE w:val="0"/>
        <w:autoSpaceDN w:val="0"/>
        <w:adjustRightInd w:val="0"/>
        <w:rPr>
          <w:rFonts w:ascii="DIN-Bold" w:hAnsi="DIN-Bold"/>
          <w:sz w:val="18"/>
          <w:szCs w:val="18"/>
          <w:lang w:val="de-DE"/>
        </w:rPr>
      </w:pPr>
    </w:p>
    <w:p w14:paraId="04DBD21B" w14:textId="77777777" w:rsidR="00873640" w:rsidRDefault="00873640" w:rsidP="00873640">
      <w:pPr>
        <w:autoSpaceDE w:val="0"/>
        <w:autoSpaceDN w:val="0"/>
        <w:adjustRightInd w:val="0"/>
        <w:rPr>
          <w:rFonts w:ascii="DIN-Bold" w:hAnsi="DIN-Bold"/>
          <w:sz w:val="18"/>
          <w:szCs w:val="18"/>
          <w:lang w:val="de-DE"/>
        </w:rPr>
      </w:pPr>
    </w:p>
    <w:p w14:paraId="00181175" w14:textId="77777777" w:rsidR="00873640" w:rsidRDefault="00873640" w:rsidP="00873640">
      <w:pPr>
        <w:autoSpaceDE w:val="0"/>
        <w:autoSpaceDN w:val="0"/>
        <w:adjustRightInd w:val="0"/>
        <w:rPr>
          <w:rFonts w:ascii="DIN-Bold" w:hAnsi="DIN-Bold"/>
          <w:sz w:val="18"/>
          <w:szCs w:val="18"/>
          <w:lang w:val="de-DE"/>
        </w:rPr>
      </w:pPr>
    </w:p>
    <w:p w14:paraId="36625919" w14:textId="77777777" w:rsidR="00873640" w:rsidRDefault="00873640" w:rsidP="00873640">
      <w:pPr>
        <w:autoSpaceDE w:val="0"/>
        <w:autoSpaceDN w:val="0"/>
        <w:adjustRightInd w:val="0"/>
        <w:rPr>
          <w:rFonts w:ascii="DIN-Bold" w:hAnsi="DIN-Bold"/>
          <w:sz w:val="18"/>
          <w:szCs w:val="18"/>
          <w:lang w:val="de-DE"/>
        </w:rPr>
      </w:pPr>
    </w:p>
    <w:p w14:paraId="7600D245" w14:textId="77777777" w:rsidR="00873640" w:rsidRDefault="00873640" w:rsidP="00873640">
      <w:pPr>
        <w:autoSpaceDE w:val="0"/>
        <w:autoSpaceDN w:val="0"/>
        <w:adjustRightInd w:val="0"/>
        <w:rPr>
          <w:rFonts w:ascii="DIN-Bold" w:hAnsi="DIN-Bold"/>
          <w:sz w:val="18"/>
          <w:szCs w:val="18"/>
          <w:lang w:val="de-DE"/>
        </w:rPr>
      </w:pPr>
    </w:p>
    <w:p w14:paraId="188FA5C4" w14:textId="77777777" w:rsidR="00873640" w:rsidRDefault="00873640" w:rsidP="00873640">
      <w:pPr>
        <w:autoSpaceDE w:val="0"/>
        <w:autoSpaceDN w:val="0"/>
        <w:adjustRightInd w:val="0"/>
        <w:rPr>
          <w:rFonts w:ascii="DIN-Bold" w:hAnsi="DIN-Bold"/>
          <w:sz w:val="18"/>
          <w:szCs w:val="18"/>
          <w:lang w:val="de-DE"/>
        </w:rPr>
      </w:pPr>
    </w:p>
    <w:p w14:paraId="59D71E0D" w14:textId="77777777" w:rsidR="00873640" w:rsidRDefault="00873640" w:rsidP="00873640">
      <w:pPr>
        <w:autoSpaceDE w:val="0"/>
        <w:autoSpaceDN w:val="0"/>
        <w:adjustRightInd w:val="0"/>
        <w:rPr>
          <w:rFonts w:ascii="DIN-Bold" w:hAnsi="DIN-Bold"/>
          <w:sz w:val="18"/>
          <w:szCs w:val="18"/>
          <w:lang w:val="de-DE"/>
        </w:rPr>
      </w:pPr>
    </w:p>
    <w:p w14:paraId="2CA8CE5D" w14:textId="77777777" w:rsidR="00873640" w:rsidRDefault="00873640" w:rsidP="00873640">
      <w:pPr>
        <w:autoSpaceDE w:val="0"/>
        <w:autoSpaceDN w:val="0"/>
        <w:adjustRightInd w:val="0"/>
        <w:rPr>
          <w:rFonts w:ascii="DIN-Bold" w:hAnsi="DIN-Bold"/>
          <w:sz w:val="18"/>
          <w:szCs w:val="18"/>
          <w:lang w:val="de-DE"/>
        </w:rPr>
      </w:pPr>
    </w:p>
    <w:p w14:paraId="63018001" w14:textId="77777777" w:rsidR="00873640" w:rsidRDefault="00873640" w:rsidP="00873640">
      <w:pPr>
        <w:autoSpaceDE w:val="0"/>
        <w:autoSpaceDN w:val="0"/>
        <w:adjustRightInd w:val="0"/>
        <w:rPr>
          <w:rFonts w:ascii="DIN-Bold" w:hAnsi="DIN-Bold"/>
          <w:sz w:val="18"/>
          <w:szCs w:val="18"/>
          <w:lang w:val="de-DE"/>
        </w:rPr>
      </w:pPr>
    </w:p>
    <w:p w14:paraId="4B98855F" w14:textId="77777777" w:rsidR="00873640" w:rsidRDefault="00873640" w:rsidP="00873640">
      <w:pPr>
        <w:autoSpaceDE w:val="0"/>
        <w:autoSpaceDN w:val="0"/>
        <w:adjustRightInd w:val="0"/>
        <w:rPr>
          <w:rFonts w:ascii="DIN-Bold" w:hAnsi="DIN-Bold"/>
          <w:sz w:val="18"/>
          <w:szCs w:val="18"/>
          <w:lang w:val="de-DE"/>
        </w:rPr>
      </w:pPr>
    </w:p>
    <w:p w14:paraId="354173A4" w14:textId="77777777" w:rsidR="00873640" w:rsidRDefault="00873640" w:rsidP="00873640">
      <w:pPr>
        <w:autoSpaceDE w:val="0"/>
        <w:autoSpaceDN w:val="0"/>
        <w:adjustRightInd w:val="0"/>
        <w:rPr>
          <w:rFonts w:ascii="DIN-Bold" w:hAnsi="DIN-Bold"/>
          <w:sz w:val="18"/>
          <w:szCs w:val="18"/>
          <w:lang w:val="de-DE"/>
        </w:rPr>
      </w:pPr>
    </w:p>
    <w:p w14:paraId="2AFE2429" w14:textId="77777777" w:rsidR="00873640" w:rsidRDefault="00873640" w:rsidP="00873640">
      <w:pPr>
        <w:autoSpaceDE w:val="0"/>
        <w:autoSpaceDN w:val="0"/>
        <w:adjustRightInd w:val="0"/>
        <w:rPr>
          <w:rFonts w:ascii="DIN-Bold" w:hAnsi="DIN-Bold"/>
          <w:sz w:val="18"/>
          <w:szCs w:val="18"/>
          <w:lang w:val="de-DE"/>
        </w:rPr>
      </w:pPr>
    </w:p>
    <w:p w14:paraId="72BDFA9B" w14:textId="77777777" w:rsidR="00873640" w:rsidRDefault="00873640" w:rsidP="00873640">
      <w:pPr>
        <w:autoSpaceDE w:val="0"/>
        <w:autoSpaceDN w:val="0"/>
        <w:adjustRightInd w:val="0"/>
        <w:rPr>
          <w:rFonts w:ascii="DIN-Bold" w:hAnsi="DIN-Bold"/>
          <w:sz w:val="18"/>
          <w:szCs w:val="18"/>
          <w:lang w:val="de-DE"/>
        </w:rPr>
      </w:pPr>
    </w:p>
    <w:p w14:paraId="7D43F19C" w14:textId="77777777" w:rsidR="00873640" w:rsidRDefault="00873640" w:rsidP="00873640">
      <w:pPr>
        <w:autoSpaceDE w:val="0"/>
        <w:autoSpaceDN w:val="0"/>
        <w:adjustRightInd w:val="0"/>
        <w:rPr>
          <w:rFonts w:ascii="DIN-Bold" w:hAnsi="DIN-Bold"/>
          <w:sz w:val="18"/>
          <w:szCs w:val="18"/>
          <w:lang w:val="de-DE"/>
        </w:rPr>
      </w:pPr>
    </w:p>
    <w:p w14:paraId="3298DDB1" w14:textId="77777777" w:rsidR="00873640" w:rsidRDefault="00873640" w:rsidP="00873640">
      <w:pPr>
        <w:autoSpaceDE w:val="0"/>
        <w:autoSpaceDN w:val="0"/>
        <w:adjustRightInd w:val="0"/>
        <w:rPr>
          <w:rFonts w:ascii="DIN-Bold" w:hAnsi="DIN-Bold"/>
          <w:sz w:val="18"/>
          <w:szCs w:val="18"/>
          <w:lang w:val="de-DE"/>
        </w:rPr>
      </w:pPr>
    </w:p>
    <w:p w14:paraId="2D7D980F" w14:textId="77777777" w:rsidR="00873640" w:rsidRDefault="00873640" w:rsidP="00873640">
      <w:pPr>
        <w:autoSpaceDE w:val="0"/>
        <w:autoSpaceDN w:val="0"/>
        <w:adjustRightInd w:val="0"/>
        <w:rPr>
          <w:rFonts w:ascii="DIN-Bold" w:hAnsi="DIN-Bold"/>
          <w:sz w:val="18"/>
          <w:szCs w:val="18"/>
          <w:lang w:val="de-DE"/>
        </w:rPr>
      </w:pPr>
    </w:p>
    <w:p w14:paraId="463F393C" w14:textId="77777777" w:rsidR="00873640" w:rsidRPr="00726209" w:rsidRDefault="00873640" w:rsidP="00873640">
      <w:pPr>
        <w:autoSpaceDE w:val="0"/>
        <w:autoSpaceDN w:val="0"/>
        <w:adjustRightInd w:val="0"/>
        <w:rPr>
          <w:rFonts w:ascii="DIN-Bold" w:hAnsi="DIN-Bold"/>
          <w:sz w:val="18"/>
          <w:szCs w:val="18"/>
          <w:lang w:val="de-DE"/>
        </w:rPr>
      </w:pPr>
    </w:p>
    <w:p w14:paraId="7A4156A7" w14:textId="77777777" w:rsidR="00873640" w:rsidRPr="00F57B8C" w:rsidRDefault="00873640" w:rsidP="00873640">
      <w:pPr>
        <w:rPr>
          <w:rFonts w:ascii="DIN-Regular" w:hAnsi="DIN-Regular"/>
          <w:b/>
          <w:color w:val="222222"/>
          <w:sz w:val="20"/>
          <w:shd w:val="clear" w:color="auto" w:fill="FFFFFF"/>
          <w:lang w:val="de-CH"/>
        </w:rPr>
      </w:pPr>
      <w:r w:rsidRPr="00F57B8C">
        <w:rPr>
          <w:rFonts w:ascii="DIN-Bold" w:hAnsi="DIN-Bold" w:cs="Arial"/>
          <w:b/>
          <w:color w:val="000000"/>
          <w:sz w:val="20"/>
          <w:lang w:val="de-CH"/>
        </w:rPr>
        <w:lastRenderedPageBreak/>
        <w:t>Über Panasonic:</w:t>
      </w:r>
    </w:p>
    <w:p w14:paraId="37A63A28" w14:textId="77777777" w:rsidR="00873640" w:rsidRPr="00F57B8C" w:rsidRDefault="00873640" w:rsidP="00873640">
      <w:pPr>
        <w:rPr>
          <w:rFonts w:ascii="Times" w:hAnsi="Times"/>
          <w:sz w:val="20"/>
          <w:lang w:val="de-CH"/>
        </w:rPr>
      </w:pPr>
      <w:r w:rsidRPr="00F57B8C">
        <w:rPr>
          <w:rFonts w:ascii="DIN-Regular" w:hAnsi="DIN-Regular"/>
          <w:color w:val="222222"/>
          <w:sz w:val="20"/>
          <w:shd w:val="clear" w:color="auto" w:fill="FFFFFF"/>
          <w:lang w:val="de-CH"/>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F57B8C">
        <w:rPr>
          <w:rFonts w:ascii="DIN-Regular" w:hAnsi="DIN-Regular"/>
          <w:color w:val="222222"/>
          <w:sz w:val="20"/>
          <w:shd w:val="clear" w:color="auto" w:fill="FFFFFF"/>
          <w:lang w:val="de-CH"/>
        </w:rPr>
        <w:t>Applications</w:t>
      </w:r>
      <w:proofErr w:type="spellEnd"/>
      <w:r w:rsidRPr="00F57B8C">
        <w:rPr>
          <w:rFonts w:ascii="DIN-Regular" w:hAnsi="DIN-Regular"/>
          <w:color w:val="222222"/>
          <w:sz w:val="20"/>
          <w:shd w:val="clear" w:color="auto" w:fill="FFFFFF"/>
          <w:lang w:val="de-CH"/>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1" w:tgtFrame="_blank" w:history="1">
        <w:r w:rsidRPr="00F57B8C">
          <w:rPr>
            <w:rFonts w:ascii="DIN-Regular" w:hAnsi="DIN-Regular" w:cs="Arial"/>
            <w:color w:val="0000FF"/>
            <w:sz w:val="20"/>
            <w:u w:val="single"/>
            <w:shd w:val="clear" w:color="auto" w:fill="FFFFFF"/>
            <w:lang w:val="de-CH"/>
          </w:rPr>
          <w:t>www.panasonic.net</w:t>
        </w:r>
      </w:hyperlink>
      <w:r w:rsidRPr="00F57B8C">
        <w:rPr>
          <w:rFonts w:ascii="DIN-Regular" w:hAnsi="DIN-Regular"/>
          <w:color w:val="222222"/>
          <w:sz w:val="20"/>
          <w:shd w:val="clear" w:color="auto" w:fill="FFFFFF"/>
          <w:lang w:val="de-CH"/>
        </w:rPr>
        <w:t>. </w:t>
      </w:r>
    </w:p>
    <w:p w14:paraId="7F11E32C" w14:textId="77777777" w:rsidR="00873640" w:rsidRPr="00F57B8C" w:rsidRDefault="00873640" w:rsidP="00873640">
      <w:pPr>
        <w:pStyle w:val="Copy"/>
        <w:spacing w:before="120" w:line="240" w:lineRule="auto"/>
        <w:ind w:right="-340"/>
        <w:rPr>
          <w:rFonts w:ascii="DIN-Bold" w:eastAsia="Times New Roman" w:hAnsi="DIN-Bold"/>
          <w:lang w:eastAsia="en-US"/>
        </w:rPr>
      </w:pPr>
    </w:p>
    <w:p w14:paraId="6C451C99" w14:textId="77777777" w:rsidR="00873640" w:rsidRPr="00F57B8C" w:rsidRDefault="00873640" w:rsidP="00873640">
      <w:pPr>
        <w:rPr>
          <w:rFonts w:ascii="DIN-Regular" w:hAnsi="DIN-Regular"/>
          <w:b/>
          <w:bCs/>
          <w:sz w:val="20"/>
          <w:lang w:val="de-CH"/>
        </w:rPr>
      </w:pPr>
      <w:r w:rsidRPr="00F57B8C">
        <w:rPr>
          <w:rFonts w:ascii="DIN-Bold" w:hAnsi="DIN-Bold"/>
          <w:b/>
          <w:sz w:val="20"/>
          <w:lang w:val="de-CH"/>
        </w:rPr>
        <w:t>Weitere Informationen:</w:t>
      </w:r>
    </w:p>
    <w:p w14:paraId="3266FEF6" w14:textId="77777777" w:rsidR="00873640" w:rsidRPr="00F57B8C" w:rsidRDefault="00873640" w:rsidP="00873640">
      <w:pPr>
        <w:pStyle w:val="Copy"/>
        <w:keepNext/>
        <w:keepLines/>
        <w:spacing w:line="240" w:lineRule="auto"/>
        <w:rPr>
          <w:rFonts w:ascii="DIN-Regular" w:eastAsia="Times New Roman" w:hAnsi="DIN-Regular"/>
          <w:lang w:eastAsia="en-US"/>
        </w:rPr>
      </w:pPr>
      <w:r w:rsidRPr="00F57B8C">
        <w:rPr>
          <w:rFonts w:ascii="DIN-Regular" w:eastAsia="Times New Roman" w:hAnsi="DIN-Regular"/>
          <w:lang w:eastAsia="en-US"/>
        </w:rPr>
        <w:t>Panasonic Schweiz</w:t>
      </w:r>
    </w:p>
    <w:p w14:paraId="344FF411" w14:textId="77777777" w:rsidR="00873640" w:rsidRPr="00F57B8C" w:rsidRDefault="00873640" w:rsidP="00873640">
      <w:pPr>
        <w:pStyle w:val="Copy"/>
        <w:keepNext/>
        <w:keepLines/>
        <w:spacing w:line="240" w:lineRule="auto"/>
        <w:rPr>
          <w:rFonts w:ascii="DIN-Regular" w:eastAsia="Times New Roman" w:hAnsi="DIN-Regular"/>
          <w:lang w:eastAsia="en-US"/>
        </w:rPr>
      </w:pPr>
      <w:r w:rsidRPr="00F57B8C">
        <w:rPr>
          <w:rFonts w:ascii="DIN-Regular" w:eastAsia="Times New Roman" w:hAnsi="DIN-Regular"/>
          <w:lang w:eastAsia="en-US"/>
        </w:rPr>
        <w:t>Eine Division der Panasonic Marketing Europe GmbH</w:t>
      </w:r>
    </w:p>
    <w:p w14:paraId="7A52FBB3" w14:textId="77777777" w:rsidR="00873640" w:rsidRPr="00F57B8C" w:rsidRDefault="00873640" w:rsidP="00873640">
      <w:pPr>
        <w:pStyle w:val="Copy"/>
        <w:keepNext/>
        <w:keepLines/>
        <w:spacing w:line="240" w:lineRule="auto"/>
        <w:rPr>
          <w:rFonts w:ascii="DIN-Regular" w:eastAsia="Times New Roman" w:hAnsi="DIN-Regular"/>
          <w:lang w:eastAsia="en-US"/>
        </w:rPr>
      </w:pPr>
      <w:proofErr w:type="spellStart"/>
      <w:r w:rsidRPr="00F57B8C">
        <w:rPr>
          <w:rFonts w:ascii="DIN-Regular" w:eastAsia="Times New Roman" w:hAnsi="DIN-Regular"/>
          <w:lang w:eastAsia="en-US"/>
        </w:rPr>
        <w:t>Grundstrasse</w:t>
      </w:r>
      <w:proofErr w:type="spellEnd"/>
      <w:r w:rsidRPr="00F57B8C">
        <w:rPr>
          <w:rFonts w:ascii="DIN-Regular" w:eastAsia="Times New Roman" w:hAnsi="DIN-Regular"/>
          <w:lang w:eastAsia="en-US"/>
        </w:rPr>
        <w:t xml:space="preserve"> 12</w:t>
      </w:r>
    </w:p>
    <w:p w14:paraId="5C8F05D3" w14:textId="77777777" w:rsidR="00873640" w:rsidRPr="00F57B8C" w:rsidRDefault="00873640" w:rsidP="00873640">
      <w:pPr>
        <w:pStyle w:val="Copy"/>
        <w:spacing w:line="240" w:lineRule="auto"/>
        <w:rPr>
          <w:rFonts w:ascii="DIN-Regular" w:eastAsia="Times New Roman" w:hAnsi="DIN-Regular"/>
          <w:lang w:eastAsia="en-US"/>
        </w:rPr>
      </w:pPr>
      <w:r w:rsidRPr="00F57B8C">
        <w:rPr>
          <w:rFonts w:ascii="DIN-Regular" w:eastAsia="Times New Roman" w:hAnsi="DIN-Regular"/>
          <w:lang w:eastAsia="en-US"/>
        </w:rPr>
        <w:t xml:space="preserve">6343 </w:t>
      </w:r>
      <w:proofErr w:type="spellStart"/>
      <w:proofErr w:type="gramStart"/>
      <w:r w:rsidRPr="00F57B8C">
        <w:rPr>
          <w:rFonts w:ascii="DIN-Regular" w:eastAsia="Times New Roman" w:hAnsi="DIN-Regular"/>
          <w:lang w:eastAsia="en-US"/>
        </w:rPr>
        <w:t>Rotkreuz</w:t>
      </w:r>
      <w:proofErr w:type="spellEnd"/>
      <w:proofErr w:type="gramEnd"/>
    </w:p>
    <w:p w14:paraId="75DF5CF8" w14:textId="77777777" w:rsidR="00873640" w:rsidRPr="00F57B8C" w:rsidRDefault="00873640" w:rsidP="00873640">
      <w:pPr>
        <w:pStyle w:val="Textkrper3"/>
        <w:spacing w:line="240" w:lineRule="auto"/>
        <w:ind w:right="-57"/>
        <w:rPr>
          <w:rFonts w:ascii="DIN-Regular" w:hAnsi="DIN-Regular"/>
          <w:b w:val="0"/>
          <w:bCs/>
          <w:iCs/>
          <w:lang w:val="de-CH"/>
        </w:rPr>
      </w:pPr>
    </w:p>
    <w:p w14:paraId="14FE96D3" w14:textId="77777777" w:rsidR="00873640" w:rsidRPr="00F57B8C" w:rsidRDefault="00873640" w:rsidP="00873640">
      <w:pPr>
        <w:pStyle w:val="Textkrper3"/>
        <w:spacing w:line="240" w:lineRule="auto"/>
        <w:ind w:right="-57"/>
        <w:rPr>
          <w:rFonts w:ascii="DIN-Regular" w:hAnsi="DIN-Regular"/>
          <w:b w:val="0"/>
          <w:bCs/>
          <w:iCs/>
          <w:lang w:val="de-CH"/>
        </w:rPr>
      </w:pPr>
    </w:p>
    <w:p w14:paraId="05ECD261" w14:textId="77777777" w:rsidR="00873640" w:rsidRPr="00F57B8C" w:rsidRDefault="00873640" w:rsidP="00873640">
      <w:pPr>
        <w:pStyle w:val="StandardWeb"/>
        <w:keepLines/>
        <w:spacing w:before="0" w:beforeAutospacing="0" w:after="0" w:afterAutospacing="0"/>
        <w:rPr>
          <w:rFonts w:ascii="DIN-Regular" w:hAnsi="DIN-Regular"/>
          <w:sz w:val="20"/>
          <w:szCs w:val="20"/>
        </w:rPr>
      </w:pPr>
      <w:r w:rsidRPr="00F57B8C">
        <w:rPr>
          <w:rStyle w:val="Fett"/>
          <w:rFonts w:ascii="DIN-Bold" w:hAnsi="DIN-Bold"/>
          <w:sz w:val="20"/>
          <w:szCs w:val="20"/>
        </w:rPr>
        <w:t>Ansprechpartner für Presseanfragen:</w:t>
      </w:r>
      <w:r w:rsidRPr="00F57B8C">
        <w:rPr>
          <w:rFonts w:ascii="DIN-Bold" w:hAnsi="DIN-Bold"/>
          <w:b/>
          <w:sz w:val="20"/>
          <w:szCs w:val="20"/>
        </w:rPr>
        <w:br/>
      </w:r>
      <w:r w:rsidRPr="00F57B8C">
        <w:rPr>
          <w:rFonts w:ascii="DIN-Regular" w:hAnsi="DIN-Regular"/>
          <w:sz w:val="20"/>
          <w:szCs w:val="20"/>
        </w:rPr>
        <w:t xml:space="preserve">Martina </w:t>
      </w:r>
      <w:proofErr w:type="spellStart"/>
      <w:r w:rsidRPr="00F57B8C">
        <w:rPr>
          <w:rFonts w:ascii="DIN-Regular" w:hAnsi="DIN-Regular"/>
          <w:sz w:val="20"/>
          <w:szCs w:val="20"/>
        </w:rPr>
        <w:t>Krienbühl</w:t>
      </w:r>
      <w:proofErr w:type="spellEnd"/>
    </w:p>
    <w:p w14:paraId="694F8FC7" w14:textId="77777777" w:rsidR="00873640" w:rsidRPr="00F57B8C" w:rsidRDefault="00873640" w:rsidP="00873640">
      <w:pPr>
        <w:pStyle w:val="StandardWeb"/>
        <w:keepLines/>
        <w:spacing w:before="0" w:beforeAutospacing="0" w:after="0" w:afterAutospacing="0"/>
        <w:rPr>
          <w:rFonts w:ascii="DIN-Regular" w:hAnsi="DIN-Regular"/>
          <w:sz w:val="20"/>
          <w:szCs w:val="20"/>
        </w:rPr>
      </w:pPr>
      <w:r w:rsidRPr="00F57B8C">
        <w:rPr>
          <w:rFonts w:ascii="DIN-Regular" w:hAnsi="DIN-Regular"/>
          <w:sz w:val="20"/>
          <w:szCs w:val="20"/>
        </w:rPr>
        <w:t>Tel.: 041 203 20 20</w:t>
      </w:r>
    </w:p>
    <w:p w14:paraId="2C4BBC81" w14:textId="77777777" w:rsidR="00873640" w:rsidRPr="00F57B8C" w:rsidRDefault="00873640" w:rsidP="00873640">
      <w:pPr>
        <w:pStyle w:val="StandardWeb"/>
        <w:keepLines/>
        <w:spacing w:before="0" w:beforeAutospacing="0" w:after="0" w:afterAutospacing="0"/>
        <w:ind w:right="-1899"/>
        <w:rPr>
          <w:rFonts w:ascii="DIN-Regular" w:hAnsi="DIN-Regular"/>
          <w:sz w:val="20"/>
          <w:szCs w:val="20"/>
        </w:rPr>
      </w:pPr>
      <w:r w:rsidRPr="00F57B8C">
        <w:rPr>
          <w:rFonts w:ascii="DIN-Regular" w:hAnsi="DIN-Regular"/>
          <w:sz w:val="20"/>
          <w:szCs w:val="20"/>
        </w:rPr>
        <w:t xml:space="preserve">E-Mail: </w:t>
      </w:r>
      <w:hyperlink r:id="rId12" w:history="1">
        <w:r w:rsidRPr="00F57B8C">
          <w:rPr>
            <w:rStyle w:val="Hyperlink"/>
            <w:rFonts w:ascii="DIN-Regular" w:hAnsi="DIN-Regular"/>
            <w:sz w:val="20"/>
            <w:szCs w:val="20"/>
          </w:rPr>
          <w:t>panasonic.ch@</w:t>
        </w:r>
      </w:hyperlink>
      <w:r w:rsidRPr="00F57B8C">
        <w:rPr>
          <w:rStyle w:val="Hyperlink"/>
          <w:rFonts w:ascii="DIN-Regular" w:hAnsi="DIN-Regular"/>
          <w:sz w:val="20"/>
          <w:szCs w:val="20"/>
        </w:rPr>
        <w:t>eu.panasonic.com</w:t>
      </w:r>
      <w:r w:rsidRPr="00F57B8C">
        <w:rPr>
          <w:rFonts w:ascii="DIN-Regular" w:hAnsi="DIN-Regular"/>
          <w:sz w:val="20"/>
          <w:szCs w:val="20"/>
        </w:rPr>
        <w:t xml:space="preserve"> </w:t>
      </w:r>
    </w:p>
    <w:p w14:paraId="7B607505" w14:textId="79407023" w:rsidR="008460A2" w:rsidRPr="00873640" w:rsidRDefault="008460A2" w:rsidP="00873640">
      <w:pPr>
        <w:rPr>
          <w:rFonts w:ascii="DIN-Bold" w:hAnsi="DIN-Bold"/>
          <w:sz w:val="18"/>
          <w:szCs w:val="18"/>
          <w:lang w:val="de-DE"/>
        </w:rPr>
      </w:pPr>
    </w:p>
    <w:sectPr w:rsidR="008460A2" w:rsidRPr="00873640"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997813" w14:textId="77777777" w:rsidR="00EA1E76" w:rsidRDefault="00EA1E76">
      <w:r>
        <w:separator/>
      </w:r>
    </w:p>
  </w:endnote>
  <w:endnote w:type="continuationSeparator" w:id="0">
    <w:p w14:paraId="641032D8" w14:textId="77777777" w:rsidR="00EA1E76" w:rsidRDefault="00EA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charset w:val="00"/>
    <w:family w:val="auto"/>
    <w:pitch w:val="variable"/>
    <w:sig w:usb0="00000003" w:usb1="00000000" w:usb2="00000000" w:usb3="00000000" w:csb0="00000001" w:csb1="00000000"/>
  </w:font>
  <w:font w:name="DIN-Regular">
    <w:charset w:val="00"/>
    <w:family w:val="auto"/>
    <w:pitch w:val="variable"/>
    <w:sig w:usb0="00000003"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charset w:val="00"/>
    <w:family w:val="auto"/>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5EC9F" w14:textId="71F24785" w:rsidR="00EA1E76" w:rsidRDefault="00EA1E76" w:rsidP="00215481">
    <w:pPr>
      <w:ind w:right="-3033"/>
      <w:rPr>
        <w:rFonts w:ascii="DIN-Regular" w:hAnsi="DIN-Regular"/>
        <w:sz w:val="20"/>
        <w:lang w:val="de-DE"/>
      </w:rPr>
    </w:pPr>
    <w:r>
      <w:rPr>
        <w:rFonts w:ascii="DIN-Regular" w:hAnsi="DIN-Regular"/>
        <w:noProof/>
        <w:sz w:val="20"/>
        <w:lang w:val="de-CH" w:eastAsia="de-CH"/>
      </w:rPr>
      <w:drawing>
        <wp:anchor distT="0" distB="0" distL="114300" distR="114300" simplePos="0" relativeHeight="251657216" behindDoc="1" locked="0" layoutInCell="1" allowOverlap="1" wp14:anchorId="1743A3BC" wp14:editId="18ED2BAE">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r>
    <w:r>
      <w:rPr>
        <w:rFonts w:ascii="DIN-Regular" w:hAnsi="DIN-Regular"/>
        <w:sz w:val="17"/>
        <w:lang w:val="de-DE"/>
      </w:rPr>
      <w:tab/>
      <w:t xml:space="preserve">   </w:t>
    </w:r>
  </w:p>
  <w:p w14:paraId="2815B4CE" w14:textId="77777777" w:rsidR="00636E81" w:rsidRPr="005F4305" w:rsidRDefault="00EA1E76" w:rsidP="00636E81">
    <w:pPr>
      <w:ind w:left="2160" w:right="-3033"/>
      <w:rPr>
        <w:rFonts w:ascii="DIN-Regular" w:hAnsi="DIN-Regular"/>
        <w:sz w:val="17"/>
        <w:lang w:val="de-CH"/>
      </w:rPr>
    </w:pPr>
    <w:r>
      <w:rPr>
        <w:rFonts w:ascii="DIN-Regular" w:hAnsi="DIN-Regular"/>
        <w:sz w:val="17"/>
        <w:lang w:val="de-DE"/>
      </w:rPr>
      <w:t xml:space="preserve"> </w:t>
    </w:r>
    <w:r w:rsidR="00636E81">
      <w:rPr>
        <w:rFonts w:ascii="DIN-Regular" w:hAnsi="DIN-Regular"/>
        <w:sz w:val="17"/>
        <w:lang w:val="de-CH"/>
      </w:rPr>
      <w:t>P</w:t>
    </w:r>
    <w:r w:rsidR="00636E81" w:rsidRPr="0030088C">
      <w:rPr>
        <w:rFonts w:ascii="DIN-Regular" w:hAnsi="DIN-Regular"/>
        <w:sz w:val="17"/>
        <w:lang w:val="de-CH"/>
      </w:rPr>
      <w:t>a</w:t>
    </w:r>
    <w:r w:rsidR="00636E81" w:rsidRPr="006F591F">
      <w:rPr>
        <w:rFonts w:ascii="DIN-Regular" w:hAnsi="DIN-Regular"/>
        <w:sz w:val="17"/>
        <w:lang w:val="de-CH"/>
      </w:rPr>
      <w:t xml:space="preserve">nasonic Schweiz – </w:t>
    </w:r>
    <w:r w:rsidR="00636E81" w:rsidRPr="005F4305">
      <w:rPr>
        <w:rFonts w:ascii="DIN-Regular" w:hAnsi="DIN-Regular"/>
        <w:sz w:val="17"/>
        <w:lang w:val="de-CH"/>
      </w:rPr>
      <w:t>eine Niederlassung der Panasonic Marketing Europe GmbH</w:t>
    </w:r>
  </w:p>
  <w:p w14:paraId="7C73658D" w14:textId="63C61B06" w:rsidR="00EA1E76" w:rsidRDefault="00636E81" w:rsidP="00636E81">
    <w:pPr>
      <w:spacing w:line="200" w:lineRule="exact"/>
      <w:ind w:left="2880" w:right="-3033" w:firstLine="720"/>
      <w:rPr>
        <w:rFonts w:ascii="DIN-Regular" w:hAnsi="DIN-Regular"/>
        <w:sz w:val="17"/>
        <w:lang w:val="de-DE"/>
      </w:rPr>
    </w:pPr>
    <w:r w:rsidRPr="005F4305">
      <w:rPr>
        <w:rFonts w:ascii="DIN-Regular" w:hAnsi="DIN-Regular"/>
        <w:sz w:val="17"/>
        <w:lang w:val="de-CH"/>
      </w:rPr>
      <w:t>Grundstrasse 12</w:t>
    </w:r>
    <w:r>
      <w:rPr>
        <w:rFonts w:ascii="DIN-Regular" w:hAnsi="DIN-Regular"/>
        <w:sz w:val="17"/>
        <w:lang w:val="de-CH"/>
      </w:rPr>
      <w:t xml:space="preserve"> </w:t>
    </w:r>
    <w:r w:rsidRPr="00BD723F">
      <w:rPr>
        <w:rFonts w:cs="Arial"/>
        <w:sz w:val="17"/>
        <w:lang w:val="de-CH"/>
      </w:rPr>
      <w:t>●</w:t>
    </w:r>
    <w:r w:rsidRPr="00BD723F">
      <w:rPr>
        <w:rFonts w:ascii="DIN-Regular" w:hAnsi="DIN-Regular"/>
        <w:sz w:val="17"/>
        <w:lang w:val="de-CH"/>
      </w:rPr>
      <w:t xml:space="preserve"> </w:t>
    </w:r>
    <w:r w:rsidRPr="005F4305">
      <w:rPr>
        <w:rFonts w:ascii="DIN-Regular" w:hAnsi="DIN-Regular"/>
        <w:sz w:val="17"/>
        <w:lang w:val="de-CH"/>
      </w:rPr>
      <w:t xml:space="preserve">CH-6343 </w:t>
    </w:r>
    <w:proofErr w:type="spellStart"/>
    <w:r w:rsidRPr="005F4305">
      <w:rPr>
        <w:rFonts w:ascii="DIN-Regular" w:hAnsi="DIN-Regular"/>
        <w:sz w:val="17"/>
        <w:lang w:val="de-CH"/>
      </w:rPr>
      <w:t>Rotkreuz</w:t>
    </w:r>
    <w:proofErr w:type="spellEnd"/>
    <w:r w:rsidRPr="005F4305">
      <w:rPr>
        <w:rFonts w:ascii="DIN-Regular" w:hAnsi="DIN-Regular"/>
        <w:sz w:val="17"/>
        <w:lang w:val="de-CH"/>
      </w:rPr>
      <w:t xml:space="preserve"> (ZG)</w:t>
    </w:r>
  </w:p>
  <w:p w14:paraId="720BD199" w14:textId="77777777" w:rsidR="00EA1E76" w:rsidRDefault="00EA1E76" w:rsidP="00215481">
    <w:pPr>
      <w:spacing w:line="200" w:lineRule="exact"/>
      <w:ind w:left="2880" w:right="85" w:hanging="753"/>
      <w:jc w:val="center"/>
      <w:rPr>
        <w:sz w:val="17"/>
        <w:lang w:val="de-DE"/>
      </w:rPr>
    </w:pPr>
  </w:p>
  <w:p w14:paraId="4A74D2B1" w14:textId="77777777" w:rsidR="00EA1E76" w:rsidRPr="00215481" w:rsidRDefault="00EA1E76"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465C76">
      <w:rPr>
        <w:rFonts w:ascii="DIN-Regular" w:hAnsi="DIN-Regular"/>
        <w:noProof/>
        <w:sz w:val="17"/>
        <w:lang w:val="de-DE"/>
      </w:rPr>
      <w:t>3</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465C76">
      <w:rPr>
        <w:rFonts w:ascii="DIN-Regular" w:hAnsi="DIN-Regular"/>
        <w:noProof/>
        <w:sz w:val="17"/>
        <w:lang w:val="de-DE"/>
      </w:rPr>
      <w:t>3</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C94EF" w14:textId="77777777" w:rsidR="00EA1E76" w:rsidRDefault="00EA1E76">
      <w:r>
        <w:separator/>
      </w:r>
    </w:p>
  </w:footnote>
  <w:footnote w:type="continuationSeparator" w:id="0">
    <w:p w14:paraId="36A2D272" w14:textId="77777777" w:rsidR="00EA1E76" w:rsidRDefault="00EA1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5C91" w14:textId="77777777" w:rsidR="00EA1E76" w:rsidRPr="0060218C" w:rsidRDefault="00EA1E76" w:rsidP="0060218C">
    <w:pPr>
      <w:pStyle w:val="Kopfzeile"/>
    </w:pPr>
    <w:r>
      <w:rPr>
        <w:noProof/>
        <w:lang w:val="de-CH" w:eastAsia="de-CH"/>
      </w:rPr>
      <w:drawing>
        <wp:anchor distT="0" distB="0" distL="114300" distR="114300" simplePos="0" relativeHeight="251658240" behindDoc="1" locked="0" layoutInCell="1" allowOverlap="1" wp14:anchorId="7843A217" wp14:editId="55AE3567">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2CCD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48FE6F48"/>
    <w:multiLevelType w:val="hybridMultilevel"/>
    <w:tmpl w:val="F40874B6"/>
    <w:lvl w:ilvl="0" w:tplc="94EEF22A">
      <w:numFmt w:val="bullet"/>
      <w:lvlText w:val="-"/>
      <w:lvlJc w:val="left"/>
      <w:pPr>
        <w:ind w:left="720" w:hanging="360"/>
      </w:pPr>
      <w:rPr>
        <w:rFonts w:ascii="Arial" w:eastAsia="Times New Roman" w:hAnsi="Arial" w:cs="Aria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5642F6D"/>
    <w:multiLevelType w:val="hybridMultilevel"/>
    <w:tmpl w:val="E3DE5788"/>
    <w:lvl w:ilvl="0" w:tplc="FB686638">
      <w:numFmt w:val="bullet"/>
      <w:lvlText w:val=""/>
      <w:lvlJc w:val="left"/>
      <w:pPr>
        <w:ind w:left="860" w:hanging="360"/>
      </w:pPr>
      <w:rPr>
        <w:rFonts w:ascii="Symbol" w:eastAsia="Times New Roman" w:hAnsi="Symbol" w:cs="Arial" w:hint="default"/>
      </w:rPr>
    </w:lvl>
    <w:lvl w:ilvl="1" w:tplc="04070003" w:tentative="1">
      <w:start w:val="1"/>
      <w:numFmt w:val="bullet"/>
      <w:lvlText w:val="o"/>
      <w:lvlJc w:val="left"/>
      <w:pPr>
        <w:ind w:left="1580" w:hanging="360"/>
      </w:pPr>
      <w:rPr>
        <w:rFonts w:ascii="Courier New" w:hAnsi="Courier New" w:cs="Courier New" w:hint="default"/>
      </w:rPr>
    </w:lvl>
    <w:lvl w:ilvl="2" w:tplc="04070005" w:tentative="1">
      <w:start w:val="1"/>
      <w:numFmt w:val="bullet"/>
      <w:lvlText w:val=""/>
      <w:lvlJc w:val="left"/>
      <w:pPr>
        <w:ind w:left="2300" w:hanging="360"/>
      </w:pPr>
      <w:rPr>
        <w:rFonts w:ascii="Wingdings" w:hAnsi="Wingdings" w:hint="default"/>
      </w:rPr>
    </w:lvl>
    <w:lvl w:ilvl="3" w:tplc="04070001" w:tentative="1">
      <w:start w:val="1"/>
      <w:numFmt w:val="bullet"/>
      <w:lvlText w:val=""/>
      <w:lvlJc w:val="left"/>
      <w:pPr>
        <w:ind w:left="3020" w:hanging="360"/>
      </w:pPr>
      <w:rPr>
        <w:rFonts w:ascii="Symbol" w:hAnsi="Symbol" w:hint="default"/>
      </w:rPr>
    </w:lvl>
    <w:lvl w:ilvl="4" w:tplc="04070003" w:tentative="1">
      <w:start w:val="1"/>
      <w:numFmt w:val="bullet"/>
      <w:lvlText w:val="o"/>
      <w:lvlJc w:val="left"/>
      <w:pPr>
        <w:ind w:left="3740" w:hanging="360"/>
      </w:pPr>
      <w:rPr>
        <w:rFonts w:ascii="Courier New" w:hAnsi="Courier New" w:cs="Courier New" w:hint="default"/>
      </w:rPr>
    </w:lvl>
    <w:lvl w:ilvl="5" w:tplc="04070005" w:tentative="1">
      <w:start w:val="1"/>
      <w:numFmt w:val="bullet"/>
      <w:lvlText w:val=""/>
      <w:lvlJc w:val="left"/>
      <w:pPr>
        <w:ind w:left="4460" w:hanging="360"/>
      </w:pPr>
      <w:rPr>
        <w:rFonts w:ascii="Wingdings" w:hAnsi="Wingdings" w:hint="default"/>
      </w:rPr>
    </w:lvl>
    <w:lvl w:ilvl="6" w:tplc="04070001" w:tentative="1">
      <w:start w:val="1"/>
      <w:numFmt w:val="bullet"/>
      <w:lvlText w:val=""/>
      <w:lvlJc w:val="left"/>
      <w:pPr>
        <w:ind w:left="5180" w:hanging="360"/>
      </w:pPr>
      <w:rPr>
        <w:rFonts w:ascii="Symbol" w:hAnsi="Symbol" w:hint="default"/>
      </w:rPr>
    </w:lvl>
    <w:lvl w:ilvl="7" w:tplc="04070003" w:tentative="1">
      <w:start w:val="1"/>
      <w:numFmt w:val="bullet"/>
      <w:lvlText w:val="o"/>
      <w:lvlJc w:val="left"/>
      <w:pPr>
        <w:ind w:left="5900" w:hanging="360"/>
      </w:pPr>
      <w:rPr>
        <w:rFonts w:ascii="Courier New" w:hAnsi="Courier New" w:cs="Courier New" w:hint="default"/>
      </w:rPr>
    </w:lvl>
    <w:lvl w:ilvl="8" w:tplc="04070005" w:tentative="1">
      <w:start w:val="1"/>
      <w:numFmt w:val="bullet"/>
      <w:lvlText w:val=""/>
      <w:lvlJc w:val="left"/>
      <w:pPr>
        <w:ind w:left="6620" w:hanging="360"/>
      </w:pPr>
      <w:rPr>
        <w:rFonts w:ascii="Wingdings" w:hAnsi="Wingdings" w:hint="default"/>
      </w:rPr>
    </w:lvl>
  </w:abstractNum>
  <w:abstractNum w:abstractNumId="15">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7">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6"/>
  </w:num>
  <w:num w:numId="5">
    <w:abstractNumId w:val="21"/>
  </w:num>
  <w:num w:numId="6">
    <w:abstractNumId w:val="9"/>
  </w:num>
  <w:num w:numId="7">
    <w:abstractNumId w:val="7"/>
  </w:num>
  <w:num w:numId="8">
    <w:abstractNumId w:val="19"/>
  </w:num>
  <w:num w:numId="9">
    <w:abstractNumId w:val="11"/>
  </w:num>
  <w:num w:numId="10">
    <w:abstractNumId w:val="17"/>
  </w:num>
  <w:num w:numId="11">
    <w:abstractNumId w:val="5"/>
  </w:num>
  <w:num w:numId="12">
    <w:abstractNumId w:val="8"/>
  </w:num>
  <w:num w:numId="13">
    <w:abstractNumId w:val="2"/>
  </w:num>
  <w:num w:numId="14">
    <w:abstractNumId w:val="3"/>
  </w:num>
  <w:num w:numId="15">
    <w:abstractNumId w:val="4"/>
  </w:num>
  <w:num w:numId="16">
    <w:abstractNumId w:val="20"/>
  </w:num>
  <w:num w:numId="17">
    <w:abstractNumId w:val="0"/>
  </w:num>
  <w:num w:numId="18">
    <w:abstractNumId w:val="18"/>
  </w:num>
  <w:num w:numId="19">
    <w:abstractNumId w:val="15"/>
  </w:num>
  <w:num w:numId="20">
    <w:abstractNumId w:val="10"/>
  </w:num>
  <w:num w:numId="21">
    <w:abstractNumId w:val="13"/>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5D82"/>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6A0C"/>
    <w:rsid w:val="00027A5B"/>
    <w:rsid w:val="00030F02"/>
    <w:rsid w:val="00032601"/>
    <w:rsid w:val="00032E23"/>
    <w:rsid w:val="000342D5"/>
    <w:rsid w:val="00035814"/>
    <w:rsid w:val="00035D17"/>
    <w:rsid w:val="00036742"/>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11"/>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1C6"/>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ADA"/>
    <w:rsid w:val="000B5EB9"/>
    <w:rsid w:val="000B646D"/>
    <w:rsid w:val="000B6936"/>
    <w:rsid w:val="000B70F4"/>
    <w:rsid w:val="000B71A1"/>
    <w:rsid w:val="000C246C"/>
    <w:rsid w:val="000C299A"/>
    <w:rsid w:val="000C42AC"/>
    <w:rsid w:val="000C4736"/>
    <w:rsid w:val="000C4AB0"/>
    <w:rsid w:val="000C544B"/>
    <w:rsid w:val="000C59CD"/>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6B6B"/>
    <w:rsid w:val="000D702F"/>
    <w:rsid w:val="000E00B9"/>
    <w:rsid w:val="000E08C5"/>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2AB"/>
    <w:rsid w:val="0011281E"/>
    <w:rsid w:val="001128BE"/>
    <w:rsid w:val="00112970"/>
    <w:rsid w:val="001129DA"/>
    <w:rsid w:val="00113081"/>
    <w:rsid w:val="0011340D"/>
    <w:rsid w:val="00113805"/>
    <w:rsid w:val="0011393A"/>
    <w:rsid w:val="00113EEA"/>
    <w:rsid w:val="0011467D"/>
    <w:rsid w:val="001149C7"/>
    <w:rsid w:val="00114E13"/>
    <w:rsid w:val="001157F6"/>
    <w:rsid w:val="001158CC"/>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39C3"/>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01BE"/>
    <w:rsid w:val="001617B0"/>
    <w:rsid w:val="00161F30"/>
    <w:rsid w:val="00162015"/>
    <w:rsid w:val="001621B9"/>
    <w:rsid w:val="0016247E"/>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0C6"/>
    <w:rsid w:val="0019222E"/>
    <w:rsid w:val="001923D2"/>
    <w:rsid w:val="00192481"/>
    <w:rsid w:val="00192580"/>
    <w:rsid w:val="00192F72"/>
    <w:rsid w:val="0019304F"/>
    <w:rsid w:val="00193731"/>
    <w:rsid w:val="00193FF6"/>
    <w:rsid w:val="0019463B"/>
    <w:rsid w:val="00194656"/>
    <w:rsid w:val="00194CF4"/>
    <w:rsid w:val="00194F2D"/>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2FB9"/>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7D6"/>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C71"/>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27B5"/>
    <w:rsid w:val="00232CDE"/>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4665"/>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3CE"/>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7AA"/>
    <w:rsid w:val="00280CBF"/>
    <w:rsid w:val="00280F1A"/>
    <w:rsid w:val="00281270"/>
    <w:rsid w:val="00281E83"/>
    <w:rsid w:val="00282CEE"/>
    <w:rsid w:val="00282F64"/>
    <w:rsid w:val="00283957"/>
    <w:rsid w:val="00283CDC"/>
    <w:rsid w:val="00283D57"/>
    <w:rsid w:val="002845E6"/>
    <w:rsid w:val="00284AC3"/>
    <w:rsid w:val="00284DDF"/>
    <w:rsid w:val="00285B33"/>
    <w:rsid w:val="002860A2"/>
    <w:rsid w:val="002865F8"/>
    <w:rsid w:val="00287027"/>
    <w:rsid w:val="002878FF"/>
    <w:rsid w:val="00287DA1"/>
    <w:rsid w:val="0029051B"/>
    <w:rsid w:val="0029082F"/>
    <w:rsid w:val="00290B1B"/>
    <w:rsid w:val="002910FD"/>
    <w:rsid w:val="002914AB"/>
    <w:rsid w:val="00291717"/>
    <w:rsid w:val="00291C03"/>
    <w:rsid w:val="00291D17"/>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699"/>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1D0B"/>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621"/>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9624B"/>
    <w:rsid w:val="003A0723"/>
    <w:rsid w:val="003A0B8B"/>
    <w:rsid w:val="003A13E8"/>
    <w:rsid w:val="003A1750"/>
    <w:rsid w:val="003A2284"/>
    <w:rsid w:val="003A3192"/>
    <w:rsid w:val="003A408B"/>
    <w:rsid w:val="003A4B39"/>
    <w:rsid w:val="003A4E56"/>
    <w:rsid w:val="003A5063"/>
    <w:rsid w:val="003A53D9"/>
    <w:rsid w:val="003A5475"/>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306"/>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5C76"/>
    <w:rsid w:val="004666CA"/>
    <w:rsid w:val="004669F0"/>
    <w:rsid w:val="00466EDF"/>
    <w:rsid w:val="00466F2B"/>
    <w:rsid w:val="00466F36"/>
    <w:rsid w:val="00467109"/>
    <w:rsid w:val="00467538"/>
    <w:rsid w:val="00471743"/>
    <w:rsid w:val="004721D4"/>
    <w:rsid w:val="0047303F"/>
    <w:rsid w:val="00473220"/>
    <w:rsid w:val="0047414B"/>
    <w:rsid w:val="004743CD"/>
    <w:rsid w:val="0047450C"/>
    <w:rsid w:val="00474F5A"/>
    <w:rsid w:val="00475169"/>
    <w:rsid w:val="004752C5"/>
    <w:rsid w:val="0047542E"/>
    <w:rsid w:val="004767FC"/>
    <w:rsid w:val="0047693E"/>
    <w:rsid w:val="00476F12"/>
    <w:rsid w:val="0047740B"/>
    <w:rsid w:val="00477EC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CC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E7C59"/>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A1B"/>
    <w:rsid w:val="00516F14"/>
    <w:rsid w:val="00517179"/>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581D"/>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1E81"/>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33E"/>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1F59"/>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A7E"/>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36E81"/>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F8A"/>
    <w:rsid w:val="006B398F"/>
    <w:rsid w:val="006B3CC8"/>
    <w:rsid w:val="006B464A"/>
    <w:rsid w:val="006B481F"/>
    <w:rsid w:val="006B49A7"/>
    <w:rsid w:val="006B4D20"/>
    <w:rsid w:val="006B4FFF"/>
    <w:rsid w:val="006B5366"/>
    <w:rsid w:val="006B5390"/>
    <w:rsid w:val="006B599A"/>
    <w:rsid w:val="006B685F"/>
    <w:rsid w:val="006B7AB5"/>
    <w:rsid w:val="006C0141"/>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0A22"/>
    <w:rsid w:val="006E1224"/>
    <w:rsid w:val="006E2985"/>
    <w:rsid w:val="006E30D9"/>
    <w:rsid w:val="006E43D4"/>
    <w:rsid w:val="006E461C"/>
    <w:rsid w:val="006E52E0"/>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1234"/>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384"/>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47A03"/>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868"/>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3003"/>
    <w:rsid w:val="00773514"/>
    <w:rsid w:val="00773970"/>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7C1"/>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268"/>
    <w:rsid w:val="007C055C"/>
    <w:rsid w:val="007C0D4E"/>
    <w:rsid w:val="007C2173"/>
    <w:rsid w:val="007C264F"/>
    <w:rsid w:val="007C308A"/>
    <w:rsid w:val="007C3507"/>
    <w:rsid w:val="007C4365"/>
    <w:rsid w:val="007C4416"/>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5D51"/>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5AB"/>
    <w:rsid w:val="00827EF9"/>
    <w:rsid w:val="00830203"/>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45A"/>
    <w:rsid w:val="0087364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C9F"/>
    <w:rsid w:val="00894F88"/>
    <w:rsid w:val="0089601B"/>
    <w:rsid w:val="0089605C"/>
    <w:rsid w:val="008961AB"/>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B86"/>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2FA8"/>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6C6"/>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A8"/>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27CA"/>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64A"/>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5CB2"/>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1D4F"/>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6EBA"/>
    <w:rsid w:val="00A277E9"/>
    <w:rsid w:val="00A27EFF"/>
    <w:rsid w:val="00A30100"/>
    <w:rsid w:val="00A30279"/>
    <w:rsid w:val="00A30557"/>
    <w:rsid w:val="00A306BC"/>
    <w:rsid w:val="00A312E7"/>
    <w:rsid w:val="00A322B7"/>
    <w:rsid w:val="00A32756"/>
    <w:rsid w:val="00A3288C"/>
    <w:rsid w:val="00A32A0C"/>
    <w:rsid w:val="00A338D3"/>
    <w:rsid w:val="00A34119"/>
    <w:rsid w:val="00A34A0C"/>
    <w:rsid w:val="00A3639A"/>
    <w:rsid w:val="00A36922"/>
    <w:rsid w:val="00A37367"/>
    <w:rsid w:val="00A37A52"/>
    <w:rsid w:val="00A37E3A"/>
    <w:rsid w:val="00A41EE9"/>
    <w:rsid w:val="00A4253F"/>
    <w:rsid w:val="00A42747"/>
    <w:rsid w:val="00A42CE7"/>
    <w:rsid w:val="00A4364E"/>
    <w:rsid w:val="00A44640"/>
    <w:rsid w:val="00A44BEC"/>
    <w:rsid w:val="00A45232"/>
    <w:rsid w:val="00A45E53"/>
    <w:rsid w:val="00A45F87"/>
    <w:rsid w:val="00A463C2"/>
    <w:rsid w:val="00A46C3D"/>
    <w:rsid w:val="00A4743F"/>
    <w:rsid w:val="00A544B8"/>
    <w:rsid w:val="00A54DDF"/>
    <w:rsid w:val="00A550E3"/>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3FC0"/>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0DD5"/>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1D19"/>
    <w:rsid w:val="00B32413"/>
    <w:rsid w:val="00B354B4"/>
    <w:rsid w:val="00B35FDD"/>
    <w:rsid w:val="00B3604C"/>
    <w:rsid w:val="00B365DA"/>
    <w:rsid w:val="00B36634"/>
    <w:rsid w:val="00B36C2D"/>
    <w:rsid w:val="00B37B24"/>
    <w:rsid w:val="00B40441"/>
    <w:rsid w:val="00B405E2"/>
    <w:rsid w:val="00B42A9A"/>
    <w:rsid w:val="00B4377C"/>
    <w:rsid w:val="00B44D1A"/>
    <w:rsid w:val="00B44F6E"/>
    <w:rsid w:val="00B45393"/>
    <w:rsid w:val="00B462AD"/>
    <w:rsid w:val="00B46AF2"/>
    <w:rsid w:val="00B46EF4"/>
    <w:rsid w:val="00B472ED"/>
    <w:rsid w:val="00B47450"/>
    <w:rsid w:val="00B479F1"/>
    <w:rsid w:val="00B47C1F"/>
    <w:rsid w:val="00B508FE"/>
    <w:rsid w:val="00B53639"/>
    <w:rsid w:val="00B53849"/>
    <w:rsid w:val="00B53AA2"/>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1199"/>
    <w:rsid w:val="00B92418"/>
    <w:rsid w:val="00B92A3E"/>
    <w:rsid w:val="00B936DE"/>
    <w:rsid w:val="00B9380E"/>
    <w:rsid w:val="00B944E6"/>
    <w:rsid w:val="00B95D7B"/>
    <w:rsid w:val="00B96053"/>
    <w:rsid w:val="00B96A20"/>
    <w:rsid w:val="00B97211"/>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432"/>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674"/>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1B0"/>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4DDA"/>
    <w:rsid w:val="00C45107"/>
    <w:rsid w:val="00C45392"/>
    <w:rsid w:val="00C455B9"/>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49"/>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049"/>
    <w:rsid w:val="00CA468B"/>
    <w:rsid w:val="00CA472E"/>
    <w:rsid w:val="00CA4C95"/>
    <w:rsid w:val="00CA536C"/>
    <w:rsid w:val="00CA56A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747"/>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44"/>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3CE"/>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6F70"/>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322"/>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73B"/>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A9D"/>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760"/>
    <w:rsid w:val="00E15D4D"/>
    <w:rsid w:val="00E15DE0"/>
    <w:rsid w:val="00E1627A"/>
    <w:rsid w:val="00E17C97"/>
    <w:rsid w:val="00E17F0C"/>
    <w:rsid w:val="00E20E79"/>
    <w:rsid w:val="00E21D57"/>
    <w:rsid w:val="00E2216F"/>
    <w:rsid w:val="00E22184"/>
    <w:rsid w:val="00E227BA"/>
    <w:rsid w:val="00E24CB2"/>
    <w:rsid w:val="00E255D0"/>
    <w:rsid w:val="00E25600"/>
    <w:rsid w:val="00E25653"/>
    <w:rsid w:val="00E26133"/>
    <w:rsid w:val="00E2644F"/>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3AF0"/>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85C"/>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832"/>
    <w:rsid w:val="00E92B86"/>
    <w:rsid w:val="00E9336D"/>
    <w:rsid w:val="00E93776"/>
    <w:rsid w:val="00E9393A"/>
    <w:rsid w:val="00E93997"/>
    <w:rsid w:val="00E95F90"/>
    <w:rsid w:val="00E966CB"/>
    <w:rsid w:val="00E97D4A"/>
    <w:rsid w:val="00EA065F"/>
    <w:rsid w:val="00EA0677"/>
    <w:rsid w:val="00EA0A67"/>
    <w:rsid w:val="00EA18FA"/>
    <w:rsid w:val="00EA1E76"/>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2AA"/>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17F"/>
    <w:rsid w:val="00F2732F"/>
    <w:rsid w:val="00F305F0"/>
    <w:rsid w:val="00F30695"/>
    <w:rsid w:val="00F31102"/>
    <w:rsid w:val="00F31A87"/>
    <w:rsid w:val="00F326AE"/>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1F14"/>
    <w:rsid w:val="00F52FDF"/>
    <w:rsid w:val="00F537FD"/>
    <w:rsid w:val="00F53BF8"/>
    <w:rsid w:val="00F53C43"/>
    <w:rsid w:val="00F53C7D"/>
    <w:rsid w:val="00F5409A"/>
    <w:rsid w:val="00F5444C"/>
    <w:rsid w:val="00F547FC"/>
    <w:rsid w:val="00F54F32"/>
    <w:rsid w:val="00F55253"/>
    <w:rsid w:val="00F55324"/>
    <w:rsid w:val="00F56479"/>
    <w:rsid w:val="00F60FC0"/>
    <w:rsid w:val="00F61F42"/>
    <w:rsid w:val="00F62F78"/>
    <w:rsid w:val="00F6305A"/>
    <w:rsid w:val="00F633FA"/>
    <w:rsid w:val="00F63610"/>
    <w:rsid w:val="00F640BD"/>
    <w:rsid w:val="00F647AE"/>
    <w:rsid w:val="00F648E1"/>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5AC"/>
    <w:rsid w:val="00FA368D"/>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DB8"/>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814"/>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C430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 w:type="paragraph" w:styleId="berarbeitung">
    <w:name w:val="Revision"/>
    <w:hidden/>
    <w:uiPriority w:val="71"/>
    <w:rsid w:val="006E0A22"/>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styleId="Listenabsatz">
    <w:name w:val="List Paragraph"/>
    <w:basedOn w:val="Standard"/>
    <w:uiPriority w:val="72"/>
    <w:rsid w:val="001158CC"/>
    <w:pPr>
      <w:ind w:left="720"/>
      <w:contextualSpacing/>
    </w:pPr>
  </w:style>
  <w:style w:type="paragraph" w:styleId="berarbeitung">
    <w:name w:val="Revision"/>
    <w:hidden/>
    <w:uiPriority w:val="71"/>
    <w:rsid w:val="006E0A22"/>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anasonic.ch@"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nasonic.ne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youtube.com/watch?v=yvtjRIGmV_w"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F1D52-F1F2-4273-963A-81D94739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525</Words>
  <Characters>3791</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Panasonic</Company>
  <LinksUpToDate>false</LinksUpToDate>
  <CharactersWithSpaces>4308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Martina Krienbuehl (70F4862)</cp:lastModifiedBy>
  <cp:revision>8</cp:revision>
  <cp:lastPrinted>2015-11-25T13:37:00Z</cp:lastPrinted>
  <dcterms:created xsi:type="dcterms:W3CDTF">2015-11-25T13:32:00Z</dcterms:created>
  <dcterms:modified xsi:type="dcterms:W3CDTF">2015-11-25T13:37:00Z</dcterms:modified>
</cp:coreProperties>
</file>