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F713C" w14:textId="123EF1EC" w:rsidR="00C606C6" w:rsidRPr="00A75CA8" w:rsidRDefault="00C606C6" w:rsidP="296F05AA">
      <w:pPr>
        <w:pStyle w:val="Header"/>
        <w:tabs>
          <w:tab w:val="clear" w:pos="4153"/>
          <w:tab w:val="clear" w:pos="8306"/>
        </w:tabs>
        <w:rPr>
          <w:rFonts w:ascii="DIN-Bold" w:hAnsi="DIN-Bold" w:cs="Arial"/>
          <w:sz w:val="20"/>
          <w:lang w:val="de-DE"/>
        </w:rPr>
      </w:pPr>
    </w:p>
    <w:p w14:paraId="487F8E54" w14:textId="26BF7C85" w:rsidR="006A5758" w:rsidRPr="00453E62" w:rsidRDefault="003F263D" w:rsidP="009437C1">
      <w:pPr>
        <w:framePr w:w="8071" w:h="295" w:hSpace="142" w:wrap="around" w:vAnchor="page" w:hAnchor="page" w:x="908" w:y="4991" w:anchorLock="1"/>
        <w:rPr>
          <w:rFonts w:ascii="DIN-Medium" w:hAnsi="DIN-Medium"/>
          <w:strike/>
          <w:color w:val="000000" w:themeColor="text1"/>
          <w:sz w:val="31"/>
          <w:lang w:val="de-DE"/>
        </w:rPr>
      </w:pPr>
      <w:r>
        <w:rPr>
          <w:rFonts w:ascii="DIN-Medium" w:hAnsi="DIN-Medium"/>
          <w:color w:val="000000" w:themeColor="text1"/>
          <w:sz w:val="31"/>
          <w:lang w:val="de-DE"/>
        </w:rPr>
        <w:t>Panasonic gibt Partnerschaft mit Amazon Fire TV bekannt</w:t>
      </w:r>
      <w:r w:rsidR="00DB362F" w:rsidRPr="00453E62">
        <w:rPr>
          <w:rFonts w:ascii="DIN-Medium" w:hAnsi="DIN-Medium"/>
          <w:color w:val="000000" w:themeColor="text1"/>
          <w:sz w:val="31"/>
          <w:lang w:val="de-DE"/>
        </w:rPr>
        <w:br/>
      </w:r>
      <w:r w:rsidRPr="00EC022D">
        <w:rPr>
          <w:rFonts w:ascii="DIN-Black" w:hAnsi="DIN-Black"/>
          <w:color w:val="000000" w:themeColor="text1"/>
          <w:sz w:val="25"/>
          <w:lang w:val="de-DE"/>
        </w:rPr>
        <w:t xml:space="preserve">Zusammenarbeit </w:t>
      </w:r>
      <w:r w:rsidR="007C3FB8" w:rsidRPr="00EC022D">
        <w:rPr>
          <w:rFonts w:ascii="DIN-Black" w:hAnsi="DIN-Black"/>
          <w:color w:val="000000" w:themeColor="text1"/>
          <w:sz w:val="25"/>
          <w:lang w:val="de-DE"/>
        </w:rPr>
        <w:t xml:space="preserve">eröffnet neue Erlebniswelten für Smart TVs </w:t>
      </w:r>
      <w:r w:rsidR="00124E28" w:rsidRPr="00EC022D">
        <w:rPr>
          <w:rFonts w:ascii="DIN-Black" w:hAnsi="DIN-Black"/>
          <w:color w:val="000000" w:themeColor="text1"/>
          <w:sz w:val="25"/>
          <w:lang w:val="de-DE"/>
        </w:rPr>
        <w:t xml:space="preserve">bei </w:t>
      </w:r>
      <w:r w:rsidRPr="00EC022D">
        <w:rPr>
          <w:rFonts w:ascii="DIN-Black" w:hAnsi="DIN-Black"/>
          <w:color w:val="000000" w:themeColor="text1"/>
          <w:sz w:val="25"/>
          <w:lang w:val="de-DE"/>
        </w:rPr>
        <w:t>optimaler Bild- und Tonqualität</w:t>
      </w:r>
      <w:r w:rsidRPr="003F263D">
        <w:rPr>
          <w:rFonts w:ascii="DIN-Black" w:hAnsi="DIN-Black"/>
          <w:color w:val="000000" w:themeColor="text1"/>
          <w:sz w:val="25"/>
          <w:lang w:val="de-DE"/>
        </w:rPr>
        <w:t xml:space="preserve"> </w:t>
      </w:r>
    </w:p>
    <w:p w14:paraId="42C9B02E" w14:textId="30D64C1B" w:rsidR="008460A2" w:rsidRPr="00521237" w:rsidRDefault="008460A2" w:rsidP="00E62B63">
      <w:pPr>
        <w:framePr w:w="7774" w:h="1435" w:hRule="exact" w:hSpace="142" w:wrap="around" w:vAnchor="page" w:hAnchor="page" w:x="914" w:y="3460" w:anchorLock="1"/>
        <w:spacing w:before="120" w:line="220" w:lineRule="exact"/>
        <w:rPr>
          <w:rFonts w:ascii="Arial" w:hAnsi="Arial"/>
          <w:color w:val="000000" w:themeColor="text1"/>
          <w:sz w:val="22"/>
          <w:lang w:val="de-DE"/>
        </w:rPr>
      </w:pPr>
      <w:r w:rsidRPr="00521237">
        <w:rPr>
          <w:rFonts w:ascii="DIN-Black" w:hAnsi="DIN-Black"/>
          <w:color w:val="000000" w:themeColor="text1"/>
          <w:sz w:val="31"/>
          <w:lang w:val="de-DE"/>
        </w:rPr>
        <w:t>PRESSEINFORMATION</w:t>
      </w:r>
      <w:r w:rsidRPr="00521237">
        <w:rPr>
          <w:rFonts w:ascii="Arial" w:hAnsi="Arial"/>
          <w:color w:val="000000" w:themeColor="text1"/>
          <w:sz w:val="22"/>
          <w:lang w:val="de-DE"/>
        </w:rPr>
        <w:br/>
      </w:r>
      <w:r w:rsidR="00427032" w:rsidRPr="00521237">
        <w:rPr>
          <w:rFonts w:ascii="DIN-Black" w:hAnsi="DIN-Black"/>
          <w:color w:val="000000" w:themeColor="text1"/>
          <w:sz w:val="22"/>
          <w:lang w:val="de-DE"/>
        </w:rPr>
        <w:t>Nr.</w:t>
      </w:r>
      <w:r w:rsidR="00ED2A3E" w:rsidRPr="00521237">
        <w:rPr>
          <w:rFonts w:ascii="DIN-Black" w:hAnsi="DIN-Black"/>
          <w:color w:val="000000" w:themeColor="text1"/>
          <w:sz w:val="22"/>
          <w:lang w:val="de-DE"/>
        </w:rPr>
        <w:t xml:space="preserve"> </w:t>
      </w:r>
      <w:r w:rsidR="00730587">
        <w:rPr>
          <w:rFonts w:ascii="DIN-Black" w:hAnsi="DIN-Black"/>
          <w:color w:val="000000" w:themeColor="text1"/>
          <w:sz w:val="22"/>
          <w:lang w:val="de-DE"/>
        </w:rPr>
        <w:t>3</w:t>
      </w:r>
      <w:r w:rsidR="003F263D">
        <w:rPr>
          <w:rFonts w:ascii="DIN-Black" w:hAnsi="DIN-Black"/>
          <w:color w:val="000000" w:themeColor="text1"/>
          <w:sz w:val="22"/>
          <w:lang w:val="de-DE"/>
        </w:rPr>
        <w:t>4</w:t>
      </w:r>
      <w:r w:rsidR="00427032" w:rsidRPr="00521237">
        <w:rPr>
          <w:rFonts w:ascii="DIN-Black" w:hAnsi="DIN-Black"/>
          <w:color w:val="000000" w:themeColor="text1"/>
          <w:sz w:val="22"/>
          <w:lang w:val="de-DE"/>
        </w:rPr>
        <w:t>/</w:t>
      </w:r>
      <w:r w:rsidR="00C40805" w:rsidRPr="00521237">
        <w:rPr>
          <w:rFonts w:ascii="DIN-Black" w:hAnsi="DIN-Black"/>
          <w:color w:val="000000" w:themeColor="text1"/>
          <w:sz w:val="22"/>
          <w:lang w:val="de-DE"/>
        </w:rPr>
        <w:t>FY 20</w:t>
      </w:r>
      <w:r w:rsidR="00E522E5" w:rsidRPr="00521237">
        <w:rPr>
          <w:rFonts w:ascii="DIN-Black" w:hAnsi="DIN-Black"/>
          <w:color w:val="000000" w:themeColor="text1"/>
          <w:sz w:val="22"/>
          <w:lang w:val="de-DE"/>
        </w:rPr>
        <w:t>2</w:t>
      </w:r>
      <w:r w:rsidR="00372DB1" w:rsidRPr="00521237">
        <w:rPr>
          <w:rFonts w:ascii="DIN-Black" w:hAnsi="DIN-Black"/>
          <w:color w:val="000000" w:themeColor="text1"/>
          <w:sz w:val="22"/>
          <w:lang w:val="de-DE"/>
        </w:rPr>
        <w:t>3</w:t>
      </w:r>
      <w:r w:rsidRPr="00521237">
        <w:rPr>
          <w:rFonts w:ascii="DIN-Black" w:hAnsi="DIN-Black"/>
          <w:color w:val="000000" w:themeColor="text1"/>
          <w:sz w:val="22"/>
          <w:lang w:val="de-DE"/>
        </w:rPr>
        <w:t xml:space="preserve">, </w:t>
      </w:r>
      <w:r w:rsidR="00AD179E" w:rsidRPr="00521237">
        <w:rPr>
          <w:rFonts w:ascii="DIN-Black" w:hAnsi="DIN-Black"/>
          <w:color w:val="000000" w:themeColor="text1"/>
          <w:sz w:val="22"/>
          <w:lang w:val="de-DE"/>
        </w:rPr>
        <w:t>J</w:t>
      </w:r>
      <w:r w:rsidR="00B6431D">
        <w:rPr>
          <w:rFonts w:ascii="DIN-Black" w:hAnsi="DIN-Black"/>
          <w:color w:val="000000" w:themeColor="text1"/>
          <w:sz w:val="22"/>
          <w:lang w:val="de-DE"/>
        </w:rPr>
        <w:t>anuar</w:t>
      </w:r>
      <w:r w:rsidRPr="00521237">
        <w:rPr>
          <w:rFonts w:ascii="DIN-Black" w:hAnsi="DIN-Black"/>
          <w:color w:val="000000" w:themeColor="text1"/>
          <w:sz w:val="22"/>
          <w:lang w:val="de-DE"/>
        </w:rPr>
        <w:t xml:space="preserve"> 20</w:t>
      </w:r>
      <w:r w:rsidR="00E522E5" w:rsidRPr="00521237">
        <w:rPr>
          <w:rFonts w:ascii="DIN-Black" w:hAnsi="DIN-Black"/>
          <w:color w:val="000000" w:themeColor="text1"/>
          <w:sz w:val="22"/>
          <w:lang w:val="de-DE"/>
        </w:rPr>
        <w:t>2</w:t>
      </w:r>
      <w:r w:rsidR="00B6431D">
        <w:rPr>
          <w:rFonts w:ascii="DIN-Black" w:hAnsi="DIN-Black"/>
          <w:color w:val="000000" w:themeColor="text1"/>
          <w:sz w:val="22"/>
          <w:lang w:val="de-DE"/>
        </w:rPr>
        <w:t>4</w:t>
      </w:r>
    </w:p>
    <w:p w14:paraId="4D0116B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236C7D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2DE47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18FCD9F"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99714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0B1F042"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C457DE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90706B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885685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34D44B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AF24F2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6FDE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BE9111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4DAE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1E250B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4465A0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BAB167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7DA959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81360F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5646AD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D941FA8"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4F4807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19691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7E5E6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B3063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83345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2CDCA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31AECD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B0950F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899C36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78A22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43E92C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83039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0B9765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D92220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6F01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97C935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F1EAB9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503E19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1D37D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CF3C4F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2AB417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18E912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351AD8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5F40FE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FE96D2" w14:textId="52A64EDF"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2CB18E" w14:textId="74F92D6D"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A5622FA" w14:textId="77777777"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67866546" w14:textId="25339ED9"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4861B34A" w14:textId="77777777" w:rsidR="00265573" w:rsidRPr="00521237" w:rsidRDefault="00265573" w:rsidP="000A4552">
      <w:pPr>
        <w:framePr w:w="2155" w:h="7655" w:hSpace="142" w:wrap="around" w:vAnchor="page" w:hAnchor="page" w:x="8904" w:y="4865" w:anchorLock="1"/>
        <w:rPr>
          <w:rFonts w:ascii="DIN-Medium" w:hAnsi="DIN-Medium"/>
          <w:color w:val="000000" w:themeColor="text1"/>
          <w:sz w:val="14"/>
          <w:szCs w:val="14"/>
          <w:lang w:val="de-DE"/>
        </w:rPr>
      </w:pPr>
    </w:p>
    <w:p w14:paraId="716F96A9" w14:textId="3B6CA943" w:rsidR="000A4552" w:rsidRPr="00521237" w:rsidRDefault="000A4552" w:rsidP="000A4552">
      <w:pPr>
        <w:framePr w:w="2155" w:h="7655" w:hSpace="142" w:wrap="around" w:vAnchor="page" w:hAnchor="page" w:x="8904" w:y="4865" w:anchorLock="1"/>
        <w:rPr>
          <w:rFonts w:ascii="DIN-Medium" w:hAnsi="DIN-Medium"/>
          <w:color w:val="000000" w:themeColor="text1"/>
          <w:sz w:val="14"/>
          <w:szCs w:val="14"/>
          <w:lang w:val="de-DE"/>
        </w:rPr>
      </w:pPr>
      <w:r w:rsidRPr="00521237">
        <w:rPr>
          <w:rFonts w:ascii="DIN-Medium" w:hAnsi="DIN-Medium"/>
          <w:color w:val="000000" w:themeColor="text1"/>
          <w:sz w:val="14"/>
          <w:szCs w:val="14"/>
          <w:lang w:val="de-DE"/>
        </w:rPr>
        <w:t xml:space="preserve">Diesen Pressetext und die Pressefotos (downloadfähig mit 300 dpi) finden Sie im Internet unter </w:t>
      </w:r>
      <w:hyperlink r:id="rId11" w:history="1">
        <w:r w:rsidR="00110D50" w:rsidRPr="00521237">
          <w:rPr>
            <w:rStyle w:val="Hyperlink"/>
            <w:rFonts w:ascii="DIN-Medium" w:hAnsi="DIN-Medium"/>
            <w:color w:val="000000" w:themeColor="text1"/>
            <w:sz w:val="14"/>
            <w:szCs w:val="14"/>
            <w:lang w:val="de-DE"/>
          </w:rPr>
          <w:t>www.panasonic.com/de/presse</w:t>
        </w:r>
      </w:hyperlink>
    </w:p>
    <w:p w14:paraId="1DD5DF2C" w14:textId="53C9F952" w:rsidR="0005308B" w:rsidRPr="006B6901" w:rsidRDefault="00E3221E" w:rsidP="003F263D">
      <w:pPr>
        <w:ind w:right="-57"/>
        <w:rPr>
          <w:rFonts w:ascii="DIN-Bold" w:hAnsi="DIN-Bold"/>
          <w:color w:val="000000" w:themeColor="text1"/>
          <w:sz w:val="14"/>
          <w:szCs w:val="15"/>
          <w:lang w:val="de-DE"/>
        </w:rPr>
      </w:pPr>
      <w:r w:rsidRPr="00521237">
        <w:rPr>
          <w:rFonts w:ascii="DIN-Bold" w:hAnsi="DIN-Bold"/>
          <w:b/>
          <w:bCs/>
          <w:noProof/>
          <w:color w:val="000000" w:themeColor="text1"/>
          <w:sz w:val="20"/>
          <w:lang w:val="de-DE"/>
        </w:rPr>
        <w:drawing>
          <wp:anchor distT="0" distB="0" distL="114300" distR="114300" simplePos="0" relativeHeight="251658240" behindDoc="0" locked="0" layoutInCell="1" allowOverlap="1" wp14:anchorId="57BDFD43" wp14:editId="3A859152">
            <wp:simplePos x="0" y="0"/>
            <wp:positionH relativeFrom="column">
              <wp:posOffset>12065</wp:posOffset>
            </wp:positionH>
            <wp:positionV relativeFrom="paragraph">
              <wp:posOffset>31385</wp:posOffset>
            </wp:positionV>
            <wp:extent cx="1967230" cy="1310005"/>
            <wp:effectExtent l="0" t="0" r="1270" b="0"/>
            <wp:wrapThrough wrapText="bothSides">
              <wp:wrapPolygon edited="0">
                <wp:start x="0" y="0"/>
                <wp:lineTo x="0" y="21359"/>
                <wp:lineTo x="21474" y="21359"/>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67230" cy="1310005"/>
                    </a:xfrm>
                    <a:prstGeom prst="rect">
                      <a:avLst/>
                    </a:prstGeom>
                  </pic:spPr>
                </pic:pic>
              </a:graphicData>
            </a:graphic>
            <wp14:sizeRelH relativeFrom="page">
              <wp14:pctWidth>0</wp14:pctWidth>
            </wp14:sizeRelH>
            <wp14:sizeRelV relativeFrom="page">
              <wp14:pctHeight>0</wp14:pctHeight>
            </wp14:sizeRelV>
          </wp:anchor>
        </w:drawing>
      </w:r>
      <w:r w:rsidR="008460A2" w:rsidRPr="003F263D">
        <w:rPr>
          <w:rFonts w:ascii="DIN-Bold" w:hAnsi="DIN-Bold"/>
          <w:b/>
          <w:bCs/>
          <w:color w:val="000000" w:themeColor="text1"/>
          <w:sz w:val="20"/>
          <w:lang w:val="en-US"/>
        </w:rPr>
        <w:t xml:space="preserve">Hamburg, </w:t>
      </w:r>
      <w:proofErr w:type="spellStart"/>
      <w:r w:rsidR="00AD179E" w:rsidRPr="003F263D">
        <w:rPr>
          <w:rFonts w:ascii="DIN-Bold" w:hAnsi="DIN-Bold"/>
          <w:b/>
          <w:bCs/>
          <w:color w:val="000000" w:themeColor="text1"/>
          <w:sz w:val="20"/>
          <w:lang w:val="en-US"/>
        </w:rPr>
        <w:t>J</w:t>
      </w:r>
      <w:r w:rsidR="009437C1" w:rsidRPr="003F263D">
        <w:rPr>
          <w:rFonts w:ascii="DIN-Bold" w:hAnsi="DIN-Bold"/>
          <w:b/>
          <w:bCs/>
          <w:color w:val="000000" w:themeColor="text1"/>
          <w:sz w:val="20"/>
          <w:lang w:val="en-US"/>
        </w:rPr>
        <w:t>anuar</w:t>
      </w:r>
      <w:proofErr w:type="spellEnd"/>
      <w:r w:rsidR="00656CCD" w:rsidRPr="003F263D">
        <w:rPr>
          <w:rFonts w:ascii="DIN-Bold" w:hAnsi="DIN-Bold"/>
          <w:b/>
          <w:bCs/>
          <w:color w:val="000000" w:themeColor="text1"/>
          <w:sz w:val="20"/>
          <w:lang w:val="en-US"/>
        </w:rPr>
        <w:t xml:space="preserve"> </w:t>
      </w:r>
      <w:r w:rsidR="00C40805" w:rsidRPr="003F263D">
        <w:rPr>
          <w:rFonts w:ascii="DIN-Bold" w:hAnsi="DIN-Bold"/>
          <w:b/>
          <w:bCs/>
          <w:color w:val="000000" w:themeColor="text1"/>
          <w:sz w:val="20"/>
          <w:lang w:val="en-US"/>
        </w:rPr>
        <w:t>20</w:t>
      </w:r>
      <w:r w:rsidR="00C068BE" w:rsidRPr="003F263D">
        <w:rPr>
          <w:rFonts w:ascii="DIN-Bold" w:hAnsi="DIN-Bold"/>
          <w:b/>
          <w:bCs/>
          <w:color w:val="000000" w:themeColor="text1"/>
          <w:sz w:val="20"/>
          <w:lang w:val="en-US"/>
        </w:rPr>
        <w:t>2</w:t>
      </w:r>
      <w:r w:rsidR="009437C1" w:rsidRPr="003F263D">
        <w:rPr>
          <w:rFonts w:ascii="DIN-Bold" w:hAnsi="DIN-Bold"/>
          <w:b/>
          <w:bCs/>
          <w:color w:val="000000" w:themeColor="text1"/>
          <w:sz w:val="20"/>
          <w:lang w:val="en-US"/>
        </w:rPr>
        <w:t>4</w:t>
      </w:r>
      <w:r w:rsidR="008460A2" w:rsidRPr="003F263D">
        <w:rPr>
          <w:rFonts w:ascii="DIN-Bold" w:hAnsi="DIN-Bold"/>
          <w:color w:val="000000" w:themeColor="text1"/>
          <w:sz w:val="20"/>
          <w:lang w:val="en-US"/>
        </w:rPr>
        <w:t xml:space="preserve"> </w:t>
      </w:r>
      <w:r w:rsidR="006342D5" w:rsidRPr="003F263D">
        <w:rPr>
          <w:rFonts w:ascii="DIN-Bold" w:hAnsi="DIN-Bold"/>
          <w:b/>
          <w:bCs/>
          <w:color w:val="000000" w:themeColor="text1"/>
          <w:sz w:val="20"/>
          <w:lang w:val="en-US"/>
        </w:rPr>
        <w:t xml:space="preserve">– </w:t>
      </w:r>
      <w:r>
        <w:rPr>
          <w:rFonts w:ascii="DIN-Bold" w:hAnsi="DIN-Bold"/>
          <w:b/>
          <w:bCs/>
          <w:color w:val="000000" w:themeColor="text1"/>
          <w:sz w:val="20"/>
          <w:lang w:val="en-US"/>
        </w:rPr>
        <w:t xml:space="preserve">Die </w:t>
      </w:r>
      <w:r w:rsidR="003F263D" w:rsidRPr="003F263D">
        <w:rPr>
          <w:rFonts w:ascii="DIN-Bold" w:hAnsi="DIN-Bold"/>
          <w:b/>
          <w:bCs/>
          <w:color w:val="000000" w:themeColor="text1"/>
          <w:sz w:val="20"/>
          <w:lang w:val="en-US"/>
        </w:rPr>
        <w:t xml:space="preserve">Panasonic Entertainment &amp; Communication Co, Ltd. </w:t>
      </w:r>
      <w:r w:rsidR="003F263D" w:rsidRPr="003F263D">
        <w:rPr>
          <w:rFonts w:ascii="DIN-Bold" w:hAnsi="DIN-Bold"/>
          <w:b/>
          <w:bCs/>
          <w:color w:val="000000" w:themeColor="text1"/>
          <w:sz w:val="20"/>
          <w:lang w:val="de-DE"/>
        </w:rPr>
        <w:t xml:space="preserve">(Hauptsitz: </w:t>
      </w:r>
      <w:proofErr w:type="spellStart"/>
      <w:r w:rsidR="003F263D" w:rsidRPr="003F263D">
        <w:rPr>
          <w:rFonts w:ascii="DIN-Bold" w:hAnsi="DIN-Bold"/>
          <w:b/>
          <w:bCs/>
          <w:color w:val="000000" w:themeColor="text1"/>
          <w:sz w:val="20"/>
          <w:lang w:val="de-DE"/>
        </w:rPr>
        <w:t>Moriguchi</w:t>
      </w:r>
      <w:proofErr w:type="spellEnd"/>
      <w:r w:rsidR="003F263D" w:rsidRPr="003F263D">
        <w:rPr>
          <w:rFonts w:ascii="DIN-Bold" w:hAnsi="DIN-Bold"/>
          <w:b/>
          <w:bCs/>
          <w:color w:val="000000" w:themeColor="text1"/>
          <w:sz w:val="20"/>
          <w:lang w:val="de-DE"/>
        </w:rPr>
        <w:t xml:space="preserve">, Osaka, CEO: Akira </w:t>
      </w:r>
      <w:proofErr w:type="spellStart"/>
      <w:r w:rsidR="003F263D" w:rsidRPr="003F263D">
        <w:rPr>
          <w:rFonts w:ascii="DIN-Bold" w:hAnsi="DIN-Bold"/>
          <w:b/>
          <w:bCs/>
          <w:color w:val="000000" w:themeColor="text1"/>
          <w:sz w:val="20"/>
          <w:lang w:val="de-DE"/>
        </w:rPr>
        <w:t>Toyoshima</w:t>
      </w:r>
      <w:proofErr w:type="spellEnd"/>
      <w:r>
        <w:rPr>
          <w:rFonts w:ascii="DIN-Bold" w:hAnsi="DIN-Bold"/>
          <w:b/>
          <w:bCs/>
          <w:color w:val="000000" w:themeColor="text1"/>
          <w:sz w:val="20"/>
          <w:lang w:val="de-DE"/>
        </w:rPr>
        <w:t xml:space="preserve">) </w:t>
      </w:r>
      <w:r w:rsidR="00385522">
        <w:rPr>
          <w:rFonts w:ascii="DIN-Bold" w:hAnsi="DIN-Bold"/>
          <w:b/>
          <w:bCs/>
          <w:color w:val="000000" w:themeColor="text1"/>
          <w:sz w:val="20"/>
          <w:lang w:val="de-DE"/>
        </w:rPr>
        <w:t xml:space="preserve">gibt die </w:t>
      </w:r>
      <w:r w:rsidR="003F263D" w:rsidRPr="003F263D">
        <w:rPr>
          <w:rFonts w:ascii="DIN-Bold" w:hAnsi="DIN-Bold"/>
          <w:b/>
          <w:bCs/>
          <w:color w:val="000000" w:themeColor="text1"/>
          <w:sz w:val="20"/>
          <w:lang w:val="de-DE"/>
        </w:rPr>
        <w:t xml:space="preserve">Zusammenarbeit mit Amazon.com Services LLC </w:t>
      </w:r>
      <w:r w:rsidR="00385522">
        <w:rPr>
          <w:rFonts w:ascii="DIN-Bold" w:hAnsi="DIN-Bold"/>
          <w:b/>
          <w:bCs/>
          <w:color w:val="000000" w:themeColor="text1"/>
          <w:sz w:val="20"/>
          <w:lang w:val="de-DE"/>
        </w:rPr>
        <w:t xml:space="preserve">bekannt. </w:t>
      </w:r>
      <w:r w:rsidR="006B5537">
        <w:rPr>
          <w:rFonts w:ascii="DIN-Bold" w:hAnsi="DIN-Bold"/>
          <w:b/>
          <w:bCs/>
          <w:color w:val="000000" w:themeColor="text1"/>
          <w:sz w:val="20"/>
          <w:lang w:val="de-DE"/>
        </w:rPr>
        <w:t>Die</w:t>
      </w:r>
      <w:r w:rsidR="00EC73D1">
        <w:rPr>
          <w:rFonts w:ascii="DIN-Bold" w:hAnsi="DIN-Bold"/>
          <w:b/>
          <w:bCs/>
          <w:color w:val="000000" w:themeColor="text1"/>
          <w:sz w:val="20"/>
          <w:lang w:val="de-DE"/>
        </w:rPr>
        <w:t xml:space="preserve"> </w:t>
      </w:r>
      <w:r w:rsidR="00335417">
        <w:rPr>
          <w:rFonts w:ascii="DIN-Bold" w:hAnsi="DIN-Bold"/>
          <w:b/>
          <w:bCs/>
          <w:color w:val="000000" w:themeColor="text1"/>
          <w:sz w:val="20"/>
          <w:lang w:val="de-DE"/>
        </w:rPr>
        <w:t xml:space="preserve"> </w:t>
      </w:r>
      <w:r w:rsidR="003F263D" w:rsidRPr="003F263D">
        <w:rPr>
          <w:rFonts w:ascii="DIN-Bold" w:hAnsi="DIN-Bold"/>
          <w:b/>
          <w:bCs/>
          <w:color w:val="000000" w:themeColor="text1"/>
          <w:sz w:val="20"/>
          <w:lang w:val="de-DE"/>
        </w:rPr>
        <w:t xml:space="preserve"> Lizenzvereinbarung für Fire TV </w:t>
      </w:r>
      <w:r w:rsidR="006B5537">
        <w:rPr>
          <w:rFonts w:ascii="DIN-Bold" w:hAnsi="DIN-Bold"/>
          <w:b/>
          <w:bCs/>
          <w:color w:val="000000" w:themeColor="text1"/>
          <w:sz w:val="20"/>
          <w:lang w:val="de-DE"/>
        </w:rPr>
        <w:t>zielt darauf ab</w:t>
      </w:r>
      <w:r w:rsidR="003F263D" w:rsidRPr="003F263D">
        <w:rPr>
          <w:rFonts w:ascii="DIN-Bold" w:hAnsi="DIN-Bold"/>
          <w:b/>
          <w:bCs/>
          <w:color w:val="000000" w:themeColor="text1"/>
          <w:sz w:val="20"/>
          <w:lang w:val="de-DE"/>
        </w:rPr>
        <w:t xml:space="preserve">, einen Fernseher zu entwickeln, der ein noch nie dagewesenes visuelles Erlebnis bietet. </w:t>
      </w:r>
      <w:r w:rsidR="00D45CAE">
        <w:rPr>
          <w:rFonts w:ascii="DIN-Bold" w:hAnsi="DIN-Bold"/>
          <w:b/>
          <w:bCs/>
          <w:color w:val="000000" w:themeColor="text1"/>
          <w:sz w:val="20"/>
          <w:lang w:val="de-DE"/>
        </w:rPr>
        <w:t xml:space="preserve">Im Mittelpunkt der </w:t>
      </w:r>
      <w:r w:rsidR="003F263D" w:rsidRPr="003F263D">
        <w:rPr>
          <w:rFonts w:ascii="DIN-Bold" w:hAnsi="DIN-Bold"/>
          <w:b/>
          <w:bCs/>
          <w:color w:val="000000" w:themeColor="text1"/>
          <w:sz w:val="20"/>
          <w:lang w:val="de-DE"/>
        </w:rPr>
        <w:t>Zusammenarbeit</w:t>
      </w:r>
      <w:r w:rsidR="00D45CAE">
        <w:rPr>
          <w:rFonts w:ascii="DIN-Bold" w:hAnsi="DIN-Bold"/>
          <w:b/>
          <w:bCs/>
          <w:color w:val="000000" w:themeColor="text1"/>
          <w:sz w:val="20"/>
          <w:lang w:val="de-DE"/>
        </w:rPr>
        <w:t xml:space="preserve"> steht d</w:t>
      </w:r>
      <w:r w:rsidR="003F263D" w:rsidRPr="003F263D">
        <w:rPr>
          <w:rFonts w:ascii="DIN-Bold" w:hAnsi="DIN-Bold"/>
          <w:b/>
          <w:bCs/>
          <w:color w:val="000000" w:themeColor="text1"/>
          <w:sz w:val="20"/>
          <w:lang w:val="de-DE"/>
        </w:rPr>
        <w:t xml:space="preserve">ie Bereitstellung einer optimalen Bild- und Tonqualität, </w:t>
      </w:r>
      <w:r w:rsidR="00C461A9">
        <w:rPr>
          <w:rFonts w:ascii="DIN-Bold" w:hAnsi="DIN-Bold"/>
          <w:b/>
          <w:bCs/>
          <w:color w:val="000000" w:themeColor="text1"/>
          <w:sz w:val="20"/>
          <w:lang w:val="de-DE"/>
        </w:rPr>
        <w:t>zugeschnitten au</w:t>
      </w:r>
      <w:r w:rsidR="003F263D" w:rsidRPr="003F263D">
        <w:rPr>
          <w:rFonts w:ascii="DIN-Bold" w:hAnsi="DIN-Bold"/>
          <w:b/>
          <w:bCs/>
          <w:color w:val="000000" w:themeColor="text1"/>
          <w:sz w:val="20"/>
          <w:lang w:val="de-DE"/>
        </w:rPr>
        <w:t xml:space="preserve">f die </w:t>
      </w:r>
      <w:r w:rsidR="00C461A9">
        <w:rPr>
          <w:rFonts w:ascii="DIN-Bold" w:hAnsi="DIN-Bold"/>
          <w:b/>
          <w:bCs/>
          <w:color w:val="000000" w:themeColor="text1"/>
          <w:sz w:val="20"/>
          <w:lang w:val="de-DE"/>
        </w:rPr>
        <w:t xml:space="preserve">Sehgewohnheiten eines </w:t>
      </w:r>
      <w:r w:rsidR="003F263D" w:rsidRPr="003F263D">
        <w:rPr>
          <w:rFonts w:ascii="DIN-Bold" w:hAnsi="DIN-Bold"/>
          <w:b/>
          <w:bCs/>
          <w:color w:val="000000" w:themeColor="text1"/>
          <w:sz w:val="20"/>
          <w:lang w:val="de-DE"/>
        </w:rPr>
        <w:t>jede</w:t>
      </w:r>
      <w:r w:rsidR="00C461A9">
        <w:rPr>
          <w:rFonts w:ascii="DIN-Bold" w:hAnsi="DIN-Bold"/>
          <w:b/>
          <w:bCs/>
          <w:color w:val="000000" w:themeColor="text1"/>
          <w:sz w:val="20"/>
          <w:lang w:val="de-DE"/>
        </w:rPr>
        <w:t>n</w:t>
      </w:r>
      <w:r w:rsidR="003F263D" w:rsidRPr="003F263D">
        <w:rPr>
          <w:rFonts w:ascii="DIN-Bold" w:hAnsi="DIN-Bold"/>
          <w:b/>
          <w:bCs/>
          <w:color w:val="000000" w:themeColor="text1"/>
          <w:sz w:val="20"/>
          <w:lang w:val="de-DE"/>
        </w:rPr>
        <w:t xml:space="preserve"> Familienmitglieds</w:t>
      </w:r>
      <w:r w:rsidR="00380510">
        <w:rPr>
          <w:rFonts w:ascii="DIN-Bold" w:hAnsi="DIN-Bold"/>
          <w:b/>
          <w:bCs/>
          <w:color w:val="000000" w:themeColor="text1"/>
          <w:sz w:val="20"/>
          <w:lang w:val="de-DE"/>
        </w:rPr>
        <w:t xml:space="preserve"> für </w:t>
      </w:r>
      <w:r w:rsidR="003F263D" w:rsidRPr="003F263D">
        <w:rPr>
          <w:rFonts w:ascii="DIN-Bold" w:hAnsi="DIN-Bold"/>
          <w:b/>
          <w:bCs/>
          <w:color w:val="000000" w:themeColor="text1"/>
          <w:sz w:val="20"/>
          <w:lang w:val="de-DE"/>
        </w:rPr>
        <w:t xml:space="preserve">ein </w:t>
      </w:r>
      <w:r w:rsidR="00163AE7">
        <w:rPr>
          <w:rFonts w:ascii="DIN-Bold" w:hAnsi="DIN-Bold"/>
          <w:b/>
          <w:bCs/>
          <w:color w:val="000000" w:themeColor="text1"/>
          <w:sz w:val="20"/>
          <w:lang w:val="de-DE"/>
        </w:rPr>
        <w:t>komfortables</w:t>
      </w:r>
      <w:r w:rsidR="003F263D" w:rsidRPr="003F263D">
        <w:rPr>
          <w:rFonts w:ascii="DIN-Bold" w:hAnsi="DIN-Bold"/>
          <w:b/>
          <w:bCs/>
          <w:color w:val="000000" w:themeColor="text1"/>
          <w:sz w:val="20"/>
          <w:lang w:val="de-DE"/>
        </w:rPr>
        <w:t xml:space="preserve"> </w:t>
      </w:r>
      <w:r w:rsidR="00163AE7">
        <w:rPr>
          <w:rFonts w:ascii="DIN-Bold" w:hAnsi="DIN-Bold"/>
          <w:b/>
          <w:bCs/>
          <w:color w:val="000000" w:themeColor="text1"/>
          <w:sz w:val="20"/>
          <w:lang w:val="de-DE"/>
        </w:rPr>
        <w:t>Fernseherlebnis</w:t>
      </w:r>
      <w:r w:rsidR="00380510">
        <w:rPr>
          <w:rFonts w:ascii="DIN-Bold" w:hAnsi="DIN-Bold"/>
          <w:b/>
          <w:bCs/>
          <w:color w:val="000000" w:themeColor="text1"/>
          <w:sz w:val="20"/>
          <w:lang w:val="de-DE"/>
        </w:rPr>
        <w:t>,</w:t>
      </w:r>
      <w:r w:rsidR="003F263D" w:rsidRPr="003F263D">
        <w:rPr>
          <w:rFonts w:ascii="DIN-Bold" w:hAnsi="DIN-Bold"/>
          <w:b/>
          <w:bCs/>
          <w:color w:val="000000" w:themeColor="text1"/>
          <w:sz w:val="20"/>
          <w:lang w:val="de-DE"/>
        </w:rPr>
        <w:t xml:space="preserve"> das mit den sich verändernden Lebensstilen und der großen Vielfalt an Inhalten in Einklang steht. </w:t>
      </w:r>
      <w:r w:rsidR="00894616">
        <w:rPr>
          <w:rFonts w:ascii="DIN-Bold" w:hAnsi="DIN-Bold"/>
          <w:b/>
          <w:bCs/>
          <w:color w:val="000000" w:themeColor="text1"/>
          <w:sz w:val="20"/>
          <w:lang w:val="de-DE"/>
        </w:rPr>
        <w:t xml:space="preserve">Ein </w:t>
      </w:r>
      <w:r w:rsidR="00894616" w:rsidRPr="003F263D">
        <w:rPr>
          <w:rFonts w:ascii="DIN-Bold" w:hAnsi="DIN-Bold"/>
          <w:b/>
          <w:bCs/>
          <w:color w:val="000000" w:themeColor="text1"/>
          <w:sz w:val="20"/>
          <w:lang w:val="de-DE"/>
        </w:rPr>
        <w:t>personalisierte</w:t>
      </w:r>
      <w:r w:rsidR="002E06EE">
        <w:rPr>
          <w:rFonts w:ascii="DIN-Bold" w:hAnsi="DIN-Bold"/>
          <w:b/>
          <w:bCs/>
          <w:color w:val="000000" w:themeColor="text1"/>
          <w:sz w:val="20"/>
          <w:lang w:val="de-DE"/>
        </w:rPr>
        <w:t>r</w:t>
      </w:r>
      <w:r w:rsidR="00894616" w:rsidRPr="003F263D">
        <w:rPr>
          <w:rFonts w:ascii="DIN-Bold" w:hAnsi="DIN-Bold"/>
          <w:b/>
          <w:bCs/>
          <w:color w:val="000000" w:themeColor="text1"/>
          <w:sz w:val="20"/>
          <w:lang w:val="de-DE"/>
        </w:rPr>
        <w:t xml:space="preserve"> Startbildschirm </w:t>
      </w:r>
      <w:r w:rsidR="00894616">
        <w:rPr>
          <w:rFonts w:ascii="DIN-Bold" w:hAnsi="DIN-Bold"/>
          <w:b/>
          <w:bCs/>
          <w:color w:val="000000" w:themeColor="text1"/>
          <w:sz w:val="20"/>
          <w:lang w:val="de-DE"/>
        </w:rPr>
        <w:t xml:space="preserve">wird </w:t>
      </w:r>
      <w:r w:rsidR="007829D1">
        <w:rPr>
          <w:rFonts w:ascii="DIN-Bold" w:hAnsi="DIN-Bold"/>
          <w:b/>
          <w:bCs/>
          <w:color w:val="000000" w:themeColor="text1"/>
          <w:sz w:val="20"/>
          <w:lang w:val="de-DE"/>
        </w:rPr>
        <w:t xml:space="preserve">das Auffinden und Erleben </w:t>
      </w:r>
      <w:r w:rsidR="00CF7C8D">
        <w:rPr>
          <w:rFonts w:ascii="DIN-Bold" w:hAnsi="DIN-Bold"/>
          <w:b/>
          <w:bCs/>
          <w:color w:val="000000" w:themeColor="text1"/>
          <w:sz w:val="20"/>
          <w:lang w:val="de-DE"/>
        </w:rPr>
        <w:t xml:space="preserve">von </w:t>
      </w:r>
      <w:r w:rsidR="00A20E96">
        <w:rPr>
          <w:rFonts w:ascii="DIN-Bold" w:hAnsi="DIN-Bold"/>
          <w:b/>
          <w:bCs/>
          <w:color w:val="000000" w:themeColor="text1"/>
          <w:sz w:val="20"/>
          <w:lang w:val="de-DE"/>
        </w:rPr>
        <w:t xml:space="preserve">Inhalten </w:t>
      </w:r>
      <w:r w:rsidR="003F263D" w:rsidRPr="003F263D">
        <w:rPr>
          <w:rFonts w:ascii="DIN-Bold" w:hAnsi="DIN-Bold"/>
          <w:b/>
          <w:bCs/>
          <w:color w:val="000000" w:themeColor="text1"/>
          <w:sz w:val="20"/>
          <w:lang w:val="de-DE"/>
        </w:rPr>
        <w:t>verbessern, indem er Streaming-Dienste, Apps, Live-Kanäle und maßgeschneiderte Empfehlungen zusammenführt.</w:t>
      </w:r>
      <w:r w:rsidR="003F263D">
        <w:rPr>
          <w:rFonts w:ascii="DIN-Bold" w:hAnsi="DIN-Bold"/>
          <w:b/>
          <w:bCs/>
          <w:color w:val="000000" w:themeColor="text1"/>
          <w:sz w:val="20"/>
          <w:lang w:val="de-DE"/>
        </w:rPr>
        <w:br/>
      </w:r>
    </w:p>
    <w:p w14:paraId="6C2F3E46" w14:textId="013153C0" w:rsidR="00DD16BE" w:rsidRDefault="003F263D" w:rsidP="003F263D">
      <w:pPr>
        <w:ind w:right="13"/>
        <w:rPr>
          <w:rFonts w:ascii="DIN-Bold" w:hAnsi="DIN-Bold"/>
          <w:color w:val="000000" w:themeColor="text1"/>
          <w:sz w:val="20"/>
          <w:lang w:val="de-DE"/>
        </w:rPr>
      </w:pPr>
      <w:r w:rsidRPr="003F263D">
        <w:rPr>
          <w:rFonts w:ascii="DIN-Bold" w:hAnsi="DIN-Bold"/>
          <w:color w:val="000000" w:themeColor="text1"/>
          <w:sz w:val="20"/>
          <w:lang w:val="de-DE"/>
        </w:rPr>
        <w:t xml:space="preserve">In den letzten Jahren hat die Diversifizierung der Fernsehnutzung durch </w:t>
      </w:r>
      <w:r w:rsidR="00C44762">
        <w:rPr>
          <w:rFonts w:ascii="DIN-Bold" w:hAnsi="DIN-Bold"/>
          <w:color w:val="000000" w:themeColor="text1"/>
          <w:sz w:val="20"/>
          <w:lang w:val="de-DE"/>
        </w:rPr>
        <w:t xml:space="preserve">das </w:t>
      </w:r>
      <w:r w:rsidRPr="003F263D">
        <w:rPr>
          <w:rFonts w:ascii="DIN-Bold" w:hAnsi="DIN-Bold"/>
          <w:color w:val="000000" w:themeColor="text1"/>
          <w:sz w:val="20"/>
          <w:lang w:val="de-DE"/>
        </w:rPr>
        <w:t xml:space="preserve">Internet und Smartphones rasant zugenommen. </w:t>
      </w:r>
      <w:r w:rsidR="008F6A00">
        <w:rPr>
          <w:rFonts w:ascii="DIN-Bold" w:hAnsi="DIN-Bold"/>
          <w:color w:val="000000" w:themeColor="text1"/>
          <w:sz w:val="20"/>
          <w:lang w:val="de-DE"/>
        </w:rPr>
        <w:t xml:space="preserve">Die Fernseher </w:t>
      </w:r>
      <w:r w:rsidRPr="003F263D">
        <w:rPr>
          <w:rFonts w:ascii="DIN-Bold" w:hAnsi="DIN-Bold"/>
          <w:color w:val="000000" w:themeColor="text1"/>
          <w:sz w:val="20"/>
          <w:lang w:val="de-DE"/>
        </w:rPr>
        <w:t>haben sich über</w:t>
      </w:r>
      <w:r w:rsidR="00D2462B">
        <w:rPr>
          <w:rFonts w:ascii="DIN-Bold" w:hAnsi="DIN-Bold"/>
          <w:color w:val="000000" w:themeColor="text1"/>
          <w:sz w:val="20"/>
          <w:lang w:val="de-DE"/>
        </w:rPr>
        <w:t xml:space="preserve"> die </w:t>
      </w:r>
      <w:r w:rsidR="003E4864">
        <w:rPr>
          <w:rFonts w:ascii="DIN-Bold" w:hAnsi="DIN-Bold"/>
          <w:color w:val="000000" w:themeColor="text1"/>
          <w:sz w:val="20"/>
          <w:lang w:val="de-DE"/>
        </w:rPr>
        <w:t xml:space="preserve">schlichte </w:t>
      </w:r>
      <w:r w:rsidR="00D2462B">
        <w:rPr>
          <w:rFonts w:ascii="DIN-Bold" w:hAnsi="DIN-Bold"/>
          <w:color w:val="000000" w:themeColor="text1"/>
          <w:sz w:val="20"/>
          <w:lang w:val="de-DE"/>
        </w:rPr>
        <w:t xml:space="preserve">Wiedergabe </w:t>
      </w:r>
      <w:r w:rsidRPr="003F263D">
        <w:rPr>
          <w:rFonts w:ascii="DIN-Bold" w:hAnsi="DIN-Bold"/>
          <w:color w:val="000000" w:themeColor="text1"/>
          <w:sz w:val="20"/>
          <w:lang w:val="de-DE"/>
        </w:rPr>
        <w:t xml:space="preserve">traditioneller Sendungen und aufgezeichneter Inhalte </w:t>
      </w:r>
      <w:r w:rsidR="00AC41F1">
        <w:rPr>
          <w:rFonts w:ascii="DIN-Bold" w:hAnsi="DIN-Bold"/>
          <w:color w:val="000000" w:themeColor="text1"/>
          <w:sz w:val="20"/>
          <w:lang w:val="de-DE"/>
        </w:rPr>
        <w:t xml:space="preserve">hinaus </w:t>
      </w:r>
      <w:r w:rsidR="00DD16BE">
        <w:rPr>
          <w:rFonts w:ascii="DIN-Bold" w:hAnsi="DIN-Bold"/>
          <w:color w:val="000000" w:themeColor="text1"/>
          <w:sz w:val="20"/>
          <w:lang w:val="de-DE"/>
        </w:rPr>
        <w:t>weiter</w:t>
      </w:r>
      <w:r w:rsidRPr="003F263D">
        <w:rPr>
          <w:rFonts w:ascii="DIN-Bold" w:hAnsi="DIN-Bold"/>
          <w:color w:val="000000" w:themeColor="text1"/>
          <w:sz w:val="20"/>
          <w:lang w:val="de-DE"/>
        </w:rPr>
        <w:t>entwickelt. Sie dienen jetzt als Bildschirm für eine breite Palette von Inhalten, einschließlich Video-on-Demand-Diensten, Videos in sozialen Medien und Online-Spielen, die auf verschiedene Nutzungszwecke</w:t>
      </w:r>
      <w:r w:rsidR="00852264">
        <w:rPr>
          <w:rFonts w:ascii="DIN-Bold" w:hAnsi="DIN-Bold"/>
          <w:color w:val="000000" w:themeColor="text1"/>
          <w:sz w:val="20"/>
          <w:lang w:val="de-DE"/>
        </w:rPr>
        <w:t xml:space="preserve"> und Zielgruppen</w:t>
      </w:r>
      <w:r w:rsidR="000605BD">
        <w:rPr>
          <w:rFonts w:ascii="DIN-Bold" w:hAnsi="DIN-Bold"/>
          <w:color w:val="000000" w:themeColor="text1"/>
          <w:sz w:val="20"/>
          <w:lang w:val="de-DE"/>
        </w:rPr>
        <w:t xml:space="preserve"> abgestimmt sind.</w:t>
      </w:r>
      <w:r w:rsidR="0097630B">
        <w:rPr>
          <w:rFonts w:ascii="DIN-Bold" w:hAnsi="DIN-Bold"/>
          <w:color w:val="000000" w:themeColor="text1"/>
          <w:sz w:val="20"/>
          <w:lang w:val="de-DE"/>
        </w:rPr>
        <w:t xml:space="preserve"> Dadurch haben sich auch die Erwartungen und Ansprüche an den Fernseher</w:t>
      </w:r>
      <w:r w:rsidR="00D3405A">
        <w:rPr>
          <w:rFonts w:ascii="DIN-Bold" w:hAnsi="DIN-Bold"/>
          <w:color w:val="000000" w:themeColor="text1"/>
          <w:sz w:val="20"/>
          <w:lang w:val="de-DE"/>
        </w:rPr>
        <w:t xml:space="preserve"> stark verändert. </w:t>
      </w:r>
    </w:p>
    <w:p w14:paraId="024D18B6" w14:textId="77777777" w:rsidR="00DD16BE" w:rsidRDefault="00DD16BE" w:rsidP="003F263D">
      <w:pPr>
        <w:ind w:right="13"/>
        <w:rPr>
          <w:rFonts w:ascii="DIN-Bold" w:hAnsi="DIN-Bold"/>
          <w:color w:val="000000" w:themeColor="text1"/>
          <w:sz w:val="20"/>
          <w:lang w:val="de-DE"/>
        </w:rPr>
      </w:pPr>
    </w:p>
    <w:p w14:paraId="6257C433" w14:textId="6334783C" w:rsidR="003F263D" w:rsidRPr="003F263D" w:rsidRDefault="003F263D" w:rsidP="003F263D">
      <w:pPr>
        <w:ind w:right="13"/>
        <w:rPr>
          <w:rFonts w:ascii="DIN-Bold" w:hAnsi="DIN-Bold"/>
          <w:color w:val="000000" w:themeColor="text1"/>
          <w:sz w:val="20"/>
          <w:lang w:val="de-DE"/>
        </w:rPr>
      </w:pPr>
      <w:r w:rsidRPr="003F263D">
        <w:rPr>
          <w:rFonts w:ascii="DIN-Bold" w:hAnsi="DIN-Bold"/>
          <w:color w:val="000000" w:themeColor="text1"/>
          <w:sz w:val="20"/>
          <w:lang w:val="de-DE"/>
        </w:rPr>
        <w:t xml:space="preserve">Panasonic </w:t>
      </w:r>
      <w:r w:rsidR="007D2890">
        <w:rPr>
          <w:rFonts w:ascii="DIN-Bold" w:hAnsi="DIN-Bold"/>
          <w:color w:val="000000" w:themeColor="text1"/>
          <w:sz w:val="20"/>
          <w:lang w:val="de-DE"/>
        </w:rPr>
        <w:t xml:space="preserve">bringt </w:t>
      </w:r>
      <w:r w:rsidRPr="003F263D">
        <w:rPr>
          <w:rFonts w:ascii="DIN-Bold" w:hAnsi="DIN-Bold"/>
          <w:color w:val="000000" w:themeColor="text1"/>
          <w:sz w:val="20"/>
          <w:lang w:val="de-DE"/>
        </w:rPr>
        <w:t>sein</w:t>
      </w:r>
      <w:r w:rsidR="00C4117F">
        <w:rPr>
          <w:rFonts w:ascii="DIN-Bold" w:hAnsi="DIN-Bold"/>
          <w:color w:val="000000" w:themeColor="text1"/>
          <w:sz w:val="20"/>
          <w:lang w:val="de-DE"/>
        </w:rPr>
        <w:t>e</w:t>
      </w:r>
      <w:r w:rsidRPr="003F263D">
        <w:rPr>
          <w:rFonts w:ascii="DIN-Bold" w:hAnsi="DIN-Bold"/>
          <w:color w:val="000000" w:themeColor="text1"/>
          <w:sz w:val="20"/>
          <w:lang w:val="de-DE"/>
        </w:rPr>
        <w:t xml:space="preserve"> </w:t>
      </w:r>
      <w:r w:rsidR="00C4117F">
        <w:rPr>
          <w:rFonts w:ascii="DIN-Bold" w:hAnsi="DIN-Bold"/>
          <w:color w:val="000000" w:themeColor="text1"/>
          <w:sz w:val="20"/>
          <w:lang w:val="de-DE"/>
        </w:rPr>
        <w:t xml:space="preserve">Expertise </w:t>
      </w:r>
      <w:r w:rsidRPr="003F263D">
        <w:rPr>
          <w:rFonts w:ascii="DIN-Bold" w:hAnsi="DIN-Bold"/>
          <w:color w:val="000000" w:themeColor="text1"/>
          <w:sz w:val="20"/>
          <w:lang w:val="de-DE"/>
        </w:rPr>
        <w:t>in den Bereichen hochwertige</w:t>
      </w:r>
      <w:r w:rsidR="00C4117F">
        <w:rPr>
          <w:rFonts w:ascii="DIN-Bold" w:hAnsi="DIN-Bold"/>
          <w:color w:val="000000" w:themeColor="text1"/>
          <w:sz w:val="20"/>
          <w:lang w:val="de-DE"/>
        </w:rPr>
        <w:t>r</w:t>
      </w:r>
      <w:r w:rsidRPr="003F263D">
        <w:rPr>
          <w:rFonts w:ascii="DIN-Bold" w:hAnsi="DIN-Bold"/>
          <w:color w:val="000000" w:themeColor="text1"/>
          <w:sz w:val="20"/>
          <w:lang w:val="de-DE"/>
        </w:rPr>
        <w:t xml:space="preserve"> Bild- und Tontechnologie, Kommunikations- und Digitaltechnologie sowie Softwareentwicklung für die Geräteintegration </w:t>
      </w:r>
      <w:r w:rsidR="003E4C27">
        <w:rPr>
          <w:rFonts w:ascii="DIN-Bold" w:hAnsi="DIN-Bold"/>
          <w:color w:val="000000" w:themeColor="text1"/>
          <w:sz w:val="20"/>
          <w:lang w:val="de-DE"/>
        </w:rPr>
        <w:t xml:space="preserve">in die Partnerschaft ein und wird </w:t>
      </w:r>
      <w:r w:rsidRPr="003F263D">
        <w:rPr>
          <w:rFonts w:ascii="DIN-Bold" w:hAnsi="DIN-Bold"/>
          <w:color w:val="000000" w:themeColor="text1"/>
          <w:sz w:val="20"/>
          <w:lang w:val="de-DE"/>
        </w:rPr>
        <w:t xml:space="preserve">diese Fähigkeiten mit </w:t>
      </w:r>
      <w:r w:rsidR="00BA43D5">
        <w:rPr>
          <w:rFonts w:ascii="DIN-Bold" w:hAnsi="DIN-Bold"/>
          <w:color w:val="000000" w:themeColor="text1"/>
          <w:sz w:val="20"/>
          <w:lang w:val="de-DE"/>
        </w:rPr>
        <w:t xml:space="preserve">den Stärken von Fire TV in </w:t>
      </w:r>
      <w:r w:rsidRPr="003F263D">
        <w:rPr>
          <w:rFonts w:ascii="DIN-Bold" w:hAnsi="DIN-Bold"/>
          <w:color w:val="000000" w:themeColor="text1"/>
          <w:sz w:val="20"/>
          <w:lang w:val="de-DE"/>
        </w:rPr>
        <w:t xml:space="preserve">der UX-Entwicklung </w:t>
      </w:r>
      <w:r w:rsidR="004873FA">
        <w:rPr>
          <w:rFonts w:ascii="DIN-Bold" w:hAnsi="DIN-Bold"/>
          <w:color w:val="000000" w:themeColor="text1"/>
          <w:sz w:val="20"/>
          <w:lang w:val="de-DE"/>
        </w:rPr>
        <w:t xml:space="preserve">und </w:t>
      </w:r>
      <w:r w:rsidR="00C9622A">
        <w:rPr>
          <w:rFonts w:ascii="DIN-Bold" w:hAnsi="DIN-Bold"/>
          <w:color w:val="000000" w:themeColor="text1"/>
          <w:sz w:val="20"/>
          <w:lang w:val="de-DE"/>
        </w:rPr>
        <w:t>bei</w:t>
      </w:r>
      <w:r w:rsidR="004873FA">
        <w:rPr>
          <w:rFonts w:ascii="DIN-Bold" w:hAnsi="DIN-Bold"/>
          <w:color w:val="000000" w:themeColor="text1"/>
          <w:sz w:val="20"/>
          <w:lang w:val="de-DE"/>
        </w:rPr>
        <w:t xml:space="preserve"> inhaltlichen Angeboten </w:t>
      </w:r>
      <w:r w:rsidR="003E4C27">
        <w:rPr>
          <w:rFonts w:ascii="DIN-Bold" w:hAnsi="DIN-Bold"/>
          <w:color w:val="000000" w:themeColor="text1"/>
          <w:sz w:val="20"/>
          <w:lang w:val="de-DE"/>
        </w:rPr>
        <w:t>zusammenführen.</w:t>
      </w:r>
      <w:r w:rsidRPr="003F263D">
        <w:rPr>
          <w:rFonts w:ascii="DIN-Bold" w:hAnsi="DIN-Bold"/>
          <w:color w:val="000000" w:themeColor="text1"/>
          <w:sz w:val="20"/>
          <w:lang w:val="de-DE"/>
        </w:rPr>
        <w:t xml:space="preserve"> Diese Synergie zielt darauf ab, den Zuschauern</w:t>
      </w:r>
      <w:r w:rsidR="00461B3D">
        <w:rPr>
          <w:rFonts w:ascii="DIN-Bold" w:hAnsi="DIN-Bold"/>
          <w:color w:val="000000" w:themeColor="text1"/>
          <w:sz w:val="20"/>
          <w:lang w:val="de-DE"/>
        </w:rPr>
        <w:t xml:space="preserve"> einen komfortablen und </w:t>
      </w:r>
      <w:r w:rsidR="00C9622A">
        <w:rPr>
          <w:rFonts w:ascii="DIN-Bold" w:hAnsi="DIN-Bold"/>
          <w:color w:val="000000" w:themeColor="text1"/>
          <w:sz w:val="20"/>
          <w:lang w:val="de-DE"/>
        </w:rPr>
        <w:t xml:space="preserve">unkomplizierten </w:t>
      </w:r>
      <w:r w:rsidR="00461B3D">
        <w:rPr>
          <w:rFonts w:ascii="DIN-Bold" w:hAnsi="DIN-Bold"/>
          <w:color w:val="000000" w:themeColor="text1"/>
          <w:sz w:val="20"/>
          <w:lang w:val="de-DE"/>
        </w:rPr>
        <w:t xml:space="preserve">Zugang zu </w:t>
      </w:r>
      <w:r w:rsidRPr="003F263D">
        <w:rPr>
          <w:rFonts w:ascii="DIN-Bold" w:hAnsi="DIN-Bold"/>
          <w:color w:val="000000" w:themeColor="text1"/>
          <w:sz w:val="20"/>
          <w:lang w:val="de-DE"/>
        </w:rPr>
        <w:t xml:space="preserve">Inhalten zu ermöglichen, die auf ihren Lebensstil und ihre </w:t>
      </w:r>
      <w:r w:rsidR="004A256F">
        <w:rPr>
          <w:rFonts w:ascii="DIN-Bold" w:hAnsi="DIN-Bold"/>
          <w:color w:val="000000" w:themeColor="text1"/>
          <w:sz w:val="20"/>
          <w:lang w:val="de-DE"/>
        </w:rPr>
        <w:t>Lieblingsendungen</w:t>
      </w:r>
      <w:r w:rsidRPr="003F263D">
        <w:rPr>
          <w:rFonts w:ascii="DIN-Bold" w:hAnsi="DIN-Bold"/>
          <w:color w:val="000000" w:themeColor="text1"/>
          <w:sz w:val="20"/>
          <w:lang w:val="de-DE"/>
        </w:rPr>
        <w:t xml:space="preserve"> abgestimmt sind</w:t>
      </w:r>
      <w:r w:rsidR="00A24A03">
        <w:rPr>
          <w:rFonts w:ascii="DIN-Bold" w:hAnsi="DIN-Bold"/>
          <w:color w:val="000000" w:themeColor="text1"/>
          <w:sz w:val="20"/>
          <w:lang w:val="de-DE"/>
        </w:rPr>
        <w:t xml:space="preserve">; </w:t>
      </w:r>
      <w:r w:rsidRPr="003F263D">
        <w:rPr>
          <w:rFonts w:ascii="DIN-Bold" w:hAnsi="DIN-Bold"/>
          <w:color w:val="000000" w:themeColor="text1"/>
          <w:sz w:val="20"/>
          <w:lang w:val="de-DE"/>
        </w:rPr>
        <w:t xml:space="preserve">sowie immersive visuelle Erlebnisse mit optimaler Bild- und Tonqualität und </w:t>
      </w:r>
      <w:r w:rsidR="00F9012B">
        <w:rPr>
          <w:rFonts w:ascii="DIN-Bold" w:hAnsi="DIN-Bold"/>
          <w:color w:val="000000" w:themeColor="text1"/>
          <w:sz w:val="20"/>
          <w:lang w:val="de-DE"/>
        </w:rPr>
        <w:t xml:space="preserve">eine </w:t>
      </w:r>
      <w:r w:rsidRPr="003F263D">
        <w:rPr>
          <w:rFonts w:ascii="DIN-Bold" w:hAnsi="DIN-Bold"/>
          <w:color w:val="000000" w:themeColor="text1"/>
          <w:sz w:val="20"/>
          <w:lang w:val="de-DE"/>
        </w:rPr>
        <w:t xml:space="preserve">nahtlose Konnektivität </w:t>
      </w:r>
      <w:r w:rsidR="00D5367F">
        <w:rPr>
          <w:rFonts w:ascii="DIN-Bold" w:hAnsi="DIN-Bold"/>
          <w:color w:val="000000" w:themeColor="text1"/>
          <w:sz w:val="20"/>
          <w:lang w:val="de-DE"/>
        </w:rPr>
        <w:t>zu Hause</w:t>
      </w:r>
      <w:r w:rsidRPr="003F263D">
        <w:rPr>
          <w:rFonts w:ascii="DIN-Bold" w:hAnsi="DIN-Bold"/>
          <w:color w:val="000000" w:themeColor="text1"/>
          <w:sz w:val="20"/>
          <w:lang w:val="de-DE"/>
        </w:rPr>
        <w:t xml:space="preserve">, </w:t>
      </w:r>
      <w:r w:rsidR="00D5367F">
        <w:rPr>
          <w:rFonts w:ascii="DIN-Bold" w:hAnsi="DIN-Bold"/>
          <w:color w:val="000000" w:themeColor="text1"/>
          <w:sz w:val="20"/>
          <w:lang w:val="de-DE"/>
        </w:rPr>
        <w:t>unterwegs</w:t>
      </w:r>
      <w:r w:rsidRPr="003F263D">
        <w:rPr>
          <w:rFonts w:ascii="DIN-Bold" w:hAnsi="DIN-Bold"/>
          <w:color w:val="000000" w:themeColor="text1"/>
          <w:sz w:val="20"/>
          <w:lang w:val="de-DE"/>
        </w:rPr>
        <w:t xml:space="preserve">, </w:t>
      </w:r>
      <w:r w:rsidR="0079583F">
        <w:rPr>
          <w:rFonts w:ascii="DIN-Bold" w:hAnsi="DIN-Bold"/>
          <w:color w:val="000000" w:themeColor="text1"/>
          <w:sz w:val="20"/>
          <w:lang w:val="de-DE"/>
        </w:rPr>
        <w:t xml:space="preserve">mit </w:t>
      </w:r>
      <w:r w:rsidRPr="003F263D">
        <w:rPr>
          <w:rFonts w:ascii="DIN-Bold" w:hAnsi="DIN-Bold"/>
          <w:color w:val="000000" w:themeColor="text1"/>
          <w:sz w:val="20"/>
          <w:lang w:val="de-DE"/>
        </w:rPr>
        <w:t>kompatiblen IoT-Geräten und Aufnahmegeräten</w:t>
      </w:r>
      <w:r w:rsidR="00A24A03">
        <w:rPr>
          <w:rFonts w:ascii="DIN-Bold" w:hAnsi="DIN-Bold"/>
          <w:color w:val="000000" w:themeColor="text1"/>
          <w:sz w:val="20"/>
          <w:lang w:val="de-DE"/>
        </w:rPr>
        <w:t xml:space="preserve"> </w:t>
      </w:r>
      <w:r w:rsidR="00F9012B">
        <w:rPr>
          <w:rFonts w:ascii="DIN-Bold" w:hAnsi="DIN-Bold"/>
          <w:color w:val="000000" w:themeColor="text1"/>
          <w:sz w:val="20"/>
          <w:lang w:val="de-DE"/>
        </w:rPr>
        <w:t xml:space="preserve">zu </w:t>
      </w:r>
      <w:r w:rsidR="007F79ED">
        <w:rPr>
          <w:rFonts w:ascii="DIN-Bold" w:hAnsi="DIN-Bold"/>
          <w:color w:val="000000" w:themeColor="text1"/>
          <w:sz w:val="20"/>
          <w:lang w:val="de-DE"/>
        </w:rPr>
        <w:t>gewährleisten</w:t>
      </w:r>
      <w:r w:rsidRPr="003F263D">
        <w:rPr>
          <w:rFonts w:ascii="DIN-Bold" w:hAnsi="DIN-Bold"/>
          <w:color w:val="000000" w:themeColor="text1"/>
          <w:sz w:val="20"/>
          <w:lang w:val="de-DE"/>
        </w:rPr>
        <w:t xml:space="preserve">. </w:t>
      </w:r>
      <w:r w:rsidR="006A49A3">
        <w:rPr>
          <w:rFonts w:ascii="DIN-Bold" w:hAnsi="DIN-Bold"/>
          <w:color w:val="000000" w:themeColor="text1"/>
          <w:sz w:val="20"/>
          <w:lang w:val="de-DE"/>
        </w:rPr>
        <w:t xml:space="preserve">Die Kooperation hat sich </w:t>
      </w:r>
      <w:r w:rsidR="00F03262">
        <w:rPr>
          <w:rFonts w:ascii="DIN-Bold" w:hAnsi="DIN-Bold"/>
          <w:color w:val="000000" w:themeColor="text1"/>
          <w:sz w:val="20"/>
          <w:lang w:val="de-DE"/>
        </w:rPr>
        <w:t xml:space="preserve">insgesamt </w:t>
      </w:r>
      <w:r w:rsidR="006A49A3">
        <w:rPr>
          <w:rFonts w:ascii="DIN-Bold" w:hAnsi="DIN-Bold"/>
          <w:color w:val="000000" w:themeColor="text1"/>
          <w:sz w:val="20"/>
          <w:lang w:val="de-DE"/>
        </w:rPr>
        <w:t xml:space="preserve">zum Ziel gesetzt, </w:t>
      </w:r>
      <w:r w:rsidRPr="003F263D">
        <w:rPr>
          <w:rFonts w:ascii="DIN-Bold" w:hAnsi="DIN-Bold"/>
          <w:color w:val="000000" w:themeColor="text1"/>
          <w:sz w:val="20"/>
          <w:lang w:val="de-DE"/>
        </w:rPr>
        <w:t xml:space="preserve">die </w:t>
      </w:r>
      <w:r w:rsidR="00713D82">
        <w:rPr>
          <w:rFonts w:ascii="DIN-Bold" w:hAnsi="DIN-Bold"/>
          <w:color w:val="000000" w:themeColor="text1"/>
          <w:sz w:val="20"/>
          <w:lang w:val="de-DE"/>
        </w:rPr>
        <w:t>Prod</w:t>
      </w:r>
      <w:r w:rsidRPr="003F263D">
        <w:rPr>
          <w:rFonts w:ascii="DIN-Bold" w:hAnsi="DIN-Bold"/>
          <w:color w:val="000000" w:themeColor="text1"/>
          <w:sz w:val="20"/>
          <w:lang w:val="de-DE"/>
        </w:rPr>
        <w:t>ukt</w:t>
      </w:r>
      <w:r w:rsidR="00713D82">
        <w:rPr>
          <w:rFonts w:ascii="DIN-Bold" w:hAnsi="DIN-Bold"/>
          <w:color w:val="000000" w:themeColor="text1"/>
          <w:sz w:val="20"/>
          <w:lang w:val="de-DE"/>
        </w:rPr>
        <w:t>performance</w:t>
      </w:r>
      <w:r w:rsidRPr="003F263D">
        <w:rPr>
          <w:rFonts w:ascii="DIN-Bold" w:hAnsi="DIN-Bold"/>
          <w:color w:val="000000" w:themeColor="text1"/>
          <w:sz w:val="20"/>
          <w:lang w:val="de-DE"/>
        </w:rPr>
        <w:t xml:space="preserve"> und den Erlebniswert von </w:t>
      </w:r>
      <w:r w:rsidR="00C615E2">
        <w:rPr>
          <w:rFonts w:ascii="DIN-Bold" w:hAnsi="DIN-Bold"/>
          <w:color w:val="000000" w:themeColor="text1"/>
          <w:sz w:val="20"/>
          <w:lang w:val="de-DE"/>
        </w:rPr>
        <w:t>Fe</w:t>
      </w:r>
      <w:r w:rsidRPr="003F263D">
        <w:rPr>
          <w:rFonts w:ascii="DIN-Bold" w:hAnsi="DIN-Bold"/>
          <w:color w:val="000000" w:themeColor="text1"/>
          <w:sz w:val="20"/>
          <w:lang w:val="de-DE"/>
        </w:rPr>
        <w:t xml:space="preserve">rnsehern </w:t>
      </w:r>
      <w:r w:rsidR="007D5581">
        <w:rPr>
          <w:rFonts w:ascii="DIN-Bold" w:hAnsi="DIN-Bold"/>
          <w:color w:val="000000" w:themeColor="text1"/>
          <w:sz w:val="20"/>
          <w:lang w:val="de-DE"/>
        </w:rPr>
        <w:t xml:space="preserve">im </w:t>
      </w:r>
      <w:r w:rsidR="007D5581" w:rsidRPr="003F263D">
        <w:rPr>
          <w:rFonts w:ascii="DIN-Bold" w:hAnsi="DIN-Bold"/>
          <w:color w:val="000000" w:themeColor="text1"/>
          <w:sz w:val="20"/>
          <w:lang w:val="de-DE"/>
        </w:rPr>
        <w:t xml:space="preserve">Multi-Screen-Zeitalter </w:t>
      </w:r>
      <w:r w:rsidRPr="003F263D">
        <w:rPr>
          <w:rFonts w:ascii="DIN-Bold" w:hAnsi="DIN-Bold"/>
          <w:color w:val="000000" w:themeColor="text1"/>
          <w:sz w:val="20"/>
          <w:lang w:val="de-DE"/>
        </w:rPr>
        <w:t xml:space="preserve">zu </w:t>
      </w:r>
      <w:r w:rsidR="007D5581">
        <w:rPr>
          <w:rFonts w:ascii="DIN-Bold" w:hAnsi="DIN-Bold"/>
          <w:color w:val="000000" w:themeColor="text1"/>
          <w:sz w:val="20"/>
          <w:lang w:val="de-DE"/>
        </w:rPr>
        <w:t>optimieren.</w:t>
      </w:r>
    </w:p>
    <w:p w14:paraId="5C0EC193" w14:textId="77777777" w:rsidR="003F263D" w:rsidRPr="003F263D" w:rsidRDefault="003F263D" w:rsidP="003F263D">
      <w:pPr>
        <w:ind w:right="13"/>
        <w:rPr>
          <w:rFonts w:ascii="DIN-Bold" w:hAnsi="DIN-Bold"/>
          <w:color w:val="000000" w:themeColor="text1"/>
          <w:sz w:val="20"/>
          <w:lang w:val="de-DE"/>
        </w:rPr>
      </w:pPr>
      <w:r w:rsidRPr="003F263D">
        <w:rPr>
          <w:rFonts w:ascii="DIN-Bold" w:hAnsi="DIN-Bold"/>
          <w:color w:val="000000" w:themeColor="text1"/>
          <w:sz w:val="20"/>
          <w:lang w:val="de-DE"/>
        </w:rPr>
        <w:t xml:space="preserve"> </w:t>
      </w:r>
    </w:p>
    <w:p w14:paraId="2E2BF3B8" w14:textId="77777777" w:rsidR="00307AB9" w:rsidRDefault="00307AB9" w:rsidP="003F263D">
      <w:pPr>
        <w:ind w:right="13"/>
        <w:rPr>
          <w:rFonts w:ascii="DIN-Bold" w:hAnsi="DIN-Bold"/>
          <w:color w:val="000000" w:themeColor="text1"/>
          <w:sz w:val="20"/>
          <w:lang w:val="de-DE"/>
        </w:rPr>
      </w:pPr>
    </w:p>
    <w:p w14:paraId="780C3AA6" w14:textId="77777777" w:rsidR="00307AB9" w:rsidRDefault="00307AB9" w:rsidP="003F263D">
      <w:pPr>
        <w:ind w:right="13"/>
        <w:rPr>
          <w:rFonts w:ascii="DIN-Bold" w:hAnsi="DIN-Bold"/>
          <w:color w:val="000000" w:themeColor="text1"/>
          <w:sz w:val="20"/>
          <w:lang w:val="de-DE"/>
        </w:rPr>
      </w:pPr>
    </w:p>
    <w:p w14:paraId="4D90269C" w14:textId="16A03C65" w:rsidR="00DE2A6D" w:rsidRPr="003F263D" w:rsidRDefault="003F263D" w:rsidP="00DE2A6D">
      <w:pPr>
        <w:ind w:right="13"/>
        <w:rPr>
          <w:rFonts w:ascii="DIN-Bold" w:hAnsi="DIN-Bold"/>
          <w:color w:val="000000" w:themeColor="text1"/>
          <w:sz w:val="20"/>
          <w:lang w:val="de-DE"/>
        </w:rPr>
      </w:pPr>
      <w:r w:rsidRPr="003F263D">
        <w:rPr>
          <w:rFonts w:ascii="DIN-Bold" w:hAnsi="DIN-Bold"/>
          <w:color w:val="000000" w:themeColor="text1"/>
          <w:sz w:val="20"/>
          <w:lang w:val="de-DE"/>
        </w:rPr>
        <w:t xml:space="preserve">Im Rahmen dieser Zusammenarbeit </w:t>
      </w:r>
      <w:r w:rsidR="00287E2C">
        <w:rPr>
          <w:rFonts w:ascii="DIN-Bold" w:hAnsi="DIN-Bold"/>
          <w:color w:val="000000" w:themeColor="text1"/>
          <w:sz w:val="20"/>
          <w:lang w:val="de-DE"/>
        </w:rPr>
        <w:t xml:space="preserve">stellt Panasonic ab 2024 neue </w:t>
      </w:r>
      <w:r w:rsidR="00E461E5">
        <w:rPr>
          <w:rFonts w:ascii="DIN-Bold" w:hAnsi="DIN-Bold"/>
          <w:color w:val="000000" w:themeColor="text1"/>
          <w:sz w:val="20"/>
          <w:lang w:val="de-DE"/>
        </w:rPr>
        <w:t>Fernseher</w:t>
      </w:r>
      <w:r w:rsidR="00287E2C">
        <w:rPr>
          <w:rFonts w:ascii="DIN-Bold" w:hAnsi="DIN-Bold"/>
          <w:color w:val="000000" w:themeColor="text1"/>
          <w:sz w:val="20"/>
          <w:lang w:val="de-DE"/>
        </w:rPr>
        <w:t xml:space="preserve"> mit </w:t>
      </w:r>
      <w:r w:rsidR="00E461E5" w:rsidRPr="003F263D">
        <w:rPr>
          <w:rFonts w:ascii="DIN-Bold" w:hAnsi="DIN-Bold"/>
          <w:color w:val="000000" w:themeColor="text1"/>
          <w:sz w:val="20"/>
          <w:lang w:val="de-DE"/>
        </w:rPr>
        <w:t>Fire TV als Betriebssystem</w:t>
      </w:r>
      <w:r w:rsidR="00E461E5">
        <w:rPr>
          <w:rFonts w:ascii="DIN-Bold" w:hAnsi="DIN-Bold"/>
          <w:color w:val="000000" w:themeColor="text1"/>
          <w:sz w:val="20"/>
          <w:lang w:val="de-DE"/>
        </w:rPr>
        <w:t xml:space="preserve"> </w:t>
      </w:r>
      <w:r w:rsidR="003D7F68">
        <w:rPr>
          <w:rFonts w:ascii="DIN-Bold" w:hAnsi="DIN-Bold"/>
          <w:color w:val="000000" w:themeColor="text1"/>
          <w:sz w:val="20"/>
          <w:lang w:val="de-DE"/>
        </w:rPr>
        <w:t>und</w:t>
      </w:r>
      <w:r w:rsidR="00675D9C">
        <w:rPr>
          <w:rFonts w:ascii="DIN-Bold" w:hAnsi="DIN-Bold"/>
          <w:color w:val="000000" w:themeColor="text1"/>
          <w:sz w:val="20"/>
          <w:lang w:val="de-DE"/>
        </w:rPr>
        <w:t xml:space="preserve"> </w:t>
      </w:r>
      <w:r w:rsidR="00675D9C" w:rsidRPr="003F263D">
        <w:rPr>
          <w:rFonts w:ascii="DIN-Bold" w:hAnsi="DIN-Bold"/>
          <w:color w:val="000000" w:themeColor="text1"/>
          <w:sz w:val="20"/>
          <w:lang w:val="de-DE"/>
        </w:rPr>
        <w:t xml:space="preserve">einzigartigen </w:t>
      </w:r>
      <w:r w:rsidR="00E449C3">
        <w:rPr>
          <w:rFonts w:ascii="DIN-Bold" w:hAnsi="DIN-Bold"/>
          <w:color w:val="000000" w:themeColor="text1"/>
          <w:sz w:val="20"/>
          <w:lang w:val="de-DE"/>
        </w:rPr>
        <w:t>T</w:t>
      </w:r>
      <w:r w:rsidR="00675D9C" w:rsidRPr="003F263D">
        <w:rPr>
          <w:rFonts w:ascii="DIN-Bold" w:hAnsi="DIN-Bold"/>
          <w:color w:val="000000" w:themeColor="text1"/>
          <w:sz w:val="20"/>
          <w:lang w:val="de-DE"/>
        </w:rPr>
        <w:t xml:space="preserve">echnologien wie </w:t>
      </w:r>
      <w:r w:rsidR="00E449C3">
        <w:rPr>
          <w:rFonts w:ascii="DIN-Bold" w:hAnsi="DIN-Bold"/>
          <w:color w:val="000000" w:themeColor="text1"/>
          <w:sz w:val="20"/>
          <w:lang w:val="de-DE"/>
        </w:rPr>
        <w:t>Bildverarbeitung in Echtzeit</w:t>
      </w:r>
      <w:r w:rsidR="00675D9C" w:rsidRPr="003F263D">
        <w:rPr>
          <w:rFonts w:ascii="DIN-Bold" w:hAnsi="DIN-Bold"/>
          <w:color w:val="000000" w:themeColor="text1"/>
          <w:sz w:val="20"/>
          <w:lang w:val="de-DE"/>
        </w:rPr>
        <w:t xml:space="preserve"> sowie </w:t>
      </w:r>
      <w:r w:rsidR="00AB142D">
        <w:rPr>
          <w:rFonts w:ascii="DIN-Bold" w:hAnsi="DIN-Bold"/>
          <w:color w:val="000000" w:themeColor="text1"/>
          <w:sz w:val="20"/>
          <w:lang w:val="de-DE"/>
        </w:rPr>
        <w:t xml:space="preserve">stetig </w:t>
      </w:r>
      <w:r w:rsidR="00675D9C" w:rsidRPr="003F263D">
        <w:rPr>
          <w:rFonts w:ascii="DIN-Bold" w:hAnsi="DIN-Bold"/>
          <w:color w:val="000000" w:themeColor="text1"/>
          <w:sz w:val="20"/>
          <w:lang w:val="de-DE"/>
        </w:rPr>
        <w:t xml:space="preserve">verbesserter </w:t>
      </w:r>
      <w:r w:rsidR="00AB142D">
        <w:rPr>
          <w:rFonts w:ascii="DIN-Bold" w:hAnsi="DIN-Bold"/>
          <w:color w:val="000000" w:themeColor="text1"/>
          <w:sz w:val="20"/>
          <w:lang w:val="de-DE"/>
        </w:rPr>
        <w:t>Benutzerfreundlichkeit</w:t>
      </w:r>
      <w:r w:rsidR="00675D9C" w:rsidRPr="003F263D">
        <w:rPr>
          <w:rFonts w:ascii="DIN-Bold" w:hAnsi="DIN-Bold"/>
          <w:color w:val="000000" w:themeColor="text1"/>
          <w:sz w:val="20"/>
          <w:lang w:val="de-DE"/>
        </w:rPr>
        <w:t xml:space="preserve"> und </w:t>
      </w:r>
      <w:r w:rsidR="00AB142D">
        <w:rPr>
          <w:rFonts w:ascii="DIN-Bold" w:hAnsi="DIN-Bold"/>
          <w:color w:val="000000" w:themeColor="text1"/>
          <w:sz w:val="20"/>
          <w:lang w:val="de-DE"/>
        </w:rPr>
        <w:t>vielseitigen Ans</w:t>
      </w:r>
      <w:r w:rsidR="00DE2A6D">
        <w:rPr>
          <w:rFonts w:ascii="DIN-Bold" w:hAnsi="DIN-Bold"/>
          <w:color w:val="000000" w:themeColor="text1"/>
          <w:sz w:val="20"/>
          <w:lang w:val="de-DE"/>
        </w:rPr>
        <w:t xml:space="preserve">chlussmöglichkeiten </w:t>
      </w:r>
      <w:r w:rsidR="00E461E5">
        <w:rPr>
          <w:rFonts w:ascii="DIN-Bold" w:hAnsi="DIN-Bold"/>
          <w:color w:val="000000" w:themeColor="text1"/>
          <w:sz w:val="20"/>
          <w:lang w:val="de-DE"/>
        </w:rPr>
        <w:t>vor.</w:t>
      </w:r>
      <w:r w:rsidR="00DE2A6D">
        <w:rPr>
          <w:rFonts w:ascii="DIN-Bold" w:hAnsi="DIN-Bold"/>
          <w:color w:val="000000" w:themeColor="text1"/>
          <w:sz w:val="20"/>
          <w:lang w:val="de-DE"/>
        </w:rPr>
        <w:t xml:space="preserve"> </w:t>
      </w:r>
      <w:r w:rsidR="00DE2A6D" w:rsidRPr="003F263D">
        <w:rPr>
          <w:rFonts w:ascii="DIN-Bold" w:hAnsi="DIN-Bold"/>
          <w:color w:val="000000" w:themeColor="text1"/>
          <w:sz w:val="20"/>
          <w:lang w:val="de-DE"/>
        </w:rPr>
        <w:t>Im weiteren Verlauf plant das Unternehmen, sein Angebot an</w:t>
      </w:r>
      <w:r w:rsidR="00DE2A6D">
        <w:rPr>
          <w:rFonts w:ascii="DIN-Bold" w:hAnsi="DIN-Bold"/>
          <w:color w:val="000000" w:themeColor="text1"/>
          <w:sz w:val="20"/>
          <w:lang w:val="de-DE"/>
        </w:rPr>
        <w:t xml:space="preserve"> Fernsehern mit integriertem </w:t>
      </w:r>
      <w:r w:rsidR="00DE2A6D" w:rsidRPr="003F263D">
        <w:rPr>
          <w:rFonts w:ascii="DIN-Bold" w:hAnsi="DIN-Bold"/>
          <w:color w:val="000000" w:themeColor="text1"/>
          <w:sz w:val="20"/>
          <w:lang w:val="de-DE"/>
        </w:rPr>
        <w:t>Fire TV</w:t>
      </w:r>
      <w:r w:rsidR="00DE2A6D">
        <w:rPr>
          <w:rFonts w:ascii="DIN-Bold" w:hAnsi="DIN-Bold"/>
          <w:color w:val="000000" w:themeColor="text1"/>
          <w:sz w:val="20"/>
          <w:lang w:val="de-DE"/>
        </w:rPr>
        <w:t xml:space="preserve"> </w:t>
      </w:r>
      <w:r w:rsidR="00DE2A6D" w:rsidRPr="003F263D">
        <w:rPr>
          <w:rFonts w:ascii="DIN-Bold" w:hAnsi="DIN-Bold"/>
          <w:color w:val="000000" w:themeColor="text1"/>
          <w:sz w:val="20"/>
          <w:lang w:val="de-DE"/>
        </w:rPr>
        <w:t>zu erweitern.</w:t>
      </w:r>
    </w:p>
    <w:p w14:paraId="539864C5" w14:textId="2E261EB1" w:rsidR="00287E2C" w:rsidRDefault="00287E2C" w:rsidP="003F263D">
      <w:pPr>
        <w:ind w:right="13"/>
        <w:rPr>
          <w:rFonts w:ascii="DIN-Bold" w:hAnsi="DIN-Bold"/>
          <w:color w:val="000000" w:themeColor="text1"/>
          <w:sz w:val="20"/>
          <w:lang w:val="de-DE"/>
        </w:rPr>
      </w:pPr>
    </w:p>
    <w:p w14:paraId="26CDC099" w14:textId="05565C94" w:rsidR="003F263D" w:rsidRPr="003F263D" w:rsidRDefault="00DD16BE" w:rsidP="003F263D">
      <w:pPr>
        <w:ind w:right="13"/>
        <w:rPr>
          <w:rFonts w:ascii="DIN-Bold" w:hAnsi="DIN-Bold"/>
          <w:color w:val="000000" w:themeColor="text1"/>
          <w:sz w:val="20"/>
          <w:lang w:val="de-DE"/>
        </w:rPr>
      </w:pPr>
      <w:r>
        <w:rPr>
          <w:rFonts w:ascii="DIN-Bold" w:hAnsi="DIN-Bold"/>
          <w:color w:val="000000" w:themeColor="text1"/>
          <w:sz w:val="20"/>
          <w:lang w:val="de-DE"/>
        </w:rPr>
        <w:t>„</w:t>
      </w:r>
      <w:r w:rsidR="003F263D" w:rsidRPr="003F263D">
        <w:rPr>
          <w:rFonts w:ascii="DIN-Bold" w:hAnsi="DIN-Bold"/>
          <w:color w:val="000000" w:themeColor="text1"/>
          <w:sz w:val="20"/>
          <w:lang w:val="de-DE"/>
        </w:rPr>
        <w:t>Wir freuen uns</w:t>
      </w:r>
      <w:r>
        <w:rPr>
          <w:rFonts w:ascii="DIN-Bold" w:hAnsi="DIN-Bold"/>
          <w:color w:val="000000" w:themeColor="text1"/>
          <w:sz w:val="20"/>
          <w:lang w:val="de-DE"/>
        </w:rPr>
        <w:t xml:space="preserve"> unglaublich</w:t>
      </w:r>
      <w:r w:rsidR="003F263D" w:rsidRPr="003F263D">
        <w:rPr>
          <w:rFonts w:ascii="DIN-Bold" w:hAnsi="DIN-Bold"/>
          <w:color w:val="000000" w:themeColor="text1"/>
          <w:sz w:val="20"/>
          <w:lang w:val="de-DE"/>
        </w:rPr>
        <w:t>, gemeinsam mit Panasonic anzukündigen, dass ihre neuen Smart-TVs ab 2024 Fire TV enthalten werden</w:t>
      </w:r>
      <w:r>
        <w:rPr>
          <w:rFonts w:ascii="DIN-Bold" w:hAnsi="DIN-Bold"/>
          <w:color w:val="000000" w:themeColor="text1"/>
          <w:sz w:val="20"/>
          <w:lang w:val="de-DE"/>
        </w:rPr>
        <w:t>“</w:t>
      </w:r>
      <w:r w:rsidR="003F263D" w:rsidRPr="003F263D">
        <w:rPr>
          <w:rFonts w:ascii="DIN-Bold" w:hAnsi="DIN-Bold"/>
          <w:color w:val="000000" w:themeColor="text1"/>
          <w:sz w:val="20"/>
          <w:lang w:val="de-DE"/>
        </w:rPr>
        <w:t xml:space="preserve">, sagt Daniel Rausch, </w:t>
      </w:r>
      <w:proofErr w:type="spellStart"/>
      <w:r w:rsidR="003F263D" w:rsidRPr="003F263D">
        <w:rPr>
          <w:rFonts w:ascii="DIN-Bold" w:hAnsi="DIN-Bold"/>
          <w:color w:val="000000" w:themeColor="text1"/>
          <w:sz w:val="20"/>
          <w:lang w:val="de-DE"/>
        </w:rPr>
        <w:t>Vice</w:t>
      </w:r>
      <w:proofErr w:type="spellEnd"/>
      <w:r w:rsidR="003F263D" w:rsidRPr="003F263D">
        <w:rPr>
          <w:rFonts w:ascii="DIN-Bold" w:hAnsi="DIN-Bold"/>
          <w:color w:val="000000" w:themeColor="text1"/>
          <w:sz w:val="20"/>
          <w:lang w:val="de-DE"/>
        </w:rPr>
        <w:t xml:space="preserve"> </w:t>
      </w:r>
      <w:proofErr w:type="spellStart"/>
      <w:r w:rsidR="003F263D" w:rsidRPr="003F263D">
        <w:rPr>
          <w:rFonts w:ascii="DIN-Bold" w:hAnsi="DIN-Bold"/>
          <w:color w:val="000000" w:themeColor="text1"/>
          <w:sz w:val="20"/>
          <w:lang w:val="de-DE"/>
        </w:rPr>
        <w:t>President</w:t>
      </w:r>
      <w:proofErr w:type="spellEnd"/>
      <w:r w:rsidR="003F263D" w:rsidRPr="003F263D">
        <w:rPr>
          <w:rFonts w:ascii="DIN-Bold" w:hAnsi="DIN-Bold"/>
          <w:color w:val="000000" w:themeColor="text1"/>
          <w:sz w:val="20"/>
          <w:lang w:val="de-DE"/>
        </w:rPr>
        <w:t xml:space="preserve"> für Alexa und Fire TV bei Amazon. </w:t>
      </w:r>
      <w:r>
        <w:rPr>
          <w:rFonts w:ascii="DIN-Bold" w:hAnsi="DIN-Bold"/>
          <w:color w:val="000000" w:themeColor="text1"/>
          <w:sz w:val="20"/>
          <w:lang w:val="de-DE"/>
        </w:rPr>
        <w:t>„</w:t>
      </w:r>
      <w:r w:rsidR="003F263D" w:rsidRPr="003F263D">
        <w:rPr>
          <w:rFonts w:ascii="DIN-Bold" w:hAnsi="DIN-Bold"/>
          <w:color w:val="000000" w:themeColor="text1"/>
          <w:sz w:val="20"/>
          <w:lang w:val="de-DE"/>
        </w:rPr>
        <w:t xml:space="preserve">Das bedeutet, dass Kunden auf der ganzen Welt alle Vorteile des personalisierten Streaming-Erlebnisses von Fire TV und den Zugang zu Alexa in Kombination mit den </w:t>
      </w:r>
      <w:r w:rsidR="00F40709">
        <w:rPr>
          <w:rFonts w:ascii="DIN-Bold" w:hAnsi="DIN-Bold"/>
          <w:color w:val="000000" w:themeColor="text1"/>
          <w:sz w:val="20"/>
          <w:lang w:val="de-DE"/>
        </w:rPr>
        <w:t>hochwertigen</w:t>
      </w:r>
      <w:r w:rsidR="003F263D" w:rsidRPr="003F263D">
        <w:rPr>
          <w:rFonts w:ascii="DIN-Bold" w:hAnsi="DIN-Bold"/>
          <w:color w:val="000000" w:themeColor="text1"/>
          <w:sz w:val="20"/>
          <w:lang w:val="de-DE"/>
        </w:rPr>
        <w:t xml:space="preserve"> Smart TVs von Panasonic erleben können.</w:t>
      </w:r>
      <w:r>
        <w:rPr>
          <w:rFonts w:ascii="DIN-Bold" w:hAnsi="DIN-Bold"/>
          <w:color w:val="000000" w:themeColor="text1"/>
          <w:sz w:val="20"/>
          <w:lang w:val="de-DE"/>
        </w:rPr>
        <w:t>“</w:t>
      </w:r>
    </w:p>
    <w:p w14:paraId="3E628759" w14:textId="77777777" w:rsidR="003F263D" w:rsidRPr="003F263D" w:rsidRDefault="003F263D" w:rsidP="003F263D">
      <w:pPr>
        <w:ind w:right="13"/>
        <w:rPr>
          <w:rFonts w:ascii="DIN-Bold" w:hAnsi="DIN-Bold"/>
          <w:color w:val="000000" w:themeColor="text1"/>
          <w:sz w:val="20"/>
          <w:lang w:val="de-DE"/>
        </w:rPr>
      </w:pPr>
      <w:r w:rsidRPr="003F263D">
        <w:rPr>
          <w:rFonts w:ascii="DIN-Bold" w:hAnsi="DIN-Bold"/>
          <w:color w:val="000000" w:themeColor="text1"/>
          <w:sz w:val="20"/>
          <w:lang w:val="de-DE"/>
        </w:rPr>
        <w:t xml:space="preserve"> </w:t>
      </w:r>
    </w:p>
    <w:p w14:paraId="3629FCF5" w14:textId="3C7EBECD" w:rsidR="00C960B7" w:rsidRPr="003F263D" w:rsidRDefault="003F263D" w:rsidP="001D535B">
      <w:pPr>
        <w:ind w:right="13"/>
        <w:rPr>
          <w:rFonts w:ascii="DIN-Bold" w:hAnsi="DIN-Bold"/>
          <w:b/>
          <w:bCs/>
          <w:i/>
          <w:iCs/>
          <w:color w:val="000000" w:themeColor="text1"/>
          <w:sz w:val="16"/>
          <w:szCs w:val="16"/>
          <w:lang w:val="de-DE"/>
        </w:rPr>
      </w:pPr>
      <w:r w:rsidRPr="003F263D">
        <w:rPr>
          <w:rFonts w:ascii="DIN-Bold" w:hAnsi="DIN-Bold"/>
          <w:color w:val="000000" w:themeColor="text1"/>
          <w:sz w:val="20"/>
          <w:lang w:val="de-DE"/>
        </w:rPr>
        <w:t xml:space="preserve">Der CEO von Panasonic Entertainment &amp; Communication, Akira </w:t>
      </w:r>
      <w:proofErr w:type="spellStart"/>
      <w:r w:rsidRPr="003F263D">
        <w:rPr>
          <w:rFonts w:ascii="DIN-Bold" w:hAnsi="DIN-Bold"/>
          <w:color w:val="000000" w:themeColor="text1"/>
          <w:sz w:val="20"/>
          <w:lang w:val="de-DE"/>
        </w:rPr>
        <w:t>Toyoshima</w:t>
      </w:r>
      <w:proofErr w:type="spellEnd"/>
      <w:r w:rsidRPr="003F263D">
        <w:rPr>
          <w:rFonts w:ascii="DIN-Bold" w:hAnsi="DIN-Bold"/>
          <w:color w:val="000000" w:themeColor="text1"/>
          <w:sz w:val="20"/>
          <w:lang w:val="de-DE"/>
        </w:rPr>
        <w:t xml:space="preserve">, </w:t>
      </w:r>
      <w:r w:rsidR="00747636">
        <w:rPr>
          <w:rFonts w:ascii="DIN-Bold" w:hAnsi="DIN-Bold"/>
          <w:color w:val="000000" w:themeColor="text1"/>
          <w:sz w:val="20"/>
          <w:lang w:val="de-DE"/>
        </w:rPr>
        <w:t>ergänzt</w:t>
      </w:r>
      <w:r w:rsidRPr="003F263D">
        <w:rPr>
          <w:rFonts w:ascii="DIN-Bold" w:hAnsi="DIN-Bold"/>
          <w:color w:val="000000" w:themeColor="text1"/>
          <w:sz w:val="20"/>
          <w:lang w:val="de-DE"/>
        </w:rPr>
        <w:t xml:space="preserve">: </w:t>
      </w:r>
      <w:r w:rsidR="00DD16BE">
        <w:rPr>
          <w:rFonts w:ascii="DIN-Bold" w:hAnsi="DIN-Bold"/>
          <w:color w:val="000000" w:themeColor="text1"/>
          <w:sz w:val="20"/>
          <w:lang w:val="de-DE"/>
        </w:rPr>
        <w:t>„</w:t>
      </w:r>
      <w:r w:rsidRPr="003F263D">
        <w:rPr>
          <w:rFonts w:ascii="DIN-Bold" w:hAnsi="DIN-Bold"/>
          <w:color w:val="000000" w:themeColor="text1"/>
          <w:sz w:val="20"/>
          <w:lang w:val="de-DE"/>
        </w:rPr>
        <w:t xml:space="preserve">Ich </w:t>
      </w:r>
      <w:r w:rsidR="00DD16BE">
        <w:rPr>
          <w:rFonts w:ascii="DIN-Bold" w:hAnsi="DIN-Bold"/>
          <w:color w:val="000000" w:themeColor="text1"/>
          <w:sz w:val="20"/>
          <w:lang w:val="de-DE"/>
        </w:rPr>
        <w:t>bin überzeugt</w:t>
      </w:r>
      <w:r w:rsidRPr="003F263D">
        <w:rPr>
          <w:rFonts w:ascii="DIN-Bold" w:hAnsi="DIN-Bold"/>
          <w:color w:val="000000" w:themeColor="text1"/>
          <w:sz w:val="20"/>
          <w:lang w:val="de-DE"/>
        </w:rPr>
        <w:t xml:space="preserve">, dass die Zusammenarbeit mit Amazon.com Services ein </w:t>
      </w:r>
      <w:r w:rsidR="008F1BD6">
        <w:rPr>
          <w:rFonts w:ascii="DIN-Bold" w:hAnsi="DIN-Bold"/>
          <w:color w:val="000000" w:themeColor="text1"/>
          <w:sz w:val="20"/>
          <w:lang w:val="de-DE"/>
        </w:rPr>
        <w:t xml:space="preserve">weiterer </w:t>
      </w:r>
      <w:r w:rsidR="00B3430F">
        <w:rPr>
          <w:rFonts w:ascii="DIN-Bold" w:hAnsi="DIN-Bold"/>
          <w:color w:val="000000" w:themeColor="text1"/>
          <w:sz w:val="20"/>
          <w:lang w:val="de-DE"/>
        </w:rPr>
        <w:t>wichtiger</w:t>
      </w:r>
      <w:r w:rsidRPr="003F263D">
        <w:rPr>
          <w:rFonts w:ascii="DIN-Bold" w:hAnsi="DIN-Bold"/>
          <w:color w:val="000000" w:themeColor="text1"/>
          <w:sz w:val="20"/>
          <w:lang w:val="de-DE"/>
        </w:rPr>
        <w:t xml:space="preserve"> Schritt </w:t>
      </w:r>
      <w:r w:rsidR="008F1BD6">
        <w:rPr>
          <w:rFonts w:ascii="DIN-Bold" w:hAnsi="DIN-Bold"/>
          <w:color w:val="000000" w:themeColor="text1"/>
          <w:sz w:val="20"/>
          <w:lang w:val="de-DE"/>
        </w:rPr>
        <w:t xml:space="preserve">auf unserem Weg ist, </w:t>
      </w:r>
      <w:r w:rsidRPr="003F263D">
        <w:rPr>
          <w:rFonts w:ascii="DIN-Bold" w:hAnsi="DIN-Bold"/>
          <w:color w:val="000000" w:themeColor="text1"/>
          <w:sz w:val="20"/>
          <w:lang w:val="de-DE"/>
        </w:rPr>
        <w:t xml:space="preserve">durch </w:t>
      </w:r>
      <w:r w:rsidR="00676FB4">
        <w:rPr>
          <w:rFonts w:ascii="DIN-Bold" w:hAnsi="DIN-Bold"/>
          <w:color w:val="000000" w:themeColor="text1"/>
          <w:sz w:val="20"/>
          <w:lang w:val="de-DE"/>
        </w:rPr>
        <w:t xml:space="preserve">vielfältiges </w:t>
      </w:r>
      <w:r w:rsidR="00A87CC8">
        <w:rPr>
          <w:rFonts w:ascii="DIN-Bold" w:hAnsi="DIN-Bold"/>
          <w:color w:val="000000" w:themeColor="text1"/>
          <w:sz w:val="20"/>
          <w:lang w:val="de-DE"/>
        </w:rPr>
        <w:t>Entertainment</w:t>
      </w:r>
      <w:r w:rsidRPr="003F263D">
        <w:rPr>
          <w:rFonts w:ascii="DIN-Bold" w:hAnsi="DIN-Bold"/>
          <w:color w:val="000000" w:themeColor="text1"/>
          <w:sz w:val="20"/>
          <w:lang w:val="de-DE"/>
        </w:rPr>
        <w:t xml:space="preserve"> und </w:t>
      </w:r>
      <w:r w:rsidR="00932DF3">
        <w:rPr>
          <w:rFonts w:ascii="DIN-Bold" w:hAnsi="DIN-Bold"/>
          <w:color w:val="000000" w:themeColor="text1"/>
          <w:sz w:val="20"/>
          <w:lang w:val="de-DE"/>
        </w:rPr>
        <w:t xml:space="preserve">zielgerichtete </w:t>
      </w:r>
      <w:r w:rsidRPr="003F263D">
        <w:rPr>
          <w:rFonts w:ascii="DIN-Bold" w:hAnsi="DIN-Bold"/>
          <w:color w:val="000000" w:themeColor="text1"/>
          <w:sz w:val="20"/>
          <w:lang w:val="de-DE"/>
        </w:rPr>
        <w:t>Kommunikation</w:t>
      </w:r>
      <w:r w:rsidR="00A67D00">
        <w:rPr>
          <w:rFonts w:ascii="DIN-Bold" w:hAnsi="DIN-Bold"/>
          <w:color w:val="000000" w:themeColor="text1"/>
          <w:sz w:val="20"/>
          <w:lang w:val="de-DE"/>
        </w:rPr>
        <w:t xml:space="preserve"> </w:t>
      </w:r>
      <w:r w:rsidR="00380E53">
        <w:rPr>
          <w:rFonts w:ascii="DIN-Bold" w:hAnsi="DIN-Bold"/>
          <w:color w:val="000000" w:themeColor="text1"/>
          <w:sz w:val="20"/>
          <w:lang w:val="de-DE"/>
        </w:rPr>
        <w:t xml:space="preserve">dem Einzelnen neue Erlebniswelten </w:t>
      </w:r>
      <w:r w:rsidR="00584644">
        <w:rPr>
          <w:rFonts w:ascii="DIN-Bold" w:hAnsi="DIN-Bold"/>
          <w:color w:val="000000" w:themeColor="text1"/>
          <w:sz w:val="20"/>
          <w:lang w:val="de-DE"/>
        </w:rPr>
        <w:t xml:space="preserve">zu </w:t>
      </w:r>
      <w:r w:rsidR="00CE5695">
        <w:rPr>
          <w:rFonts w:ascii="DIN-Bold" w:hAnsi="DIN-Bold"/>
          <w:color w:val="000000" w:themeColor="text1"/>
          <w:sz w:val="20"/>
          <w:lang w:val="de-DE"/>
        </w:rPr>
        <w:t>er</w:t>
      </w:r>
      <w:r w:rsidR="00380E53">
        <w:rPr>
          <w:rFonts w:ascii="DIN-Bold" w:hAnsi="DIN-Bold"/>
          <w:color w:val="000000" w:themeColor="text1"/>
          <w:sz w:val="20"/>
          <w:lang w:val="de-DE"/>
        </w:rPr>
        <w:t>öffnen</w:t>
      </w:r>
      <w:r w:rsidRPr="003F263D">
        <w:rPr>
          <w:rFonts w:ascii="DIN-Bold" w:hAnsi="DIN-Bold"/>
          <w:color w:val="000000" w:themeColor="text1"/>
          <w:sz w:val="20"/>
          <w:lang w:val="de-DE"/>
        </w:rPr>
        <w:t xml:space="preserve">, die sein Leben </w:t>
      </w:r>
      <w:r w:rsidR="00C31573">
        <w:rPr>
          <w:rFonts w:ascii="DIN-Bold" w:hAnsi="DIN-Bold"/>
          <w:color w:val="000000" w:themeColor="text1"/>
          <w:sz w:val="20"/>
          <w:lang w:val="de-DE"/>
        </w:rPr>
        <w:t xml:space="preserve">visuell und emotional </w:t>
      </w:r>
      <w:r w:rsidRPr="003F263D">
        <w:rPr>
          <w:rFonts w:ascii="DIN-Bold" w:hAnsi="DIN-Bold"/>
          <w:color w:val="000000" w:themeColor="text1"/>
          <w:sz w:val="20"/>
          <w:lang w:val="de-DE"/>
        </w:rPr>
        <w:t>bereichern</w:t>
      </w:r>
      <w:r w:rsidR="00CD340E">
        <w:rPr>
          <w:rFonts w:ascii="DIN-Bold" w:hAnsi="DIN-Bold"/>
          <w:color w:val="000000" w:themeColor="text1"/>
          <w:sz w:val="20"/>
          <w:lang w:val="de-DE"/>
        </w:rPr>
        <w:t xml:space="preserve"> können.</w:t>
      </w:r>
      <w:r w:rsidR="004A5DAA">
        <w:rPr>
          <w:rFonts w:ascii="DIN-Bold" w:hAnsi="DIN-Bold"/>
          <w:color w:val="000000" w:themeColor="text1"/>
          <w:sz w:val="20"/>
          <w:lang w:val="de-DE"/>
        </w:rPr>
        <w:t xml:space="preserve"> Mit dieser Zielsetzung </w:t>
      </w:r>
      <w:r w:rsidR="00011BF2">
        <w:rPr>
          <w:rFonts w:ascii="DIN-Bold" w:hAnsi="DIN-Bold"/>
          <w:color w:val="000000" w:themeColor="text1"/>
          <w:sz w:val="20"/>
          <w:lang w:val="de-DE"/>
        </w:rPr>
        <w:t xml:space="preserve">werden wir auch </w:t>
      </w:r>
      <w:r w:rsidRPr="003F263D">
        <w:rPr>
          <w:rFonts w:ascii="DIN-Bold" w:hAnsi="DIN-Bold"/>
          <w:color w:val="000000" w:themeColor="text1"/>
          <w:sz w:val="20"/>
          <w:lang w:val="de-DE"/>
        </w:rPr>
        <w:t>weiterhin</w:t>
      </w:r>
      <w:r w:rsidR="00DD16BE">
        <w:rPr>
          <w:rFonts w:ascii="DIN-Bold" w:hAnsi="DIN-Bold"/>
          <w:color w:val="000000" w:themeColor="text1"/>
          <w:sz w:val="20"/>
          <w:lang w:val="de-DE"/>
        </w:rPr>
        <w:t xml:space="preserve"> </w:t>
      </w:r>
      <w:r w:rsidRPr="003F263D">
        <w:rPr>
          <w:rFonts w:ascii="DIN-Bold" w:hAnsi="DIN-Bold"/>
          <w:color w:val="000000" w:themeColor="text1"/>
          <w:sz w:val="20"/>
          <w:lang w:val="de-DE"/>
        </w:rPr>
        <w:t>wert</w:t>
      </w:r>
      <w:r w:rsidR="004A5DAA">
        <w:rPr>
          <w:rFonts w:ascii="DIN-Bold" w:hAnsi="DIN-Bold"/>
          <w:color w:val="000000" w:themeColor="text1"/>
          <w:sz w:val="20"/>
          <w:lang w:val="de-DE"/>
        </w:rPr>
        <w:t>haltige</w:t>
      </w:r>
      <w:r w:rsidRPr="003F263D">
        <w:rPr>
          <w:rFonts w:ascii="DIN-Bold" w:hAnsi="DIN-Bold"/>
          <w:color w:val="000000" w:themeColor="text1"/>
          <w:sz w:val="20"/>
          <w:lang w:val="de-DE"/>
        </w:rPr>
        <w:t xml:space="preserve"> Produkte und Dienstleistungen anbieten, die durch Fortschritte in der Video-, Audio- und Kommunikationstechnologie zum Wohlbefinden der Kunden beitragen.</w:t>
      </w:r>
      <w:r w:rsidR="00DD16BE">
        <w:rPr>
          <w:rFonts w:ascii="DIN-Bold" w:hAnsi="DIN-Bold"/>
          <w:color w:val="000000" w:themeColor="text1"/>
          <w:sz w:val="20"/>
          <w:lang w:val="de-DE"/>
        </w:rPr>
        <w:t>“</w:t>
      </w:r>
      <w:r w:rsidR="009A6E27">
        <w:rPr>
          <w:lang w:val="de-DE"/>
        </w:rPr>
        <w:br/>
      </w:r>
      <w:r w:rsidR="001D535B" w:rsidRPr="008B66F8">
        <w:rPr>
          <w:rFonts w:ascii="DIN-Bold" w:hAnsi="DIN-Bold" w:cs="Arial"/>
          <w:b/>
          <w:color w:val="000000"/>
          <w:sz w:val="20"/>
          <w:lang w:val="de-DE"/>
        </w:rPr>
        <w:br/>
      </w:r>
      <w:r w:rsidR="001D535B" w:rsidRPr="008B66F8">
        <w:rPr>
          <w:rFonts w:ascii="DIN-Bold" w:hAnsi="DIN-Bold" w:cs="Arial"/>
          <w:b/>
          <w:color w:val="000000"/>
          <w:sz w:val="20"/>
          <w:lang w:val="de-DE"/>
        </w:rPr>
        <w:br/>
      </w:r>
      <w:r w:rsidR="00C960B7" w:rsidRPr="001D535B">
        <w:rPr>
          <w:rFonts w:ascii="DIN-Bold" w:hAnsi="DIN-Bold" w:cs="Arial"/>
          <w:b/>
          <w:color w:val="000000"/>
          <w:sz w:val="20"/>
          <w:lang w:val="de-DE"/>
        </w:rPr>
        <w:t>Über die Panasonic Group:</w:t>
      </w:r>
    </w:p>
    <w:p w14:paraId="3F7F3110" w14:textId="23A3C17C"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ascii="DIN-Bold" w:hAnsi="DIN-Bold" w:cs="Arial"/>
          <w:bCs/>
          <w:color w:val="000000"/>
          <w:sz w:val="20"/>
          <w:lang w:val="de-DE"/>
        </w:rPr>
        <w:br/>
      </w:r>
    </w:p>
    <w:p w14:paraId="0D8A1AE4" w14:textId="77777777"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Wenn Sie mehr über die Panasonic Group erfahren möchten, besuchen Sie bitte:</w:t>
      </w:r>
    </w:p>
    <w:p w14:paraId="1DBF648E" w14:textId="1BA0B0DE" w:rsidR="00AF76F7" w:rsidRPr="00784867" w:rsidRDefault="00182E42" w:rsidP="001D535B">
      <w:pPr>
        <w:ind w:right="13"/>
        <w:rPr>
          <w:rFonts w:ascii="DIN-Regular" w:hAnsi="DIN-Regular" w:cs="Arial"/>
          <w:color w:val="000000"/>
          <w:sz w:val="20"/>
          <w:lang w:val="de-DE"/>
        </w:rPr>
      </w:pPr>
      <w:hyperlink r:id="rId13" w:history="1">
        <w:r w:rsidR="001D535B" w:rsidRPr="005518D0">
          <w:rPr>
            <w:rStyle w:val="Hyperlink"/>
            <w:rFonts w:ascii="DIN-Bold" w:hAnsi="DIN-Bold" w:cs="Arial"/>
            <w:bCs/>
            <w:sz w:val="20"/>
            <w:lang w:val="de-DE"/>
          </w:rPr>
          <w:t>https://holdings.panasonic/global/</w:t>
        </w:r>
      </w:hyperlink>
      <w:r w:rsidR="001D535B">
        <w:rPr>
          <w:rFonts w:ascii="DIN-Bold" w:hAnsi="DIN-Bold" w:cs="Arial"/>
          <w:bCs/>
          <w:color w:val="000000"/>
          <w:sz w:val="20"/>
          <w:lang w:val="de-DE"/>
        </w:rPr>
        <w:t xml:space="preserve"> </w:t>
      </w:r>
      <w:r w:rsidR="009D1888" w:rsidRPr="001D535B">
        <w:rPr>
          <w:rFonts w:ascii="DIN-Bold" w:hAnsi="DIN-Bold" w:cs="Arial"/>
          <w:bCs/>
          <w:color w:val="000000"/>
          <w:sz w:val="20"/>
          <w:lang w:val="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77777777"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Panasonic Deutschland</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proofErr w:type="spellStart"/>
      <w:r w:rsidRPr="00784867">
        <w:rPr>
          <w:rFonts w:ascii="DIN-Regular" w:eastAsia="Times New Roman" w:hAnsi="DIN-Regular"/>
          <w:lang w:eastAsia="en-US"/>
        </w:rPr>
        <w:t>Winsbergring</w:t>
      </w:r>
      <w:proofErr w:type="spellEnd"/>
      <w:r w:rsidRPr="00784867">
        <w:rPr>
          <w:rFonts w:ascii="DIN-Regular" w:eastAsia="Times New Roman" w:hAnsi="DIN-Regular"/>
          <w:lang w:eastAsia="en-US"/>
        </w:rPr>
        <w:t xml:space="preserve"> 15</w:t>
      </w:r>
    </w:p>
    <w:p w14:paraId="2040C226" w14:textId="77777777" w:rsidR="00AF76F7" w:rsidRPr="00784867" w:rsidRDefault="00AF76F7" w:rsidP="00AF76F7">
      <w:pPr>
        <w:pStyle w:val="Copy"/>
        <w:spacing w:line="240" w:lineRule="auto"/>
        <w:ind w:right="13"/>
        <w:rPr>
          <w:rFonts w:ascii="DIN-Regular" w:eastAsia="Times New Roman" w:hAnsi="DIN-Regular"/>
          <w:lang w:eastAsia="en-US"/>
        </w:rPr>
      </w:pPr>
      <w:r w:rsidRPr="00784867">
        <w:rPr>
          <w:rFonts w:ascii="DIN-Regular" w:eastAsia="Times New Roman" w:hAnsi="DIN-Regular"/>
          <w:lang w:eastAsia="en-US"/>
        </w:rPr>
        <w:t>22525 Hamburg</w:t>
      </w:r>
    </w:p>
    <w:p w14:paraId="6F64E007" w14:textId="77777777" w:rsidR="00AF76F7" w:rsidRPr="00784867" w:rsidRDefault="00AF76F7" w:rsidP="00AF76F7">
      <w:pPr>
        <w:pStyle w:val="BodyText3"/>
        <w:spacing w:line="240" w:lineRule="auto"/>
        <w:ind w:right="13"/>
        <w:rPr>
          <w:rFonts w:ascii="DIN-Regular" w:hAnsi="DIN-Regular"/>
          <w:b w:val="0"/>
          <w:bCs/>
          <w:iCs/>
          <w:lang w:val="de-DE"/>
        </w:rPr>
      </w:pPr>
    </w:p>
    <w:p w14:paraId="16244802" w14:textId="27E851A0" w:rsidR="00B04AAE" w:rsidRPr="00CB0209" w:rsidRDefault="00AF76F7" w:rsidP="00CB0209">
      <w:pPr>
        <w:pStyle w:val="NormalWeb"/>
        <w:spacing w:before="0" w:beforeAutospacing="0" w:after="0" w:afterAutospacing="0"/>
        <w:ind w:right="13"/>
        <w:rPr>
          <w:rFonts w:ascii="DIN-Regular" w:hAnsi="DIN-Regular"/>
          <w:sz w:val="20"/>
          <w:szCs w:val="20"/>
        </w:rPr>
      </w:pPr>
      <w:r w:rsidRPr="00784867">
        <w:rPr>
          <w:rStyle w:val="Strong"/>
          <w:rFonts w:ascii="DIN-Bold" w:hAnsi="DIN-Bold"/>
          <w:sz w:val="20"/>
          <w:szCs w:val="20"/>
        </w:rPr>
        <w:t>Ansprechpartner für Presseanfragen:</w:t>
      </w:r>
      <w:r w:rsidRPr="00784867">
        <w:rPr>
          <w:rFonts w:ascii="DIN-Regular" w:hAnsi="DIN-Regular"/>
          <w:sz w:val="20"/>
          <w:szCs w:val="20"/>
        </w:rPr>
        <w:br/>
      </w:r>
      <w:r w:rsidR="0097252E">
        <w:rPr>
          <w:rFonts w:ascii="DIN-Regular" w:hAnsi="DIN-Regular"/>
          <w:sz w:val="20"/>
          <w:szCs w:val="20"/>
        </w:rPr>
        <w:t>Panasonic Pressebüro</w:t>
      </w:r>
      <w:r w:rsidRPr="00784867">
        <w:rPr>
          <w:rFonts w:ascii="DIN-Regular" w:hAnsi="DIN-Regular"/>
          <w:sz w:val="20"/>
          <w:szCs w:val="20"/>
        </w:rPr>
        <w:br/>
        <w:t xml:space="preserve">E-Mail: </w:t>
      </w:r>
      <w:hyperlink r:id="rId14" w:history="1">
        <w:r w:rsidR="0097252E" w:rsidRPr="008553C8">
          <w:rPr>
            <w:rStyle w:val="Hyperlink"/>
            <w:rFonts w:ascii="DIN-Regular" w:hAnsi="DIN-Regular"/>
            <w:sz w:val="20"/>
            <w:szCs w:val="20"/>
          </w:rPr>
          <w:t>panasonic-pr@jdb.de</w:t>
        </w:r>
      </w:hyperlink>
      <w:r w:rsidRPr="00784867">
        <w:rPr>
          <w:rFonts w:ascii="DIN-Regular" w:hAnsi="DIN-Regular"/>
          <w:sz w:val="20"/>
          <w:szCs w:val="20"/>
        </w:rPr>
        <w:t xml:space="preserve"> </w:t>
      </w:r>
    </w:p>
    <w:sectPr w:rsidR="00B04AAE" w:rsidRPr="00CB0209" w:rsidSect="009C1895">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94759" w14:textId="77777777" w:rsidR="00B24051" w:rsidRDefault="00B24051">
      <w:r>
        <w:separator/>
      </w:r>
    </w:p>
  </w:endnote>
  <w:endnote w:type="continuationSeparator" w:id="0">
    <w:p w14:paraId="08263940" w14:textId="77777777" w:rsidR="00B24051" w:rsidRDefault="00B24051">
      <w:r>
        <w:continuationSeparator/>
      </w:r>
    </w:p>
  </w:endnote>
  <w:endnote w:type="continuationNotice" w:id="1">
    <w:p w14:paraId="66B1501A" w14:textId="77777777" w:rsidR="00B24051" w:rsidRDefault="00B24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mbria"/>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notTrueType/>
    <w:pitch w:val="variable"/>
    <w:sig w:usb0="00000003" w:usb1="00000000" w:usb2="00000000" w:usb3="00000000" w:csb0="00000001" w:csb1="00000000"/>
  </w:font>
  <w:font w:name="DINMittelschrift">
    <w:altName w:val="Times New Roman"/>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altName w:val="Calibri"/>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Regular">
    <w:altName w:val="Avenir Next"/>
    <w:charset w:val="00"/>
    <w:family w:val="swiss"/>
    <w:pitch w:val="variable"/>
    <w:sig w:usb0="8000002F" w:usb1="5000204A" w:usb2="00000000" w:usb3="00000000" w:csb0="0000009B" w:csb1="00000000"/>
  </w:font>
  <w:font w:name="MS Mincho">
    <w:altName w:val="ＭＳ 明朝"/>
    <w:panose1 w:val="02020609040205080304"/>
    <w:charset w:val="80"/>
    <w:family w:val="roman"/>
    <w:pitch w:val="fixed"/>
    <w:sig w:usb0="00000001" w:usb1="08070000" w:usb2="00000010" w:usb3="00000000" w:csb0="00020000" w:csb1="00000000"/>
  </w:font>
  <w:font w:name="DIN-Black">
    <w:altName w:val="Calibri"/>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5ED6CFF9"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62337"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Picture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B6431D">
      <w:rPr>
        <w:rFonts w:ascii="DIN-Regular" w:hAnsi="DIN-Regular"/>
        <w:sz w:val="17"/>
        <w:lang w:val="de-DE"/>
      </w:rPr>
      <w:t>Panasonic Pressebüro</w:t>
    </w:r>
  </w:p>
  <w:p w14:paraId="096A1BB9" w14:textId="4248DC4E"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B6431D">
      <w:rPr>
        <w:rFonts w:ascii="DIN-Regular" w:hAnsi="DIN-Regular"/>
        <w:sz w:val="17"/>
        <w:lang w:val="de-DE"/>
      </w:rPr>
      <w:t xml:space="preserve">          </w:t>
    </w:r>
    <w:hyperlink r:id="rId2" w:history="1">
      <w:r w:rsidR="00B6431D" w:rsidRPr="008553C8">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6E92F" w14:textId="77777777" w:rsidR="00B24051" w:rsidRDefault="00B24051">
      <w:r>
        <w:separator/>
      </w:r>
    </w:p>
  </w:footnote>
  <w:footnote w:type="continuationSeparator" w:id="0">
    <w:p w14:paraId="7CDDFEA4" w14:textId="77777777" w:rsidR="00B24051" w:rsidRDefault="00B24051">
      <w:r>
        <w:continuationSeparator/>
      </w:r>
    </w:p>
  </w:footnote>
  <w:footnote w:type="continuationNotice" w:id="1">
    <w:p w14:paraId="7A6796FE" w14:textId="77777777" w:rsidR="00B24051" w:rsidRDefault="00B24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ABF47" w14:textId="77777777" w:rsidR="00AB39F9" w:rsidRPr="0060218C" w:rsidRDefault="00E565D1" w:rsidP="0060218C">
    <w:pPr>
      <w:pStyle w:val="Header"/>
    </w:pPr>
    <w:r>
      <w:rPr>
        <w:noProof/>
        <w:lang w:val="de-DE" w:eastAsia="de-DE"/>
      </w:rPr>
      <w:drawing>
        <wp:anchor distT="0" distB="0" distL="114300" distR="114300" simplePos="0" relativeHeight="251660289"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Picture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004"/>
    <w:multiLevelType w:val="hybridMultilevel"/>
    <w:tmpl w:val="18F0F66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73C2"/>
    <w:multiLevelType w:val="hybridMultilevel"/>
    <w:tmpl w:val="DF901146"/>
    <w:lvl w:ilvl="0" w:tplc="CA1E9B1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997416"/>
    <w:multiLevelType w:val="hybridMultilevel"/>
    <w:tmpl w:val="A2123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0C1BF6"/>
    <w:multiLevelType w:val="hybridMultilevel"/>
    <w:tmpl w:val="42449A56"/>
    <w:lvl w:ilvl="0" w:tplc="EE7ED9F6">
      <w:start w:val="22"/>
      <w:numFmt w:val="bullet"/>
      <w:lvlText w:val="-"/>
      <w:lvlJc w:val="left"/>
      <w:pPr>
        <w:ind w:left="720" w:hanging="360"/>
      </w:pPr>
      <w:rPr>
        <w:rFonts w:ascii="DIN-Regular" w:eastAsia="Times New Roman" w:hAnsi="DIN-Regular"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3090">
    <w:abstractNumId w:val="7"/>
  </w:num>
  <w:num w:numId="2" w16cid:durableId="308173422">
    <w:abstractNumId w:val="17"/>
  </w:num>
  <w:num w:numId="3" w16cid:durableId="1390881061">
    <w:abstractNumId w:val="2"/>
  </w:num>
  <w:num w:numId="4" w16cid:durableId="386684585">
    <w:abstractNumId w:val="19"/>
  </w:num>
  <w:num w:numId="5" w16cid:durableId="1882396624">
    <w:abstractNumId w:val="25"/>
  </w:num>
  <w:num w:numId="6" w16cid:durableId="1699893459">
    <w:abstractNumId w:val="12"/>
  </w:num>
  <w:num w:numId="7" w16cid:durableId="926309519">
    <w:abstractNumId w:val="10"/>
  </w:num>
  <w:num w:numId="8" w16cid:durableId="69619195">
    <w:abstractNumId w:val="22"/>
  </w:num>
  <w:num w:numId="9" w16cid:durableId="1615869543">
    <w:abstractNumId w:val="14"/>
  </w:num>
  <w:num w:numId="10" w16cid:durableId="1900242211">
    <w:abstractNumId w:val="20"/>
  </w:num>
  <w:num w:numId="11" w16cid:durableId="1831213499">
    <w:abstractNumId w:val="6"/>
  </w:num>
  <w:num w:numId="12" w16cid:durableId="129329120">
    <w:abstractNumId w:val="11"/>
  </w:num>
  <w:num w:numId="13" w16cid:durableId="1794710818">
    <w:abstractNumId w:val="3"/>
  </w:num>
  <w:num w:numId="14" w16cid:durableId="175194972">
    <w:abstractNumId w:val="4"/>
  </w:num>
  <w:num w:numId="15" w16cid:durableId="311639142">
    <w:abstractNumId w:val="5"/>
  </w:num>
  <w:num w:numId="16" w16cid:durableId="381295207">
    <w:abstractNumId w:val="24"/>
  </w:num>
  <w:num w:numId="17" w16cid:durableId="1129737821">
    <w:abstractNumId w:val="0"/>
  </w:num>
  <w:num w:numId="18" w16cid:durableId="1144666469">
    <w:abstractNumId w:val="21"/>
  </w:num>
  <w:num w:numId="19" w16cid:durableId="1852136604">
    <w:abstractNumId w:val="18"/>
  </w:num>
  <w:num w:numId="20" w16cid:durableId="1289235939">
    <w:abstractNumId w:val="13"/>
  </w:num>
  <w:num w:numId="21" w16cid:durableId="266737879">
    <w:abstractNumId w:val="23"/>
  </w:num>
  <w:num w:numId="22" w16cid:durableId="1617105721">
    <w:abstractNumId w:val="15"/>
  </w:num>
  <w:num w:numId="23" w16cid:durableId="1649090600">
    <w:abstractNumId w:val="8"/>
  </w:num>
  <w:num w:numId="24" w16cid:durableId="484129769">
    <w:abstractNumId w:val="1"/>
  </w:num>
  <w:num w:numId="25" w16cid:durableId="2084526805">
    <w:abstractNumId w:val="16"/>
  </w:num>
  <w:num w:numId="26" w16cid:durableId="1144929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0B05"/>
    <w:rsid w:val="0001111B"/>
    <w:rsid w:val="00011BF2"/>
    <w:rsid w:val="00012873"/>
    <w:rsid w:val="00012CCE"/>
    <w:rsid w:val="000131A1"/>
    <w:rsid w:val="00013C81"/>
    <w:rsid w:val="00013CBA"/>
    <w:rsid w:val="0001422C"/>
    <w:rsid w:val="00014447"/>
    <w:rsid w:val="00014921"/>
    <w:rsid w:val="00015AEC"/>
    <w:rsid w:val="000162A1"/>
    <w:rsid w:val="000165D5"/>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08B"/>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05BD"/>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004B"/>
    <w:rsid w:val="0008195E"/>
    <w:rsid w:val="00081BA1"/>
    <w:rsid w:val="00081E20"/>
    <w:rsid w:val="00083000"/>
    <w:rsid w:val="00083337"/>
    <w:rsid w:val="00083B0B"/>
    <w:rsid w:val="00083B9F"/>
    <w:rsid w:val="0008411A"/>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1C1"/>
    <w:rsid w:val="000B4065"/>
    <w:rsid w:val="000B4CFA"/>
    <w:rsid w:val="000B55C2"/>
    <w:rsid w:val="000B5D6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0C"/>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28"/>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3AE7"/>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2E42"/>
    <w:rsid w:val="001834E3"/>
    <w:rsid w:val="0018374E"/>
    <w:rsid w:val="00183879"/>
    <w:rsid w:val="00183B23"/>
    <w:rsid w:val="00183D59"/>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285"/>
    <w:rsid w:val="001A0474"/>
    <w:rsid w:val="001A0659"/>
    <w:rsid w:val="001A19BE"/>
    <w:rsid w:val="001A203F"/>
    <w:rsid w:val="001A2277"/>
    <w:rsid w:val="001A23B9"/>
    <w:rsid w:val="001A25F2"/>
    <w:rsid w:val="001A2845"/>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535B"/>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6D9"/>
    <w:rsid w:val="001E68BD"/>
    <w:rsid w:val="001E6D41"/>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1AF2"/>
    <w:rsid w:val="00242A34"/>
    <w:rsid w:val="002454CA"/>
    <w:rsid w:val="00245968"/>
    <w:rsid w:val="00245D1B"/>
    <w:rsid w:val="00245EBB"/>
    <w:rsid w:val="002462E9"/>
    <w:rsid w:val="002464AA"/>
    <w:rsid w:val="0024760D"/>
    <w:rsid w:val="0024792A"/>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87E2C"/>
    <w:rsid w:val="0029082F"/>
    <w:rsid w:val="00290B1B"/>
    <w:rsid w:val="002910FD"/>
    <w:rsid w:val="002914AB"/>
    <w:rsid w:val="00291C03"/>
    <w:rsid w:val="0029268E"/>
    <w:rsid w:val="00292763"/>
    <w:rsid w:val="0029369F"/>
    <w:rsid w:val="00293A31"/>
    <w:rsid w:val="00293AAE"/>
    <w:rsid w:val="00293BE6"/>
    <w:rsid w:val="00293E05"/>
    <w:rsid w:val="00294D83"/>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4EE"/>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B31"/>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6EE"/>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AB9"/>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A06"/>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498A"/>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417"/>
    <w:rsid w:val="00335575"/>
    <w:rsid w:val="003356FC"/>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2DB1"/>
    <w:rsid w:val="003737AA"/>
    <w:rsid w:val="00373A7F"/>
    <w:rsid w:val="00374852"/>
    <w:rsid w:val="00374A31"/>
    <w:rsid w:val="00374B5C"/>
    <w:rsid w:val="00375524"/>
    <w:rsid w:val="00376021"/>
    <w:rsid w:val="003760B6"/>
    <w:rsid w:val="00376697"/>
    <w:rsid w:val="0037698C"/>
    <w:rsid w:val="0037718A"/>
    <w:rsid w:val="00377552"/>
    <w:rsid w:val="003779B8"/>
    <w:rsid w:val="00380510"/>
    <w:rsid w:val="00380E53"/>
    <w:rsid w:val="00380E6C"/>
    <w:rsid w:val="00380E75"/>
    <w:rsid w:val="00380F9D"/>
    <w:rsid w:val="00380FC9"/>
    <w:rsid w:val="003811C5"/>
    <w:rsid w:val="00382634"/>
    <w:rsid w:val="00383340"/>
    <w:rsid w:val="003834A0"/>
    <w:rsid w:val="00383A17"/>
    <w:rsid w:val="003849D2"/>
    <w:rsid w:val="00384B4C"/>
    <w:rsid w:val="00385522"/>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D1F"/>
    <w:rsid w:val="00395ECC"/>
    <w:rsid w:val="00395FC8"/>
    <w:rsid w:val="003960D6"/>
    <w:rsid w:val="00396B12"/>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BAD"/>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D7F68"/>
    <w:rsid w:val="003E002D"/>
    <w:rsid w:val="003E07FB"/>
    <w:rsid w:val="003E128A"/>
    <w:rsid w:val="003E17EC"/>
    <w:rsid w:val="003E1BF1"/>
    <w:rsid w:val="003E2774"/>
    <w:rsid w:val="003E339A"/>
    <w:rsid w:val="003E3E7D"/>
    <w:rsid w:val="003E417A"/>
    <w:rsid w:val="003E4864"/>
    <w:rsid w:val="003E4C27"/>
    <w:rsid w:val="003E59DE"/>
    <w:rsid w:val="003E672D"/>
    <w:rsid w:val="003E6CF5"/>
    <w:rsid w:val="003E7B2F"/>
    <w:rsid w:val="003E7B33"/>
    <w:rsid w:val="003F004D"/>
    <w:rsid w:val="003F0C66"/>
    <w:rsid w:val="003F16BA"/>
    <w:rsid w:val="003F1C0D"/>
    <w:rsid w:val="003F1DCD"/>
    <w:rsid w:val="003F21AF"/>
    <w:rsid w:val="003F263D"/>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00C"/>
    <w:rsid w:val="004218FE"/>
    <w:rsid w:val="00421F33"/>
    <w:rsid w:val="00422115"/>
    <w:rsid w:val="00422CCC"/>
    <w:rsid w:val="004231B1"/>
    <w:rsid w:val="0042435F"/>
    <w:rsid w:val="00424D48"/>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CD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3E62"/>
    <w:rsid w:val="00454636"/>
    <w:rsid w:val="00454FE7"/>
    <w:rsid w:val="0045585B"/>
    <w:rsid w:val="00455B62"/>
    <w:rsid w:val="00455E11"/>
    <w:rsid w:val="0045625D"/>
    <w:rsid w:val="00456D5A"/>
    <w:rsid w:val="00456E1E"/>
    <w:rsid w:val="00457D6D"/>
    <w:rsid w:val="00457F46"/>
    <w:rsid w:val="00460C98"/>
    <w:rsid w:val="00461393"/>
    <w:rsid w:val="00461B3D"/>
    <w:rsid w:val="004625EB"/>
    <w:rsid w:val="00462992"/>
    <w:rsid w:val="00462B81"/>
    <w:rsid w:val="004638DD"/>
    <w:rsid w:val="00463A18"/>
    <w:rsid w:val="0046500B"/>
    <w:rsid w:val="00465069"/>
    <w:rsid w:val="00465185"/>
    <w:rsid w:val="004666CA"/>
    <w:rsid w:val="004669F0"/>
    <w:rsid w:val="00466EDF"/>
    <w:rsid w:val="00466F2B"/>
    <w:rsid w:val="00466F36"/>
    <w:rsid w:val="00467538"/>
    <w:rsid w:val="00471743"/>
    <w:rsid w:val="00471B39"/>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0B2A"/>
    <w:rsid w:val="004824BE"/>
    <w:rsid w:val="00483370"/>
    <w:rsid w:val="004836EE"/>
    <w:rsid w:val="0048371F"/>
    <w:rsid w:val="0048399A"/>
    <w:rsid w:val="00483CC4"/>
    <w:rsid w:val="00483FF8"/>
    <w:rsid w:val="0048402C"/>
    <w:rsid w:val="0048458C"/>
    <w:rsid w:val="004847AD"/>
    <w:rsid w:val="00484A06"/>
    <w:rsid w:val="00484CB5"/>
    <w:rsid w:val="004850A4"/>
    <w:rsid w:val="00485996"/>
    <w:rsid w:val="00485DD1"/>
    <w:rsid w:val="00486B41"/>
    <w:rsid w:val="004873FA"/>
    <w:rsid w:val="00487511"/>
    <w:rsid w:val="004903C8"/>
    <w:rsid w:val="00490FD5"/>
    <w:rsid w:val="004916FA"/>
    <w:rsid w:val="0049182A"/>
    <w:rsid w:val="004929E5"/>
    <w:rsid w:val="00492B08"/>
    <w:rsid w:val="004936DD"/>
    <w:rsid w:val="00493C44"/>
    <w:rsid w:val="0049424A"/>
    <w:rsid w:val="004948BF"/>
    <w:rsid w:val="00494AFD"/>
    <w:rsid w:val="00495B85"/>
    <w:rsid w:val="00495C08"/>
    <w:rsid w:val="00496DAD"/>
    <w:rsid w:val="00497355"/>
    <w:rsid w:val="00497548"/>
    <w:rsid w:val="004976A8"/>
    <w:rsid w:val="00497CAB"/>
    <w:rsid w:val="004A0436"/>
    <w:rsid w:val="004A0E3A"/>
    <w:rsid w:val="004A1395"/>
    <w:rsid w:val="004A22F5"/>
    <w:rsid w:val="004A256F"/>
    <w:rsid w:val="004A2CBB"/>
    <w:rsid w:val="004A2EFD"/>
    <w:rsid w:val="004A3708"/>
    <w:rsid w:val="004A3CC7"/>
    <w:rsid w:val="004A410A"/>
    <w:rsid w:val="004A508B"/>
    <w:rsid w:val="004A5C60"/>
    <w:rsid w:val="004A5DAA"/>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555"/>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1237"/>
    <w:rsid w:val="005237C6"/>
    <w:rsid w:val="005239AE"/>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644"/>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56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A0"/>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5D9C"/>
    <w:rsid w:val="00676FB4"/>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9A3"/>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537"/>
    <w:rsid w:val="006B599A"/>
    <w:rsid w:val="006B60CE"/>
    <w:rsid w:val="006B685F"/>
    <w:rsid w:val="006B6901"/>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705"/>
    <w:rsid w:val="006E696B"/>
    <w:rsid w:val="006E736F"/>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01"/>
    <w:rsid w:val="0071192D"/>
    <w:rsid w:val="007120EF"/>
    <w:rsid w:val="007122DA"/>
    <w:rsid w:val="00713587"/>
    <w:rsid w:val="00713D82"/>
    <w:rsid w:val="00714059"/>
    <w:rsid w:val="00714E61"/>
    <w:rsid w:val="007153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587"/>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636"/>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67AD"/>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A60"/>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9D1"/>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3F"/>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9F"/>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3FB8"/>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890"/>
    <w:rsid w:val="007D2B46"/>
    <w:rsid w:val="007D32D2"/>
    <w:rsid w:val="007D360D"/>
    <w:rsid w:val="007D38AD"/>
    <w:rsid w:val="007D38B9"/>
    <w:rsid w:val="007D41EE"/>
    <w:rsid w:val="007D4451"/>
    <w:rsid w:val="007D5581"/>
    <w:rsid w:val="007D579A"/>
    <w:rsid w:val="007D57D6"/>
    <w:rsid w:val="007D590C"/>
    <w:rsid w:val="007D5CAB"/>
    <w:rsid w:val="007D60CF"/>
    <w:rsid w:val="007D6BF9"/>
    <w:rsid w:val="007D6F91"/>
    <w:rsid w:val="007D7210"/>
    <w:rsid w:val="007E007E"/>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601"/>
    <w:rsid w:val="007F5C77"/>
    <w:rsid w:val="007F77C3"/>
    <w:rsid w:val="007F7862"/>
    <w:rsid w:val="007F79ED"/>
    <w:rsid w:val="0080034B"/>
    <w:rsid w:val="008006F8"/>
    <w:rsid w:val="00801CF6"/>
    <w:rsid w:val="008022D2"/>
    <w:rsid w:val="008025F5"/>
    <w:rsid w:val="008026B8"/>
    <w:rsid w:val="00802C4D"/>
    <w:rsid w:val="008031F8"/>
    <w:rsid w:val="00803339"/>
    <w:rsid w:val="008039EE"/>
    <w:rsid w:val="00803EE9"/>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200"/>
    <w:rsid w:val="00842020"/>
    <w:rsid w:val="0084208D"/>
    <w:rsid w:val="00843652"/>
    <w:rsid w:val="00843904"/>
    <w:rsid w:val="00843F07"/>
    <w:rsid w:val="0084499C"/>
    <w:rsid w:val="00845CBC"/>
    <w:rsid w:val="008460A2"/>
    <w:rsid w:val="00846F78"/>
    <w:rsid w:val="008510A4"/>
    <w:rsid w:val="0085226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67C5C"/>
    <w:rsid w:val="008704D6"/>
    <w:rsid w:val="0087051F"/>
    <w:rsid w:val="008710B5"/>
    <w:rsid w:val="00871FD8"/>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616"/>
    <w:rsid w:val="00894F88"/>
    <w:rsid w:val="008950C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66F8"/>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D6"/>
    <w:rsid w:val="008F1BFF"/>
    <w:rsid w:val="008F1D0D"/>
    <w:rsid w:val="008F2A30"/>
    <w:rsid w:val="008F3809"/>
    <w:rsid w:val="008F3D98"/>
    <w:rsid w:val="008F4178"/>
    <w:rsid w:val="008F5292"/>
    <w:rsid w:val="008F59D7"/>
    <w:rsid w:val="008F604E"/>
    <w:rsid w:val="008F63BC"/>
    <w:rsid w:val="008F69D4"/>
    <w:rsid w:val="008F6A00"/>
    <w:rsid w:val="008F702B"/>
    <w:rsid w:val="008F7CD1"/>
    <w:rsid w:val="00900DD0"/>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2DF3"/>
    <w:rsid w:val="00933BB3"/>
    <w:rsid w:val="00933C8E"/>
    <w:rsid w:val="00934728"/>
    <w:rsid w:val="0093536E"/>
    <w:rsid w:val="00935468"/>
    <w:rsid w:val="00935569"/>
    <w:rsid w:val="00935C2C"/>
    <w:rsid w:val="00935C5B"/>
    <w:rsid w:val="0093673A"/>
    <w:rsid w:val="00936BD4"/>
    <w:rsid w:val="009403ED"/>
    <w:rsid w:val="0094050C"/>
    <w:rsid w:val="009408F3"/>
    <w:rsid w:val="00940DB5"/>
    <w:rsid w:val="00941097"/>
    <w:rsid w:val="009411BE"/>
    <w:rsid w:val="0094130D"/>
    <w:rsid w:val="00941441"/>
    <w:rsid w:val="009415EE"/>
    <w:rsid w:val="009417C6"/>
    <w:rsid w:val="009421EE"/>
    <w:rsid w:val="009422DD"/>
    <w:rsid w:val="00942695"/>
    <w:rsid w:val="00942B6E"/>
    <w:rsid w:val="00942B78"/>
    <w:rsid w:val="00942F95"/>
    <w:rsid w:val="009437C1"/>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BA1"/>
    <w:rsid w:val="00965ED5"/>
    <w:rsid w:val="009666B0"/>
    <w:rsid w:val="0096672E"/>
    <w:rsid w:val="009676F5"/>
    <w:rsid w:val="0096786E"/>
    <w:rsid w:val="00967EC9"/>
    <w:rsid w:val="00970509"/>
    <w:rsid w:val="009716C3"/>
    <w:rsid w:val="00971F95"/>
    <w:rsid w:val="009721CE"/>
    <w:rsid w:val="00972298"/>
    <w:rsid w:val="0097252E"/>
    <w:rsid w:val="00972B5C"/>
    <w:rsid w:val="00974131"/>
    <w:rsid w:val="0097482C"/>
    <w:rsid w:val="009758BC"/>
    <w:rsid w:val="0097630B"/>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97F52"/>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5CB2"/>
    <w:rsid w:val="009A6B41"/>
    <w:rsid w:val="009A6E27"/>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895"/>
    <w:rsid w:val="009C1977"/>
    <w:rsid w:val="009C2306"/>
    <w:rsid w:val="009C2D79"/>
    <w:rsid w:val="009C2EC8"/>
    <w:rsid w:val="009C2FE0"/>
    <w:rsid w:val="009C3703"/>
    <w:rsid w:val="009C3BA2"/>
    <w:rsid w:val="009C4E51"/>
    <w:rsid w:val="009C5449"/>
    <w:rsid w:val="009C6036"/>
    <w:rsid w:val="009C6069"/>
    <w:rsid w:val="009C6099"/>
    <w:rsid w:val="009C6977"/>
    <w:rsid w:val="009C6AF8"/>
    <w:rsid w:val="009C722A"/>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231A"/>
    <w:rsid w:val="00A13BE2"/>
    <w:rsid w:val="00A1486C"/>
    <w:rsid w:val="00A1611E"/>
    <w:rsid w:val="00A166E1"/>
    <w:rsid w:val="00A16B01"/>
    <w:rsid w:val="00A16D20"/>
    <w:rsid w:val="00A170DD"/>
    <w:rsid w:val="00A17704"/>
    <w:rsid w:val="00A17EBA"/>
    <w:rsid w:val="00A20D2D"/>
    <w:rsid w:val="00A20E96"/>
    <w:rsid w:val="00A20F30"/>
    <w:rsid w:val="00A21000"/>
    <w:rsid w:val="00A22F84"/>
    <w:rsid w:val="00A237AA"/>
    <w:rsid w:val="00A23AB7"/>
    <w:rsid w:val="00A24796"/>
    <w:rsid w:val="00A24A03"/>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3DA"/>
    <w:rsid w:val="00A66537"/>
    <w:rsid w:val="00A666A6"/>
    <w:rsid w:val="00A6721B"/>
    <w:rsid w:val="00A67840"/>
    <w:rsid w:val="00A67D0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4BE8"/>
    <w:rsid w:val="00A85072"/>
    <w:rsid w:val="00A86231"/>
    <w:rsid w:val="00A86270"/>
    <w:rsid w:val="00A86588"/>
    <w:rsid w:val="00A86990"/>
    <w:rsid w:val="00A876A6"/>
    <w:rsid w:val="00A8779A"/>
    <w:rsid w:val="00A87A65"/>
    <w:rsid w:val="00A87CC8"/>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42D"/>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0A7"/>
    <w:rsid w:val="00AC41F1"/>
    <w:rsid w:val="00AC44CD"/>
    <w:rsid w:val="00AC4EDB"/>
    <w:rsid w:val="00AC5584"/>
    <w:rsid w:val="00AC58B3"/>
    <w:rsid w:val="00AC58E7"/>
    <w:rsid w:val="00AC5A21"/>
    <w:rsid w:val="00AC68C7"/>
    <w:rsid w:val="00AD0F89"/>
    <w:rsid w:val="00AD1221"/>
    <w:rsid w:val="00AD13B6"/>
    <w:rsid w:val="00AD149C"/>
    <w:rsid w:val="00AD1725"/>
    <w:rsid w:val="00AD179E"/>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2ED"/>
    <w:rsid w:val="00B21A28"/>
    <w:rsid w:val="00B226C4"/>
    <w:rsid w:val="00B22BF6"/>
    <w:rsid w:val="00B23B5A"/>
    <w:rsid w:val="00B24051"/>
    <w:rsid w:val="00B24FE3"/>
    <w:rsid w:val="00B25540"/>
    <w:rsid w:val="00B25708"/>
    <w:rsid w:val="00B27F86"/>
    <w:rsid w:val="00B30342"/>
    <w:rsid w:val="00B31461"/>
    <w:rsid w:val="00B32413"/>
    <w:rsid w:val="00B3430F"/>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5B57"/>
    <w:rsid w:val="00B56087"/>
    <w:rsid w:val="00B5642E"/>
    <w:rsid w:val="00B566B2"/>
    <w:rsid w:val="00B56DD9"/>
    <w:rsid w:val="00B56E7B"/>
    <w:rsid w:val="00B57255"/>
    <w:rsid w:val="00B57B88"/>
    <w:rsid w:val="00B60855"/>
    <w:rsid w:val="00B60E74"/>
    <w:rsid w:val="00B61B83"/>
    <w:rsid w:val="00B625EF"/>
    <w:rsid w:val="00B62D0C"/>
    <w:rsid w:val="00B6431D"/>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459A"/>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70F"/>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0BE"/>
    <w:rsid w:val="00B96A20"/>
    <w:rsid w:val="00BA1680"/>
    <w:rsid w:val="00BA2378"/>
    <w:rsid w:val="00BA3192"/>
    <w:rsid w:val="00BA366C"/>
    <w:rsid w:val="00BA3BEE"/>
    <w:rsid w:val="00BA3C80"/>
    <w:rsid w:val="00BA42C9"/>
    <w:rsid w:val="00BA43D5"/>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37E7"/>
    <w:rsid w:val="00BC44CE"/>
    <w:rsid w:val="00BC482E"/>
    <w:rsid w:val="00BC4A50"/>
    <w:rsid w:val="00BC534F"/>
    <w:rsid w:val="00BC5363"/>
    <w:rsid w:val="00BC54F7"/>
    <w:rsid w:val="00BC5CEC"/>
    <w:rsid w:val="00BC6171"/>
    <w:rsid w:val="00BC6744"/>
    <w:rsid w:val="00BC6C07"/>
    <w:rsid w:val="00BC6D59"/>
    <w:rsid w:val="00BC6D86"/>
    <w:rsid w:val="00BC74EC"/>
    <w:rsid w:val="00BC7DD2"/>
    <w:rsid w:val="00BC7EEB"/>
    <w:rsid w:val="00BD0AF3"/>
    <w:rsid w:val="00BD0BBC"/>
    <w:rsid w:val="00BD10A7"/>
    <w:rsid w:val="00BD130E"/>
    <w:rsid w:val="00BD159A"/>
    <w:rsid w:val="00BD1B7D"/>
    <w:rsid w:val="00BD2436"/>
    <w:rsid w:val="00BD296B"/>
    <w:rsid w:val="00BD2F1B"/>
    <w:rsid w:val="00BD3E92"/>
    <w:rsid w:val="00BD4032"/>
    <w:rsid w:val="00BD480C"/>
    <w:rsid w:val="00BD5D18"/>
    <w:rsid w:val="00BD5DB9"/>
    <w:rsid w:val="00BD5DD7"/>
    <w:rsid w:val="00BD5F3F"/>
    <w:rsid w:val="00BD6128"/>
    <w:rsid w:val="00BD64F1"/>
    <w:rsid w:val="00BD6A6B"/>
    <w:rsid w:val="00BD6D39"/>
    <w:rsid w:val="00BD7112"/>
    <w:rsid w:val="00BD711B"/>
    <w:rsid w:val="00BD7263"/>
    <w:rsid w:val="00BD7566"/>
    <w:rsid w:val="00BE0CF3"/>
    <w:rsid w:val="00BE1237"/>
    <w:rsid w:val="00BE16CB"/>
    <w:rsid w:val="00BE1A44"/>
    <w:rsid w:val="00BE1CB7"/>
    <w:rsid w:val="00BE20BE"/>
    <w:rsid w:val="00BE2189"/>
    <w:rsid w:val="00BE3EDA"/>
    <w:rsid w:val="00BE3F5F"/>
    <w:rsid w:val="00BE4028"/>
    <w:rsid w:val="00BE47DA"/>
    <w:rsid w:val="00BE4CDF"/>
    <w:rsid w:val="00BE4DB9"/>
    <w:rsid w:val="00BE504C"/>
    <w:rsid w:val="00BE5E45"/>
    <w:rsid w:val="00BE646D"/>
    <w:rsid w:val="00BE76A7"/>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573"/>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17F"/>
    <w:rsid w:val="00C416F0"/>
    <w:rsid w:val="00C41723"/>
    <w:rsid w:val="00C420C1"/>
    <w:rsid w:val="00C44762"/>
    <w:rsid w:val="00C44807"/>
    <w:rsid w:val="00C45107"/>
    <w:rsid w:val="00C45392"/>
    <w:rsid w:val="00C45817"/>
    <w:rsid w:val="00C461A9"/>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5E2"/>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233"/>
    <w:rsid w:val="00C817F8"/>
    <w:rsid w:val="00C81950"/>
    <w:rsid w:val="00C836CF"/>
    <w:rsid w:val="00C83EC6"/>
    <w:rsid w:val="00C85679"/>
    <w:rsid w:val="00C85A3B"/>
    <w:rsid w:val="00C86209"/>
    <w:rsid w:val="00C86482"/>
    <w:rsid w:val="00C86AC3"/>
    <w:rsid w:val="00C875EC"/>
    <w:rsid w:val="00C87809"/>
    <w:rsid w:val="00C87814"/>
    <w:rsid w:val="00C90297"/>
    <w:rsid w:val="00C903D8"/>
    <w:rsid w:val="00C909E9"/>
    <w:rsid w:val="00C919D9"/>
    <w:rsid w:val="00C91DF4"/>
    <w:rsid w:val="00C9223A"/>
    <w:rsid w:val="00C9358F"/>
    <w:rsid w:val="00C938BB"/>
    <w:rsid w:val="00C939DB"/>
    <w:rsid w:val="00C93EBC"/>
    <w:rsid w:val="00C9433F"/>
    <w:rsid w:val="00C94D82"/>
    <w:rsid w:val="00C950A5"/>
    <w:rsid w:val="00C950D3"/>
    <w:rsid w:val="00C9593A"/>
    <w:rsid w:val="00C960B7"/>
    <w:rsid w:val="00C9622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D82"/>
    <w:rsid w:val="00CB7F17"/>
    <w:rsid w:val="00CC04B1"/>
    <w:rsid w:val="00CC0E9B"/>
    <w:rsid w:val="00CC1169"/>
    <w:rsid w:val="00CC153F"/>
    <w:rsid w:val="00CC1D8E"/>
    <w:rsid w:val="00CC24F4"/>
    <w:rsid w:val="00CC2971"/>
    <w:rsid w:val="00CC2AE1"/>
    <w:rsid w:val="00CC387A"/>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40E"/>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5F0"/>
    <w:rsid w:val="00CE4DDF"/>
    <w:rsid w:val="00CE5574"/>
    <w:rsid w:val="00CE5695"/>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C8D"/>
    <w:rsid w:val="00D006DD"/>
    <w:rsid w:val="00D007A2"/>
    <w:rsid w:val="00D01720"/>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58"/>
    <w:rsid w:val="00D2249B"/>
    <w:rsid w:val="00D22D5D"/>
    <w:rsid w:val="00D22E64"/>
    <w:rsid w:val="00D23170"/>
    <w:rsid w:val="00D2378D"/>
    <w:rsid w:val="00D24356"/>
    <w:rsid w:val="00D243AE"/>
    <w:rsid w:val="00D2462B"/>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5A"/>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CAE"/>
    <w:rsid w:val="00D45E16"/>
    <w:rsid w:val="00D46368"/>
    <w:rsid w:val="00D468C8"/>
    <w:rsid w:val="00D46C94"/>
    <w:rsid w:val="00D470C9"/>
    <w:rsid w:val="00D47128"/>
    <w:rsid w:val="00D4749C"/>
    <w:rsid w:val="00D4784A"/>
    <w:rsid w:val="00D50226"/>
    <w:rsid w:val="00D508FB"/>
    <w:rsid w:val="00D512B8"/>
    <w:rsid w:val="00D513F1"/>
    <w:rsid w:val="00D52BE1"/>
    <w:rsid w:val="00D5367F"/>
    <w:rsid w:val="00D54267"/>
    <w:rsid w:val="00D549D2"/>
    <w:rsid w:val="00D54A0E"/>
    <w:rsid w:val="00D55853"/>
    <w:rsid w:val="00D55BDB"/>
    <w:rsid w:val="00D55CC8"/>
    <w:rsid w:val="00D560A2"/>
    <w:rsid w:val="00D56531"/>
    <w:rsid w:val="00D56E71"/>
    <w:rsid w:val="00D57180"/>
    <w:rsid w:val="00D571BD"/>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5E8"/>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97A"/>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19"/>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6BE"/>
    <w:rsid w:val="00DD1D38"/>
    <w:rsid w:val="00DD2371"/>
    <w:rsid w:val="00DD2A3D"/>
    <w:rsid w:val="00DD2B19"/>
    <w:rsid w:val="00DD30A8"/>
    <w:rsid w:val="00DD35DF"/>
    <w:rsid w:val="00DD3C31"/>
    <w:rsid w:val="00DD4D6F"/>
    <w:rsid w:val="00DD5B14"/>
    <w:rsid w:val="00DD6A50"/>
    <w:rsid w:val="00DD70CA"/>
    <w:rsid w:val="00DD7D01"/>
    <w:rsid w:val="00DE1122"/>
    <w:rsid w:val="00DE17F3"/>
    <w:rsid w:val="00DE1AA6"/>
    <w:rsid w:val="00DE2A6D"/>
    <w:rsid w:val="00DE2E74"/>
    <w:rsid w:val="00DE3215"/>
    <w:rsid w:val="00DE37D7"/>
    <w:rsid w:val="00DE3C75"/>
    <w:rsid w:val="00DE4E70"/>
    <w:rsid w:val="00DE58EF"/>
    <w:rsid w:val="00DE5AA4"/>
    <w:rsid w:val="00DE672E"/>
    <w:rsid w:val="00DE6DFB"/>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2882"/>
    <w:rsid w:val="00E134BA"/>
    <w:rsid w:val="00E151C1"/>
    <w:rsid w:val="00E1521D"/>
    <w:rsid w:val="00E15322"/>
    <w:rsid w:val="00E1537D"/>
    <w:rsid w:val="00E15D4D"/>
    <w:rsid w:val="00E15DE0"/>
    <w:rsid w:val="00E1627A"/>
    <w:rsid w:val="00E17AA0"/>
    <w:rsid w:val="00E17C97"/>
    <w:rsid w:val="00E17F0C"/>
    <w:rsid w:val="00E20D40"/>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21E"/>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9C3"/>
    <w:rsid w:val="00E44AB7"/>
    <w:rsid w:val="00E44D29"/>
    <w:rsid w:val="00E45B8A"/>
    <w:rsid w:val="00E45DCE"/>
    <w:rsid w:val="00E45DE3"/>
    <w:rsid w:val="00E461E5"/>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1299"/>
    <w:rsid w:val="00EB1FCF"/>
    <w:rsid w:val="00EB25F8"/>
    <w:rsid w:val="00EB2EDB"/>
    <w:rsid w:val="00EB3703"/>
    <w:rsid w:val="00EB4031"/>
    <w:rsid w:val="00EB4269"/>
    <w:rsid w:val="00EB4884"/>
    <w:rsid w:val="00EB4C05"/>
    <w:rsid w:val="00EB4CB5"/>
    <w:rsid w:val="00EB590E"/>
    <w:rsid w:val="00EB5D0C"/>
    <w:rsid w:val="00EB5F7D"/>
    <w:rsid w:val="00EB6640"/>
    <w:rsid w:val="00EB66FA"/>
    <w:rsid w:val="00EC022D"/>
    <w:rsid w:val="00EC04A6"/>
    <w:rsid w:val="00EC04B2"/>
    <w:rsid w:val="00EC0B7D"/>
    <w:rsid w:val="00EC0E82"/>
    <w:rsid w:val="00EC1BBA"/>
    <w:rsid w:val="00EC1EAC"/>
    <w:rsid w:val="00EC21D4"/>
    <w:rsid w:val="00EC227E"/>
    <w:rsid w:val="00EC27FF"/>
    <w:rsid w:val="00EC28F1"/>
    <w:rsid w:val="00EC4325"/>
    <w:rsid w:val="00EC451C"/>
    <w:rsid w:val="00EC5016"/>
    <w:rsid w:val="00EC66A3"/>
    <w:rsid w:val="00EC714E"/>
    <w:rsid w:val="00EC71AC"/>
    <w:rsid w:val="00EC73D1"/>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262"/>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330"/>
    <w:rsid w:val="00F20759"/>
    <w:rsid w:val="00F207B4"/>
    <w:rsid w:val="00F20C78"/>
    <w:rsid w:val="00F20E31"/>
    <w:rsid w:val="00F21355"/>
    <w:rsid w:val="00F21760"/>
    <w:rsid w:val="00F221F1"/>
    <w:rsid w:val="00F22CBB"/>
    <w:rsid w:val="00F22FA6"/>
    <w:rsid w:val="00F23473"/>
    <w:rsid w:val="00F247E7"/>
    <w:rsid w:val="00F24A15"/>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2D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0709"/>
    <w:rsid w:val="00F4166D"/>
    <w:rsid w:val="00F4179B"/>
    <w:rsid w:val="00F41F6D"/>
    <w:rsid w:val="00F42280"/>
    <w:rsid w:val="00F42317"/>
    <w:rsid w:val="00F42476"/>
    <w:rsid w:val="00F429F5"/>
    <w:rsid w:val="00F43AD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5EFD"/>
    <w:rsid w:val="00F56479"/>
    <w:rsid w:val="00F61F42"/>
    <w:rsid w:val="00F62F78"/>
    <w:rsid w:val="00F6305A"/>
    <w:rsid w:val="00F633FA"/>
    <w:rsid w:val="00F63610"/>
    <w:rsid w:val="00F6364C"/>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67F1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2B"/>
    <w:rsid w:val="00F90143"/>
    <w:rsid w:val="00F90FCA"/>
    <w:rsid w:val="00F91EB9"/>
    <w:rsid w:val="00F92DE9"/>
    <w:rsid w:val="00F92E41"/>
    <w:rsid w:val="00F930EE"/>
    <w:rsid w:val="00F936DF"/>
    <w:rsid w:val="00F93BC6"/>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47B"/>
    <w:rsid w:val="00FB6B52"/>
    <w:rsid w:val="00FB772D"/>
    <w:rsid w:val="00FC15EE"/>
    <w:rsid w:val="00FC238A"/>
    <w:rsid w:val="00FC2DBA"/>
    <w:rsid w:val="00FC31FE"/>
    <w:rsid w:val="00FC3308"/>
    <w:rsid w:val="00FC4110"/>
    <w:rsid w:val="00FC4C4B"/>
    <w:rsid w:val="00FC4CE0"/>
    <w:rsid w:val="00FC4FBD"/>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 w:val="296F0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E38161E6-5EED-4234-AC12-FDABBEF3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uiPriority w:val="20"/>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 w:type="character" w:customStyle="1" w:styleId="NichtaufgelsteErwhnung1">
    <w:name w:val="Nicht aufgelöste Erwähnung1"/>
    <w:basedOn w:val="DefaultParagraphFont"/>
    <w:uiPriority w:val="99"/>
    <w:semiHidden/>
    <w:unhideWhenUsed/>
    <w:rsid w:val="00110D50"/>
    <w:rPr>
      <w:color w:val="808080"/>
      <w:shd w:val="clear" w:color="auto" w:fill="E6E6E6"/>
    </w:rPr>
  </w:style>
  <w:style w:type="paragraph" w:customStyle="1" w:styleId="1NewsStandard">
    <w:name w:val="1 News Standard"/>
    <w:basedOn w:val="Normal"/>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DefaultParagraphFont"/>
    <w:uiPriority w:val="99"/>
    <w:rsid w:val="00F156D1"/>
    <w:rPr>
      <w:color w:val="605E5C"/>
      <w:shd w:val="clear" w:color="auto" w:fill="E1DFDD"/>
    </w:rPr>
  </w:style>
  <w:style w:type="character" w:styleId="UnresolvedMention">
    <w:name w:val="Unresolved Mention"/>
    <w:basedOn w:val="DefaultParagraphFont"/>
    <w:uiPriority w:val="99"/>
    <w:rsid w:val="008E0C04"/>
    <w:rPr>
      <w:color w:val="605E5C"/>
      <w:shd w:val="clear" w:color="auto" w:fill="E1DFDD"/>
    </w:rPr>
  </w:style>
  <w:style w:type="paragraph" w:styleId="Revision">
    <w:name w:val="Revision"/>
    <w:hidden/>
    <w:uiPriority w:val="71"/>
    <w:rsid w:val="0004317A"/>
    <w:rPr>
      <w:sz w:val="24"/>
      <w:lang w:val="en-GB" w:eastAsia="en-US"/>
    </w:rPr>
  </w:style>
  <w:style w:type="paragraph" w:styleId="ListParagraph">
    <w:name w:val="List Paragraph"/>
    <w:basedOn w:val="Normal"/>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pr@jdb.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3.xml><?xml version="1.0" encoding="utf-8"?>
<ds:datastoreItem xmlns:ds="http://schemas.openxmlformats.org/officeDocument/2006/customXml" ds:itemID="{A5188089-1398-42EB-AEE6-44D3B5053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1</Pages>
  <Words>766</Words>
  <Characters>4372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33-FY2023-Panasonic kuendigt neue OLED-Flaggschiffe an</vt:lpstr>
    </vt:vector>
  </TitlesOfParts>
  <Manager/>
  <Company/>
  <LinksUpToDate>false</LinksUpToDate>
  <CharactersWithSpaces>5128</CharactersWithSpaces>
  <SharedDoc>false</SharedDoc>
  <HyperlinkBase/>
  <HLinks>
    <vt:vector size="24" baseType="variant">
      <vt:variant>
        <vt:i4>1900671</vt:i4>
      </vt:variant>
      <vt:variant>
        <vt:i4>6</vt:i4>
      </vt:variant>
      <vt:variant>
        <vt:i4>0</vt:i4>
      </vt:variant>
      <vt:variant>
        <vt:i4>5</vt:i4>
      </vt:variant>
      <vt:variant>
        <vt:lpwstr>mailto:panasonic-pr@jdb.de</vt:lpwstr>
      </vt:variant>
      <vt:variant>
        <vt:lpwstr/>
      </vt:variant>
      <vt:variant>
        <vt:i4>2162735</vt:i4>
      </vt:variant>
      <vt:variant>
        <vt:i4>3</vt:i4>
      </vt:variant>
      <vt:variant>
        <vt:i4>0</vt:i4>
      </vt:variant>
      <vt:variant>
        <vt:i4>5</vt:i4>
      </vt:variant>
      <vt:variant>
        <vt:lpwstr>https://holdings.panasonic/global/</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33-FY2023-Panasonic kuendigt neue OLED-Flaggschiffe an</dc:title>
  <dc:subject/>
  <dc:creator/>
  <cp:keywords/>
  <dc:description/>
  <cp:lastModifiedBy>Gupta, Christian</cp:lastModifiedBy>
  <cp:revision>148</cp:revision>
  <cp:lastPrinted>2019-12-20T07:40:00Z</cp:lastPrinted>
  <dcterms:created xsi:type="dcterms:W3CDTF">2023-06-29T21:58:00Z</dcterms:created>
  <dcterms:modified xsi:type="dcterms:W3CDTF">2024-01-10T19:26:00Z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