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567682" w14:textId="77777777" w:rsidR="00A87E51" w:rsidRPr="000C563B" w:rsidRDefault="009B0513" w:rsidP="009D57C1">
      <w:pPr>
        <w:framePr w:w="7740" w:h="295" w:hSpace="142" w:wrap="around" w:vAnchor="page" w:hAnchor="page" w:x="908" w:y="4991" w:anchorLock="1"/>
        <w:spacing w:before="0"/>
        <w:rPr>
          <w:rFonts w:ascii="DIN-Medium" w:hAnsi="DIN-Medium"/>
          <w:sz w:val="31"/>
          <w:szCs w:val="20"/>
          <w:lang w:eastAsia="en-US"/>
        </w:rPr>
      </w:pPr>
      <w:r>
        <w:rPr>
          <w:rFonts w:ascii="DIN-Medium" w:hAnsi="DIN-Medium"/>
          <w:sz w:val="31"/>
          <w:szCs w:val="20"/>
          <w:lang w:eastAsia="en-US"/>
        </w:rPr>
        <w:t xml:space="preserve">Panasonic </w:t>
      </w:r>
      <w:r w:rsidR="00C85436">
        <w:rPr>
          <w:rFonts w:ascii="DIN-Medium" w:hAnsi="DIN-Medium"/>
          <w:sz w:val="31"/>
          <w:szCs w:val="20"/>
          <w:lang w:eastAsia="en-US"/>
        </w:rPr>
        <w:t xml:space="preserve">stellt </w:t>
      </w:r>
      <w:r w:rsidR="00F804AC">
        <w:rPr>
          <w:rFonts w:ascii="DIN-Medium" w:hAnsi="DIN-Medium"/>
          <w:sz w:val="31"/>
          <w:szCs w:val="20"/>
          <w:lang w:eastAsia="en-US"/>
        </w:rPr>
        <w:t xml:space="preserve">neuen </w:t>
      </w:r>
      <w:r w:rsidR="000C563B" w:rsidRPr="000C563B">
        <w:rPr>
          <w:rFonts w:ascii="DIN-Medium" w:hAnsi="DIN-Medium"/>
          <w:sz w:val="31"/>
          <w:szCs w:val="20"/>
          <w:lang w:eastAsia="en-US"/>
        </w:rPr>
        <w:t>High</w:t>
      </w:r>
      <w:r w:rsidR="000C563B">
        <w:rPr>
          <w:rFonts w:ascii="DIN-Medium" w:hAnsi="DIN-Medium"/>
          <w:sz w:val="31"/>
          <w:szCs w:val="20"/>
          <w:lang w:eastAsia="en-US"/>
        </w:rPr>
        <w:t xml:space="preserve"> Resolution </w:t>
      </w:r>
      <w:r w:rsidR="006F2387">
        <w:rPr>
          <w:rFonts w:ascii="DIN-Medium" w:hAnsi="DIN-Medium"/>
          <w:sz w:val="31"/>
          <w:szCs w:val="20"/>
          <w:lang w:eastAsia="en-US"/>
        </w:rPr>
        <w:t>Kopfhörer HD5</w:t>
      </w:r>
      <w:r w:rsidR="00C85436">
        <w:rPr>
          <w:rFonts w:ascii="DIN-Medium" w:hAnsi="DIN-Medium"/>
          <w:sz w:val="31"/>
          <w:szCs w:val="20"/>
          <w:lang w:eastAsia="en-US"/>
        </w:rPr>
        <w:t xml:space="preserve"> vor</w:t>
      </w:r>
    </w:p>
    <w:p w14:paraId="180D134C" w14:textId="27CFC4EF" w:rsidR="00BD0793" w:rsidRPr="000C563B" w:rsidRDefault="00955649" w:rsidP="009D57C1">
      <w:pPr>
        <w:framePr w:w="7740" w:h="295" w:hSpace="142" w:wrap="around" w:vAnchor="page" w:hAnchor="page" w:x="908" w:y="4991" w:anchorLock="1"/>
        <w:spacing w:before="0"/>
        <w:rPr>
          <w:rFonts w:ascii="DIN-Black" w:hAnsi="DIN-Black"/>
          <w:sz w:val="25"/>
          <w:szCs w:val="20"/>
          <w:lang w:eastAsia="en-US"/>
        </w:rPr>
      </w:pPr>
      <w:r>
        <w:rPr>
          <w:rFonts w:ascii="DIN-Black" w:hAnsi="DIN-Black"/>
          <w:sz w:val="25"/>
          <w:szCs w:val="20"/>
          <w:lang w:eastAsia="en-US"/>
        </w:rPr>
        <w:t xml:space="preserve">Der hochwertige </w:t>
      </w:r>
      <w:r w:rsidR="00B16A2F">
        <w:rPr>
          <w:rFonts w:ascii="DIN-Black" w:hAnsi="DIN-Black"/>
          <w:sz w:val="25"/>
          <w:szCs w:val="20"/>
          <w:lang w:eastAsia="en-US"/>
        </w:rPr>
        <w:t>Over-Ear-</w:t>
      </w:r>
      <w:r>
        <w:rPr>
          <w:rFonts w:ascii="DIN-Black" w:hAnsi="DIN-Black"/>
          <w:sz w:val="25"/>
          <w:szCs w:val="20"/>
          <w:lang w:eastAsia="en-US"/>
        </w:rPr>
        <w:t xml:space="preserve">Kopfhörer </w:t>
      </w:r>
      <w:r w:rsidR="00582FF9">
        <w:rPr>
          <w:rFonts w:ascii="DIN-Black" w:hAnsi="DIN-Black"/>
          <w:sz w:val="25"/>
          <w:szCs w:val="20"/>
          <w:lang w:eastAsia="en-US"/>
        </w:rPr>
        <w:t>RP-</w:t>
      </w:r>
      <w:r>
        <w:rPr>
          <w:rFonts w:ascii="DIN-Black" w:hAnsi="DIN-Black"/>
          <w:sz w:val="25"/>
          <w:szCs w:val="20"/>
          <w:lang w:eastAsia="en-US"/>
        </w:rPr>
        <w:t xml:space="preserve">HD5 </w:t>
      </w:r>
      <w:r w:rsidR="00A600BF">
        <w:rPr>
          <w:rFonts w:ascii="DIN-Black" w:hAnsi="DIN-Black"/>
          <w:sz w:val="25"/>
          <w:szCs w:val="20"/>
          <w:lang w:eastAsia="en-US"/>
        </w:rPr>
        <w:t xml:space="preserve">bietet höchste Klangqualität, </w:t>
      </w:r>
      <w:r w:rsidR="00C02A40">
        <w:rPr>
          <w:rFonts w:ascii="DIN-Black" w:hAnsi="DIN-Black"/>
          <w:sz w:val="25"/>
          <w:szCs w:val="20"/>
          <w:lang w:eastAsia="en-US"/>
        </w:rPr>
        <w:t xml:space="preserve">besten </w:t>
      </w:r>
      <w:r w:rsidR="00C02A40" w:rsidRPr="00C02A40">
        <w:rPr>
          <w:rFonts w:ascii="DIN-Black" w:hAnsi="DIN-Black"/>
          <w:sz w:val="25"/>
          <w:szCs w:val="20"/>
          <w:lang w:eastAsia="en-US"/>
        </w:rPr>
        <w:t xml:space="preserve">Komfort </w:t>
      </w:r>
      <w:r w:rsidR="00A600BF">
        <w:rPr>
          <w:rFonts w:ascii="DIN-Black" w:hAnsi="DIN-Black"/>
          <w:sz w:val="25"/>
          <w:szCs w:val="20"/>
          <w:lang w:eastAsia="en-US"/>
        </w:rPr>
        <w:t xml:space="preserve">und </w:t>
      </w:r>
      <w:r w:rsidR="0030272E">
        <w:rPr>
          <w:rFonts w:ascii="DIN-Black" w:hAnsi="DIN-Black"/>
          <w:sz w:val="25"/>
          <w:szCs w:val="20"/>
          <w:lang w:eastAsia="en-US"/>
        </w:rPr>
        <w:t>erstklassigen</w:t>
      </w:r>
      <w:r w:rsidR="0050141C">
        <w:rPr>
          <w:rFonts w:ascii="DIN-Black" w:hAnsi="DIN-Black"/>
          <w:sz w:val="25"/>
          <w:szCs w:val="20"/>
          <w:lang w:eastAsia="en-US"/>
        </w:rPr>
        <w:t xml:space="preserve"> </w:t>
      </w:r>
      <w:r w:rsidR="00787BC6">
        <w:rPr>
          <w:rFonts w:ascii="DIN-Black" w:hAnsi="DIN-Black"/>
          <w:sz w:val="25"/>
          <w:szCs w:val="20"/>
          <w:lang w:eastAsia="en-US"/>
        </w:rPr>
        <w:t>Hörg</w:t>
      </w:r>
      <w:r>
        <w:rPr>
          <w:rFonts w:ascii="DIN-Black" w:hAnsi="DIN-Black"/>
          <w:sz w:val="25"/>
          <w:szCs w:val="20"/>
          <w:lang w:eastAsia="en-US"/>
        </w:rPr>
        <w:t xml:space="preserve">enuss </w:t>
      </w:r>
    </w:p>
    <w:p w14:paraId="48AA1BAE" w14:textId="77777777" w:rsidR="0094049B" w:rsidRPr="000C563B" w:rsidRDefault="0094049B" w:rsidP="005A2997">
      <w:pPr>
        <w:framePr w:w="2155" w:h="10127" w:hSpace="142" w:wrap="around" w:vAnchor="page" w:hAnchor="page" w:x="9084" w:y="3785" w:anchorLock="1"/>
        <w:rPr>
          <w:rFonts w:ascii="DIN-Medium" w:hAnsi="DIN-Medium"/>
          <w:sz w:val="14"/>
          <w:szCs w:val="14"/>
          <w:lang w:eastAsia="en-US"/>
        </w:rPr>
      </w:pPr>
      <w:r w:rsidRPr="000C563B">
        <w:rPr>
          <w:rFonts w:ascii="DIN-Medium" w:hAnsi="DIN-Medium"/>
          <w:sz w:val="14"/>
          <w:szCs w:val="14"/>
          <w:lang w:eastAsia="en-US"/>
        </w:rPr>
        <w:t>Im Überblick:</w:t>
      </w:r>
    </w:p>
    <w:p w14:paraId="40F4D095" w14:textId="7A7CCBD9" w:rsidR="0094049B" w:rsidRPr="000C563B" w:rsidRDefault="00E5034A" w:rsidP="009D57C1">
      <w:pPr>
        <w:framePr w:w="2155" w:h="10127" w:hSpace="142" w:wrap="around" w:vAnchor="page" w:hAnchor="page" w:x="9084" w:y="3785" w:anchorLock="1"/>
        <w:spacing w:before="0"/>
        <w:rPr>
          <w:rFonts w:ascii="DIN-Black" w:hAnsi="DIN-Black"/>
          <w:color w:val="808080"/>
          <w:sz w:val="20"/>
          <w:szCs w:val="20"/>
          <w:lang w:eastAsia="en-US"/>
        </w:rPr>
      </w:pPr>
      <w:r>
        <w:rPr>
          <w:rFonts w:ascii="DIN-Black" w:hAnsi="DIN-Black"/>
          <w:color w:val="808080"/>
          <w:sz w:val="20"/>
          <w:szCs w:val="20"/>
          <w:lang w:eastAsia="en-US"/>
        </w:rPr>
        <w:t xml:space="preserve">Panasonic </w:t>
      </w:r>
      <w:r w:rsidR="00C376AB" w:rsidRPr="000C563B">
        <w:rPr>
          <w:rFonts w:ascii="DIN-Black" w:hAnsi="DIN-Black"/>
          <w:color w:val="808080"/>
          <w:sz w:val="20"/>
          <w:szCs w:val="20"/>
          <w:lang w:eastAsia="en-US"/>
        </w:rPr>
        <w:t>RP-HD5</w:t>
      </w:r>
    </w:p>
    <w:p w14:paraId="0AF2ACF6" w14:textId="77777777" w:rsidR="00AF74E2" w:rsidRPr="000C563B" w:rsidRDefault="00AF74E2" w:rsidP="005A2997">
      <w:pPr>
        <w:framePr w:w="2155" w:h="10127" w:hSpace="142" w:wrap="around" w:vAnchor="page" w:hAnchor="page" w:x="9084" w:y="3785" w:anchorLock="1"/>
        <w:spacing w:before="0"/>
        <w:rPr>
          <w:rFonts w:ascii="Avenir Next Regular" w:hAnsi="Avenir Next Regular"/>
          <w:sz w:val="20"/>
          <w:szCs w:val="20"/>
        </w:rPr>
      </w:pPr>
    </w:p>
    <w:p w14:paraId="1AE22220" w14:textId="77777777" w:rsidR="006B6267" w:rsidRPr="006B6267" w:rsidRDefault="006B6267" w:rsidP="006B6267">
      <w:pPr>
        <w:framePr w:w="2155" w:h="10127" w:hSpace="142" w:wrap="around" w:vAnchor="page" w:hAnchor="page" w:x="9084" w:y="3785" w:anchorLock="1"/>
        <w:spacing w:before="0"/>
        <w:rPr>
          <w:rFonts w:ascii="DIN-Medium" w:hAnsi="DIN-Medium"/>
          <w:sz w:val="14"/>
          <w:szCs w:val="14"/>
          <w:lang w:eastAsia="en-US"/>
        </w:rPr>
      </w:pPr>
      <w:r w:rsidRPr="006B6267">
        <w:rPr>
          <w:rFonts w:ascii="DIN-Medium" w:hAnsi="DIN-Medium"/>
          <w:sz w:val="14"/>
          <w:szCs w:val="14"/>
          <w:lang w:eastAsia="en-US"/>
        </w:rPr>
        <w:t>High</w:t>
      </w:r>
      <w:r>
        <w:rPr>
          <w:rFonts w:ascii="DIN-Medium" w:hAnsi="DIN-Medium"/>
          <w:sz w:val="14"/>
          <w:szCs w:val="14"/>
          <w:lang w:eastAsia="en-US"/>
        </w:rPr>
        <w:t xml:space="preserve"> </w:t>
      </w:r>
      <w:r w:rsidRPr="006B6267">
        <w:rPr>
          <w:rFonts w:ascii="DIN-Medium" w:hAnsi="DIN-Medium"/>
          <w:sz w:val="14"/>
          <w:szCs w:val="14"/>
          <w:lang w:eastAsia="en-US"/>
        </w:rPr>
        <w:t xml:space="preserve">Resolution </w:t>
      </w:r>
      <w:r w:rsidR="00CC3F80">
        <w:rPr>
          <w:rFonts w:ascii="DIN-Medium" w:hAnsi="DIN-Medium"/>
          <w:sz w:val="14"/>
          <w:szCs w:val="14"/>
          <w:lang w:eastAsia="en-US"/>
        </w:rPr>
        <w:t>Audio kompatibel</w:t>
      </w:r>
    </w:p>
    <w:p w14:paraId="7043E769" w14:textId="77777777" w:rsidR="00CC3F80" w:rsidRDefault="00CC3F80" w:rsidP="006B6267">
      <w:pPr>
        <w:framePr w:w="2155" w:h="10127" w:hSpace="142" w:wrap="around" w:vAnchor="page" w:hAnchor="page" w:x="9084" w:y="3785" w:anchorLock="1"/>
        <w:spacing w:before="0"/>
        <w:rPr>
          <w:rFonts w:ascii="DIN-Medium" w:hAnsi="DIN-Medium"/>
          <w:sz w:val="14"/>
          <w:szCs w:val="14"/>
          <w:lang w:eastAsia="en-US"/>
        </w:rPr>
      </w:pPr>
    </w:p>
    <w:p w14:paraId="7811936A" w14:textId="2B98B098" w:rsidR="009B5727" w:rsidRDefault="009D3CF6" w:rsidP="006B6267">
      <w:pPr>
        <w:framePr w:w="2155" w:h="10127" w:hSpace="142" w:wrap="around" w:vAnchor="page" w:hAnchor="page" w:x="9084" w:y="3785" w:anchorLock="1"/>
        <w:spacing w:before="0"/>
        <w:rPr>
          <w:rFonts w:ascii="DIN-Medium" w:hAnsi="DIN-Medium"/>
          <w:sz w:val="14"/>
          <w:szCs w:val="14"/>
          <w:lang w:eastAsia="en-US"/>
        </w:rPr>
      </w:pPr>
      <w:r>
        <w:rPr>
          <w:rFonts w:ascii="DIN-Medium" w:hAnsi="DIN-Medium"/>
          <w:sz w:val="14"/>
          <w:szCs w:val="14"/>
          <w:lang w:eastAsia="en-US"/>
        </w:rPr>
        <w:t xml:space="preserve">40mm </w:t>
      </w:r>
      <w:r w:rsidR="009B5727">
        <w:rPr>
          <w:rFonts w:ascii="DIN-Medium" w:hAnsi="DIN-Medium"/>
          <w:sz w:val="14"/>
          <w:szCs w:val="14"/>
          <w:lang w:eastAsia="en-US"/>
        </w:rPr>
        <w:t xml:space="preserve">Wandler </w:t>
      </w:r>
      <w:r w:rsidR="00D0740A">
        <w:rPr>
          <w:rFonts w:ascii="DIN-Medium" w:hAnsi="DIN-Medium"/>
          <w:sz w:val="14"/>
          <w:szCs w:val="14"/>
          <w:lang w:eastAsia="en-US"/>
        </w:rPr>
        <w:t xml:space="preserve">für </w:t>
      </w:r>
      <w:r>
        <w:rPr>
          <w:rFonts w:ascii="DIN-Medium" w:hAnsi="DIN-Medium"/>
          <w:sz w:val="14"/>
          <w:szCs w:val="14"/>
          <w:lang w:eastAsia="en-US"/>
        </w:rPr>
        <w:t xml:space="preserve">satte </w:t>
      </w:r>
      <w:r w:rsidR="00715A80">
        <w:rPr>
          <w:rFonts w:ascii="DIN-Medium" w:hAnsi="DIN-Medium"/>
          <w:sz w:val="14"/>
          <w:szCs w:val="14"/>
          <w:lang w:eastAsia="en-US"/>
        </w:rPr>
        <w:t xml:space="preserve">Tiefen </w:t>
      </w:r>
      <w:r w:rsidR="00D0740A">
        <w:rPr>
          <w:rFonts w:ascii="DIN-Medium" w:hAnsi="DIN-Medium"/>
          <w:sz w:val="14"/>
          <w:szCs w:val="14"/>
          <w:lang w:eastAsia="en-US"/>
        </w:rPr>
        <w:t xml:space="preserve">und </w:t>
      </w:r>
      <w:r w:rsidR="00715A80">
        <w:rPr>
          <w:rFonts w:ascii="DIN-Medium" w:hAnsi="DIN-Medium"/>
          <w:sz w:val="14"/>
          <w:szCs w:val="14"/>
          <w:lang w:eastAsia="en-US"/>
        </w:rPr>
        <w:t xml:space="preserve">kristallklaren Höhen </w:t>
      </w:r>
    </w:p>
    <w:p w14:paraId="5551357A" w14:textId="77777777" w:rsidR="009B5727" w:rsidRDefault="009B5727" w:rsidP="006B6267">
      <w:pPr>
        <w:framePr w:w="2155" w:h="10127" w:hSpace="142" w:wrap="around" w:vAnchor="page" w:hAnchor="page" w:x="9084" w:y="3785" w:anchorLock="1"/>
        <w:spacing w:before="0"/>
        <w:rPr>
          <w:rFonts w:ascii="DIN-Medium" w:hAnsi="DIN-Medium"/>
          <w:sz w:val="14"/>
          <w:szCs w:val="14"/>
          <w:lang w:eastAsia="en-US"/>
        </w:rPr>
      </w:pPr>
    </w:p>
    <w:p w14:paraId="277D7FC9" w14:textId="120B4D98" w:rsidR="006B6267" w:rsidRDefault="009B5727" w:rsidP="009D57C1">
      <w:pPr>
        <w:framePr w:w="2155" w:h="10127" w:hSpace="142" w:wrap="around" w:vAnchor="page" w:hAnchor="page" w:x="9084" w:y="3785" w:anchorLock="1"/>
        <w:spacing w:before="0"/>
        <w:rPr>
          <w:rFonts w:ascii="DIN-Medium" w:hAnsi="DIN-Medium"/>
          <w:sz w:val="14"/>
          <w:szCs w:val="14"/>
          <w:lang w:eastAsia="en-US"/>
        </w:rPr>
      </w:pPr>
      <w:r>
        <w:rPr>
          <w:rFonts w:ascii="DIN-Medium" w:hAnsi="DIN-Medium"/>
          <w:sz w:val="14"/>
          <w:szCs w:val="14"/>
          <w:lang w:eastAsia="en-US"/>
        </w:rPr>
        <w:t xml:space="preserve">Komfortables Hören mit </w:t>
      </w:r>
      <w:r w:rsidR="009D3CF6">
        <w:rPr>
          <w:rFonts w:ascii="DIN-Medium" w:hAnsi="DIN-Medium"/>
          <w:sz w:val="14"/>
          <w:szCs w:val="14"/>
          <w:lang w:eastAsia="en-US"/>
        </w:rPr>
        <w:t xml:space="preserve">Horizontal Slide </w:t>
      </w:r>
      <w:proofErr w:type="spellStart"/>
      <w:r>
        <w:rPr>
          <w:rFonts w:ascii="DIN-Medium" w:hAnsi="DIN-Medium"/>
          <w:sz w:val="14"/>
          <w:szCs w:val="14"/>
          <w:lang w:eastAsia="en-US"/>
        </w:rPr>
        <w:t>A</w:t>
      </w:r>
      <w:r w:rsidR="009D3CF6">
        <w:rPr>
          <w:rFonts w:ascii="DIN-Medium" w:hAnsi="DIN-Medium"/>
          <w:sz w:val="14"/>
          <w:szCs w:val="14"/>
          <w:lang w:eastAsia="en-US"/>
        </w:rPr>
        <w:t>djustment</w:t>
      </w:r>
      <w:proofErr w:type="spellEnd"/>
      <w:r w:rsidR="009D3CF6">
        <w:rPr>
          <w:rFonts w:ascii="DIN-Medium" w:hAnsi="DIN-Medium"/>
          <w:sz w:val="14"/>
          <w:szCs w:val="14"/>
          <w:lang w:eastAsia="en-US"/>
        </w:rPr>
        <w:t xml:space="preserve"> </w:t>
      </w:r>
      <w:r>
        <w:rPr>
          <w:rFonts w:ascii="DIN-Medium" w:hAnsi="DIN-Medium"/>
          <w:sz w:val="14"/>
          <w:szCs w:val="14"/>
          <w:lang w:eastAsia="en-US"/>
        </w:rPr>
        <w:t xml:space="preserve">am Kopfband </w:t>
      </w:r>
    </w:p>
    <w:p w14:paraId="149BFC2B"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06392121" w14:textId="3465DCBB" w:rsidR="009B5727" w:rsidRDefault="009D3CF6" w:rsidP="009D57C1">
      <w:pPr>
        <w:framePr w:w="2155" w:h="10127" w:hSpace="142" w:wrap="around" w:vAnchor="page" w:hAnchor="page" w:x="9084" w:y="3785" w:anchorLock="1"/>
        <w:spacing w:before="0"/>
        <w:rPr>
          <w:rFonts w:ascii="DIN-Medium" w:hAnsi="DIN-Medium"/>
          <w:sz w:val="14"/>
          <w:szCs w:val="14"/>
          <w:lang w:eastAsia="en-US"/>
        </w:rPr>
      </w:pPr>
      <w:r>
        <w:rPr>
          <w:rFonts w:ascii="DIN-Medium" w:hAnsi="DIN-Medium"/>
          <w:sz w:val="14"/>
          <w:szCs w:val="14"/>
          <w:lang w:eastAsia="en-US"/>
        </w:rPr>
        <w:t>Spezielle Rahmenkonstruktion reduziert Vibrationen und ermöglicht die exakte Tonwiedergabe</w:t>
      </w:r>
    </w:p>
    <w:p w14:paraId="58B8B439"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40E6C241"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6FB6FF64"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5A709FFB"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2DB63561"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422A91DF"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762AE45C"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6687A125"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7C3DEEDD"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6F01A019"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2C67DD30"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279D48E4"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58020D1F"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61BE443D"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5B4CBA2A"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298ECD94"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667164F4"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273ADBB4"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180B53EC"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059F3BD0"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48C63B15"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77D56805"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51048E63"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36D74E7F"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7CEB3281"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65FD6CEE"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4648E038"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74CEA48C"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368B97C1"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24499B8F"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36E18BA0"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05B64854"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3D0171C4"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7B764F54"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04CE55A3" w14:textId="77777777" w:rsidR="009B5727" w:rsidRDefault="009B5727" w:rsidP="009D57C1">
      <w:pPr>
        <w:framePr w:w="2155" w:h="10127" w:hSpace="142" w:wrap="around" w:vAnchor="page" w:hAnchor="page" w:x="9084" w:y="3785" w:anchorLock="1"/>
        <w:spacing w:before="0"/>
        <w:rPr>
          <w:rFonts w:ascii="DIN-Medium" w:hAnsi="DIN-Medium"/>
          <w:sz w:val="14"/>
          <w:szCs w:val="14"/>
          <w:lang w:eastAsia="en-US"/>
        </w:rPr>
      </w:pPr>
    </w:p>
    <w:p w14:paraId="7AB7F519" w14:textId="77777777" w:rsidR="009B5727" w:rsidRPr="000C563B" w:rsidRDefault="009B5727" w:rsidP="009D57C1">
      <w:pPr>
        <w:framePr w:w="2155" w:h="10127" w:hSpace="142" w:wrap="around" w:vAnchor="page" w:hAnchor="page" w:x="9084" w:y="3785" w:anchorLock="1"/>
        <w:spacing w:before="0"/>
        <w:rPr>
          <w:rFonts w:ascii="DIN-Medium" w:hAnsi="DIN-Medium"/>
          <w:sz w:val="14"/>
          <w:szCs w:val="14"/>
          <w:lang w:eastAsia="en-US"/>
        </w:rPr>
      </w:pPr>
    </w:p>
    <w:p w14:paraId="7E42CAB2" w14:textId="77777777" w:rsidR="009D57C1" w:rsidRPr="000C563B" w:rsidRDefault="009D57C1" w:rsidP="009D57C1">
      <w:pPr>
        <w:framePr w:w="2155" w:h="10127" w:hSpace="142" w:wrap="around" w:vAnchor="page" w:hAnchor="page" w:x="9084" w:y="3785" w:anchorLock="1"/>
        <w:rPr>
          <w:rFonts w:ascii="DIN-Medium" w:hAnsi="DIN-Medium"/>
        </w:rPr>
      </w:pPr>
      <w:r w:rsidRPr="000C563B">
        <w:rPr>
          <w:rFonts w:ascii="DIN-Medium" w:hAnsi="DIN-Medium"/>
          <w:sz w:val="14"/>
          <w:szCs w:val="14"/>
        </w:rPr>
        <w:t xml:space="preserve">Diesen Pressetext und die Pressefotos (downloadfähig mit 300 dpi) finden Sie im Internet unter </w:t>
      </w:r>
      <w:hyperlink r:id="rId8" w:history="1">
        <w:r w:rsidRPr="000C563B">
          <w:rPr>
            <w:rStyle w:val="Link"/>
            <w:rFonts w:ascii="DIN-Medium" w:hAnsi="DIN-Medium"/>
            <w:sz w:val="14"/>
            <w:szCs w:val="14"/>
          </w:rPr>
          <w:t>www.panasonic.com/de/corporate/presse.html</w:t>
        </w:r>
      </w:hyperlink>
    </w:p>
    <w:p w14:paraId="6367105D" w14:textId="77777777" w:rsidR="00643F62" w:rsidRPr="000C563B" w:rsidRDefault="00643F62" w:rsidP="009D57C1">
      <w:pPr>
        <w:framePr w:w="7774" w:h="1134" w:hRule="exact" w:hSpace="142" w:wrap="around" w:vAnchor="page" w:hAnchor="page" w:x="987" w:y="3785" w:anchorLock="1"/>
        <w:spacing w:before="120" w:line="220" w:lineRule="exact"/>
        <w:rPr>
          <w:rFonts w:ascii="Avenir Next Regular" w:eastAsia="MS Gothic" w:hAnsi="Avenir Next Regular"/>
          <w:kern w:val="2"/>
          <w:sz w:val="20"/>
          <w:szCs w:val="20"/>
          <w:lang w:eastAsia="ja-JP"/>
        </w:rPr>
      </w:pPr>
      <w:r w:rsidRPr="000C563B">
        <w:rPr>
          <w:rFonts w:ascii="DIN-Black" w:hAnsi="DIN-Black"/>
          <w:color w:val="000000"/>
          <w:sz w:val="31"/>
          <w:szCs w:val="20"/>
          <w:lang w:eastAsia="en-US"/>
        </w:rPr>
        <w:t>PRESSEINFORMATION</w:t>
      </w:r>
    </w:p>
    <w:p w14:paraId="03EBA9D0" w14:textId="77777777" w:rsidR="00643F62" w:rsidRPr="000C563B" w:rsidRDefault="00CF3150" w:rsidP="009D57C1">
      <w:pPr>
        <w:framePr w:w="7774" w:h="1134" w:hRule="exact" w:hSpace="142" w:wrap="around" w:vAnchor="page" w:hAnchor="page" w:x="987" w:y="3785" w:anchorLock="1"/>
        <w:spacing w:before="120" w:line="220" w:lineRule="exact"/>
        <w:contextualSpacing/>
        <w:rPr>
          <w:rFonts w:ascii="DIN-Black" w:hAnsi="DIN-Black"/>
          <w:color w:val="808080"/>
          <w:sz w:val="22"/>
          <w:szCs w:val="20"/>
          <w:lang w:eastAsia="en-US"/>
        </w:rPr>
      </w:pPr>
      <w:r w:rsidRPr="000C563B">
        <w:rPr>
          <w:rFonts w:ascii="DIN-Black" w:hAnsi="DIN-Black"/>
          <w:color w:val="808080"/>
          <w:sz w:val="22"/>
          <w:szCs w:val="20"/>
          <w:lang w:eastAsia="en-US"/>
        </w:rPr>
        <w:t xml:space="preserve">Nr. </w:t>
      </w:r>
      <w:r w:rsidR="00375282" w:rsidRPr="00883BBA">
        <w:rPr>
          <w:rFonts w:ascii="DIN-Black" w:hAnsi="DIN-Black"/>
          <w:color w:val="808080"/>
          <w:sz w:val="22"/>
          <w:szCs w:val="20"/>
          <w:lang w:eastAsia="en-US"/>
        </w:rPr>
        <w:t>024,</w:t>
      </w:r>
      <w:r w:rsidR="00BE2435" w:rsidRPr="000C563B">
        <w:rPr>
          <w:rFonts w:ascii="DIN-Black" w:hAnsi="DIN-Black"/>
          <w:color w:val="808080"/>
          <w:sz w:val="22"/>
          <w:szCs w:val="20"/>
          <w:lang w:eastAsia="en-US"/>
        </w:rPr>
        <w:t xml:space="preserve"> </w:t>
      </w:r>
      <w:r w:rsidR="004A437B" w:rsidRPr="000C563B">
        <w:rPr>
          <w:rFonts w:ascii="DIN-Black" w:hAnsi="DIN-Black"/>
          <w:color w:val="808080"/>
          <w:sz w:val="22"/>
          <w:szCs w:val="20"/>
          <w:lang w:eastAsia="en-US"/>
        </w:rPr>
        <w:t>FY201</w:t>
      </w:r>
      <w:r w:rsidR="00BD0793" w:rsidRPr="000C563B">
        <w:rPr>
          <w:rFonts w:ascii="DIN-Black" w:hAnsi="DIN-Black"/>
          <w:color w:val="808080"/>
          <w:sz w:val="22"/>
          <w:szCs w:val="20"/>
          <w:lang w:eastAsia="en-US"/>
        </w:rPr>
        <w:t>5</w:t>
      </w:r>
      <w:r w:rsidR="004A437B" w:rsidRPr="000C563B">
        <w:rPr>
          <w:rFonts w:ascii="DIN-Black" w:hAnsi="DIN-Black"/>
          <w:color w:val="808080"/>
          <w:sz w:val="22"/>
          <w:szCs w:val="20"/>
          <w:lang w:eastAsia="en-US"/>
        </w:rPr>
        <w:t xml:space="preserve">, </w:t>
      </w:r>
      <w:r w:rsidR="0015684C">
        <w:rPr>
          <w:rFonts w:ascii="DIN-Black" w:hAnsi="DIN-Black"/>
          <w:color w:val="808080"/>
          <w:sz w:val="22"/>
          <w:szCs w:val="20"/>
          <w:lang w:eastAsia="en-US"/>
        </w:rPr>
        <w:t>August</w:t>
      </w:r>
      <w:r w:rsidR="0015684C" w:rsidRPr="000C563B">
        <w:rPr>
          <w:rFonts w:ascii="DIN-Black" w:hAnsi="DIN-Black"/>
          <w:color w:val="808080"/>
          <w:sz w:val="22"/>
          <w:szCs w:val="20"/>
          <w:lang w:eastAsia="en-US"/>
        </w:rPr>
        <w:t xml:space="preserve"> </w:t>
      </w:r>
      <w:r w:rsidR="00643F62" w:rsidRPr="000C563B">
        <w:rPr>
          <w:rFonts w:ascii="DIN-Black" w:hAnsi="DIN-Black"/>
          <w:color w:val="808080"/>
          <w:sz w:val="22"/>
          <w:szCs w:val="20"/>
          <w:lang w:eastAsia="en-US"/>
        </w:rPr>
        <w:t>201</w:t>
      </w:r>
      <w:r w:rsidR="00BD0793" w:rsidRPr="000C563B">
        <w:rPr>
          <w:rFonts w:ascii="DIN-Black" w:hAnsi="DIN-Black"/>
          <w:color w:val="808080"/>
          <w:sz w:val="22"/>
          <w:szCs w:val="20"/>
          <w:lang w:eastAsia="en-US"/>
        </w:rPr>
        <w:t>5</w:t>
      </w:r>
      <w:bookmarkStart w:id="0" w:name="_GoBack"/>
      <w:bookmarkEnd w:id="0"/>
    </w:p>
    <w:p w14:paraId="02DE44DE" w14:textId="77777777" w:rsidR="00BE2435" w:rsidRPr="000C563B" w:rsidRDefault="00BE2435" w:rsidP="009D57C1">
      <w:pPr>
        <w:framePr w:w="7774" w:h="1134" w:hRule="exact" w:hSpace="142" w:wrap="around" w:vAnchor="page" w:hAnchor="page" w:x="987" w:y="3785" w:anchorLock="1"/>
        <w:spacing w:before="120" w:line="220" w:lineRule="exact"/>
        <w:contextualSpacing/>
        <w:rPr>
          <w:rFonts w:ascii="DIN-Black" w:hAnsi="DIN-Black"/>
          <w:color w:val="808080"/>
          <w:sz w:val="22"/>
          <w:szCs w:val="20"/>
          <w:lang w:eastAsia="en-US"/>
        </w:rPr>
      </w:pPr>
    </w:p>
    <w:p w14:paraId="539DBED2" w14:textId="1DB7334A" w:rsidR="009B7684" w:rsidRDefault="009B7684" w:rsidP="003C0F7A">
      <w:pPr>
        <w:rPr>
          <w:rFonts w:ascii="DIN-Bold" w:hAnsi="DIN-Bold"/>
          <w:sz w:val="20"/>
          <w:szCs w:val="20"/>
          <w:lang w:eastAsia="en-US"/>
        </w:rPr>
      </w:pPr>
      <w:r>
        <w:rPr>
          <w:rFonts w:ascii="DIN-Bold" w:hAnsi="DIN-Bold"/>
          <w:noProof/>
          <w:sz w:val="20"/>
          <w:szCs w:val="20"/>
        </w:rPr>
        <w:drawing>
          <wp:anchor distT="0" distB="0" distL="114300" distR="114300" simplePos="0" relativeHeight="251658240" behindDoc="0" locked="0" layoutInCell="1" allowOverlap="1" wp14:anchorId="3D17F9F6" wp14:editId="44CB81AF">
            <wp:simplePos x="0" y="0"/>
            <wp:positionH relativeFrom="margin">
              <wp:posOffset>46990</wp:posOffset>
            </wp:positionH>
            <wp:positionV relativeFrom="margin">
              <wp:posOffset>1236980</wp:posOffset>
            </wp:positionV>
            <wp:extent cx="2286000" cy="2286000"/>
            <wp:effectExtent l="0" t="0" r="0" b="0"/>
            <wp:wrapSquare wrapText="bothSides"/>
            <wp:docPr id="2" name="Bild 2" descr="Macintosh HD:Users:sinirlioglu:Desktop:HD5_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inirlioglu:Desktop:HD5_wei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382145" w14:textId="68D71115" w:rsidR="002E7142" w:rsidRPr="003C0F7A" w:rsidRDefault="00E2372B" w:rsidP="003C0F7A">
      <w:pPr>
        <w:rPr>
          <w:rFonts w:ascii="DIN-Bold" w:hAnsi="DIN-Bold"/>
          <w:sz w:val="20"/>
          <w:szCs w:val="20"/>
          <w:lang w:eastAsia="en-US"/>
        </w:rPr>
      </w:pPr>
      <w:r w:rsidRPr="000C563B">
        <w:rPr>
          <w:rFonts w:ascii="DIN-Bold" w:hAnsi="DIN-Bold"/>
          <w:sz w:val="20"/>
          <w:szCs w:val="20"/>
          <w:lang w:eastAsia="en-US"/>
        </w:rPr>
        <w:t xml:space="preserve">Hamburg, </w:t>
      </w:r>
      <w:r w:rsidR="007B13CC">
        <w:rPr>
          <w:rFonts w:ascii="DIN-Bold" w:hAnsi="DIN-Bold"/>
          <w:sz w:val="20"/>
          <w:szCs w:val="20"/>
          <w:lang w:eastAsia="en-US"/>
        </w:rPr>
        <w:t>August</w:t>
      </w:r>
      <w:r w:rsidR="007B13CC" w:rsidRPr="000C563B">
        <w:rPr>
          <w:rFonts w:ascii="DIN-Bold" w:hAnsi="DIN-Bold"/>
          <w:sz w:val="20"/>
          <w:szCs w:val="20"/>
          <w:lang w:eastAsia="en-US"/>
        </w:rPr>
        <w:t xml:space="preserve"> </w:t>
      </w:r>
      <w:r w:rsidR="00452706" w:rsidRPr="000C563B">
        <w:rPr>
          <w:rFonts w:ascii="DIN-Bold" w:hAnsi="DIN-Bold"/>
          <w:sz w:val="20"/>
          <w:szCs w:val="20"/>
          <w:lang w:eastAsia="en-US"/>
        </w:rPr>
        <w:t>201</w:t>
      </w:r>
      <w:r w:rsidR="00660E8E" w:rsidRPr="000C563B">
        <w:rPr>
          <w:rFonts w:ascii="DIN-Bold" w:hAnsi="DIN-Bold"/>
          <w:sz w:val="20"/>
          <w:szCs w:val="20"/>
          <w:lang w:eastAsia="en-US"/>
        </w:rPr>
        <w:t>5</w:t>
      </w:r>
      <w:r w:rsidR="00452706" w:rsidRPr="000C563B">
        <w:rPr>
          <w:rFonts w:ascii="DIN-Bold" w:hAnsi="DIN-Bold"/>
          <w:sz w:val="20"/>
          <w:szCs w:val="20"/>
          <w:lang w:eastAsia="en-US"/>
        </w:rPr>
        <w:t xml:space="preserve"> </w:t>
      </w:r>
      <w:r w:rsidR="0006409E" w:rsidRPr="000C563B">
        <w:rPr>
          <w:rFonts w:ascii="DIN-Bold" w:hAnsi="DIN-Bold"/>
          <w:sz w:val="20"/>
          <w:szCs w:val="20"/>
          <w:lang w:eastAsia="en-US"/>
        </w:rPr>
        <w:t>–</w:t>
      </w:r>
      <w:r w:rsidR="006567BC">
        <w:rPr>
          <w:rFonts w:ascii="DIN-Bold" w:hAnsi="DIN-Bold"/>
          <w:sz w:val="20"/>
          <w:szCs w:val="20"/>
          <w:lang w:eastAsia="en-US"/>
        </w:rPr>
        <w:t xml:space="preserve"> </w:t>
      </w:r>
      <w:r w:rsidR="006567BC" w:rsidRPr="00582FF9">
        <w:rPr>
          <w:rFonts w:ascii="DIN-Bold" w:hAnsi="DIN-Bold"/>
          <w:sz w:val="20"/>
          <w:szCs w:val="20"/>
          <w:lang w:eastAsia="en-US"/>
        </w:rPr>
        <w:t>Mit</w:t>
      </w:r>
      <w:r w:rsidR="006567BC">
        <w:rPr>
          <w:rFonts w:ascii="DIN-Bold" w:hAnsi="DIN-Bold"/>
          <w:sz w:val="20"/>
          <w:szCs w:val="20"/>
          <w:lang w:eastAsia="en-US"/>
        </w:rPr>
        <w:t xml:space="preserve"> </w:t>
      </w:r>
      <w:r w:rsidR="000142DD">
        <w:rPr>
          <w:rFonts w:ascii="DIN-Bold" w:hAnsi="DIN-Bold"/>
          <w:sz w:val="20"/>
          <w:szCs w:val="20"/>
          <w:lang w:eastAsia="en-US"/>
        </w:rPr>
        <w:t>dem Kopfhörer RP-</w:t>
      </w:r>
      <w:r w:rsidR="0043500E">
        <w:rPr>
          <w:rFonts w:ascii="DIN-Bold" w:hAnsi="DIN-Bold"/>
          <w:sz w:val="20"/>
          <w:szCs w:val="20"/>
          <w:lang w:eastAsia="en-US"/>
        </w:rPr>
        <w:t xml:space="preserve">HD5 </w:t>
      </w:r>
      <w:r w:rsidR="006567BC">
        <w:rPr>
          <w:rFonts w:ascii="DIN-Bold" w:hAnsi="DIN-Bold"/>
          <w:sz w:val="20"/>
          <w:szCs w:val="20"/>
          <w:lang w:eastAsia="en-US"/>
        </w:rPr>
        <w:t xml:space="preserve">bringt Panasonic </w:t>
      </w:r>
      <w:r w:rsidR="0043500E">
        <w:rPr>
          <w:rFonts w:ascii="DIN-Bold" w:hAnsi="DIN-Bold"/>
          <w:sz w:val="20"/>
          <w:szCs w:val="20"/>
          <w:lang w:eastAsia="en-US"/>
        </w:rPr>
        <w:t xml:space="preserve">ein </w:t>
      </w:r>
      <w:r w:rsidR="00416162">
        <w:rPr>
          <w:rFonts w:ascii="DIN-Bold" w:hAnsi="DIN-Bold"/>
          <w:sz w:val="20"/>
          <w:szCs w:val="20"/>
          <w:lang w:eastAsia="en-US"/>
        </w:rPr>
        <w:t xml:space="preserve">leistungsstarkes </w:t>
      </w:r>
      <w:r w:rsidR="0043500E">
        <w:rPr>
          <w:rFonts w:ascii="DIN-Bold" w:hAnsi="DIN-Bold"/>
          <w:sz w:val="20"/>
          <w:szCs w:val="20"/>
          <w:lang w:eastAsia="en-US"/>
        </w:rPr>
        <w:t>Einsteigermodell</w:t>
      </w:r>
      <w:r w:rsidR="00582A9F">
        <w:rPr>
          <w:rFonts w:ascii="DIN-Bold" w:hAnsi="DIN-Bold"/>
          <w:sz w:val="20"/>
          <w:szCs w:val="20"/>
          <w:lang w:eastAsia="en-US"/>
        </w:rPr>
        <w:t xml:space="preserve"> für </w:t>
      </w:r>
      <w:r w:rsidR="001F49E4">
        <w:rPr>
          <w:rFonts w:ascii="DIN-Bold" w:hAnsi="DIN-Bold"/>
          <w:sz w:val="20"/>
          <w:szCs w:val="20"/>
          <w:lang w:eastAsia="en-US"/>
        </w:rPr>
        <w:t xml:space="preserve">die </w:t>
      </w:r>
      <w:r w:rsidR="00F51909">
        <w:rPr>
          <w:rFonts w:ascii="DIN-Bold" w:hAnsi="DIN-Bold"/>
          <w:sz w:val="20"/>
          <w:szCs w:val="20"/>
          <w:lang w:eastAsia="en-US"/>
        </w:rPr>
        <w:t>Wiedergabe</w:t>
      </w:r>
      <w:r w:rsidR="005E5990">
        <w:rPr>
          <w:rFonts w:ascii="DIN-Bold" w:hAnsi="DIN-Bold"/>
          <w:sz w:val="20"/>
          <w:szCs w:val="20"/>
          <w:lang w:eastAsia="en-US"/>
        </w:rPr>
        <w:t xml:space="preserve"> </w:t>
      </w:r>
      <w:r w:rsidR="008F6441">
        <w:rPr>
          <w:rFonts w:ascii="DIN-Bold" w:hAnsi="DIN-Bold"/>
          <w:sz w:val="20"/>
          <w:szCs w:val="20"/>
          <w:lang w:eastAsia="en-US"/>
        </w:rPr>
        <w:t>von High Resolution Audio</w:t>
      </w:r>
      <w:r w:rsidR="00F51909">
        <w:rPr>
          <w:rFonts w:ascii="DIN-Bold" w:hAnsi="DIN-Bold"/>
          <w:sz w:val="20"/>
          <w:szCs w:val="20"/>
          <w:lang w:eastAsia="en-US"/>
        </w:rPr>
        <w:t xml:space="preserve"> </w:t>
      </w:r>
      <w:r w:rsidR="006567BC">
        <w:rPr>
          <w:rFonts w:ascii="DIN-Bold" w:hAnsi="DIN-Bold"/>
          <w:sz w:val="20"/>
          <w:szCs w:val="20"/>
          <w:lang w:eastAsia="en-US"/>
        </w:rPr>
        <w:t>auf den Markt</w:t>
      </w:r>
      <w:r w:rsidR="00375F87">
        <w:rPr>
          <w:rFonts w:ascii="DIN-Bold" w:hAnsi="DIN-Bold"/>
          <w:sz w:val="20"/>
          <w:szCs w:val="20"/>
          <w:lang w:eastAsia="en-US"/>
        </w:rPr>
        <w:t xml:space="preserve"> </w:t>
      </w:r>
      <w:r w:rsidR="00375F87" w:rsidRPr="00D061F0">
        <w:rPr>
          <w:rFonts w:ascii="DIN-Bold" w:hAnsi="DIN-Bold"/>
          <w:sz w:val="20"/>
          <w:szCs w:val="20"/>
          <w:lang w:eastAsia="en-US"/>
        </w:rPr>
        <w:t>und baut somit sein Kopfhörer-Sortiment in diesem hochklassigen Segment weiter aus.</w:t>
      </w:r>
      <w:r w:rsidR="00375F87">
        <w:rPr>
          <w:rFonts w:ascii="DIN-Bold" w:hAnsi="DIN-Bold"/>
          <w:sz w:val="20"/>
          <w:szCs w:val="20"/>
          <w:lang w:eastAsia="en-US"/>
        </w:rPr>
        <w:t xml:space="preserve"> Erst </w:t>
      </w:r>
      <w:r w:rsidR="00E5526B">
        <w:rPr>
          <w:rFonts w:ascii="DIN-Bold" w:hAnsi="DIN-Bold"/>
          <w:sz w:val="20"/>
          <w:szCs w:val="20"/>
          <w:lang w:eastAsia="en-US"/>
        </w:rPr>
        <w:t xml:space="preserve">im Vorjahr </w:t>
      </w:r>
      <w:r w:rsidR="006D2E29">
        <w:rPr>
          <w:rFonts w:ascii="DIN-Bold" w:hAnsi="DIN-Bold"/>
          <w:sz w:val="20"/>
          <w:szCs w:val="20"/>
          <w:lang w:eastAsia="en-US"/>
        </w:rPr>
        <w:t xml:space="preserve">präsentierte </w:t>
      </w:r>
      <w:r w:rsidR="00D03805">
        <w:rPr>
          <w:rFonts w:ascii="DIN-Bold" w:hAnsi="DIN-Bold"/>
          <w:sz w:val="20"/>
          <w:szCs w:val="20"/>
          <w:lang w:eastAsia="en-US"/>
        </w:rPr>
        <w:t>Panasonic</w:t>
      </w:r>
      <w:r w:rsidR="006D2E29">
        <w:rPr>
          <w:rFonts w:ascii="DIN-Bold" w:hAnsi="DIN-Bold"/>
          <w:sz w:val="20"/>
          <w:szCs w:val="20"/>
          <w:lang w:eastAsia="en-US"/>
        </w:rPr>
        <w:t xml:space="preserve"> </w:t>
      </w:r>
      <w:r w:rsidR="00E5526B">
        <w:rPr>
          <w:rFonts w:ascii="DIN-Bold" w:hAnsi="DIN-Bold"/>
          <w:sz w:val="20"/>
          <w:szCs w:val="20"/>
          <w:lang w:eastAsia="en-US"/>
        </w:rPr>
        <w:t>den</w:t>
      </w:r>
      <w:r w:rsidR="00787BC6">
        <w:rPr>
          <w:rFonts w:ascii="DIN-Bold" w:hAnsi="DIN-Bold"/>
          <w:sz w:val="20"/>
          <w:szCs w:val="20"/>
          <w:lang w:eastAsia="en-US"/>
        </w:rPr>
        <w:t xml:space="preserve"> </w:t>
      </w:r>
      <w:r w:rsidR="0018441E">
        <w:rPr>
          <w:rFonts w:ascii="DIN-Bold" w:hAnsi="DIN-Bold"/>
          <w:sz w:val="20"/>
          <w:szCs w:val="20"/>
          <w:lang w:eastAsia="en-US"/>
        </w:rPr>
        <w:t>RP</w:t>
      </w:r>
      <w:r w:rsidR="00E5526B">
        <w:rPr>
          <w:rFonts w:ascii="DIN-Bold" w:hAnsi="DIN-Bold"/>
          <w:sz w:val="20"/>
          <w:szCs w:val="20"/>
          <w:lang w:eastAsia="en-US"/>
        </w:rPr>
        <w:t>-</w:t>
      </w:r>
      <w:r w:rsidR="00E04CC6">
        <w:rPr>
          <w:rFonts w:ascii="DIN-Bold" w:hAnsi="DIN-Bold"/>
          <w:sz w:val="20"/>
          <w:szCs w:val="20"/>
          <w:lang w:eastAsia="en-US"/>
        </w:rPr>
        <w:t>HD10</w:t>
      </w:r>
      <w:r w:rsidR="006D2E29">
        <w:rPr>
          <w:rFonts w:ascii="DIN-Bold" w:hAnsi="DIN-Bold"/>
          <w:sz w:val="20"/>
          <w:szCs w:val="20"/>
          <w:lang w:eastAsia="en-US"/>
        </w:rPr>
        <w:t xml:space="preserve">, </w:t>
      </w:r>
      <w:r w:rsidR="0018441E">
        <w:rPr>
          <w:rFonts w:ascii="DIN-Bold" w:hAnsi="DIN-Bold"/>
          <w:sz w:val="20"/>
          <w:szCs w:val="20"/>
          <w:lang w:eastAsia="en-US"/>
        </w:rPr>
        <w:t xml:space="preserve">der </w:t>
      </w:r>
      <w:r w:rsidR="006D2E29">
        <w:rPr>
          <w:rFonts w:ascii="DIN-Bold" w:hAnsi="DIN-Bold"/>
          <w:sz w:val="20"/>
          <w:szCs w:val="20"/>
          <w:lang w:eastAsia="en-US"/>
        </w:rPr>
        <w:t xml:space="preserve">auf dem </w:t>
      </w:r>
      <w:r w:rsidR="0018441E">
        <w:rPr>
          <w:rFonts w:ascii="DIN-Bold" w:hAnsi="DIN-Bold"/>
          <w:sz w:val="20"/>
          <w:szCs w:val="20"/>
          <w:lang w:eastAsia="en-US"/>
        </w:rPr>
        <w:t>Audio-</w:t>
      </w:r>
      <w:r w:rsidR="00707A24">
        <w:rPr>
          <w:rFonts w:ascii="DIN-Bold" w:hAnsi="DIN-Bold"/>
          <w:sz w:val="20"/>
          <w:szCs w:val="20"/>
          <w:lang w:eastAsia="en-US"/>
        </w:rPr>
        <w:t xml:space="preserve">Markt </w:t>
      </w:r>
      <w:r w:rsidR="003552ED">
        <w:rPr>
          <w:rFonts w:ascii="DIN-Bold" w:hAnsi="DIN-Bold"/>
          <w:sz w:val="20"/>
          <w:szCs w:val="20"/>
          <w:lang w:eastAsia="en-US"/>
        </w:rPr>
        <w:t xml:space="preserve"> </w:t>
      </w:r>
      <w:r w:rsidR="0018441E">
        <w:rPr>
          <w:rFonts w:ascii="DIN-Bold" w:hAnsi="DIN-Bold"/>
          <w:sz w:val="20"/>
          <w:szCs w:val="20"/>
          <w:lang w:eastAsia="en-US"/>
        </w:rPr>
        <w:t xml:space="preserve">bereits </w:t>
      </w:r>
      <w:r w:rsidR="006D2E29">
        <w:rPr>
          <w:rFonts w:ascii="DIN-Bold" w:hAnsi="DIN-Bold"/>
          <w:sz w:val="20"/>
          <w:szCs w:val="20"/>
          <w:lang w:eastAsia="en-US"/>
        </w:rPr>
        <w:t xml:space="preserve">für </w:t>
      </w:r>
      <w:r w:rsidR="006337A0">
        <w:rPr>
          <w:rFonts w:ascii="DIN-Bold" w:hAnsi="DIN-Bold"/>
          <w:sz w:val="20"/>
          <w:szCs w:val="20"/>
          <w:lang w:eastAsia="en-US"/>
        </w:rPr>
        <w:t xml:space="preserve">Begeisterung </w:t>
      </w:r>
      <w:r w:rsidR="006D2E29">
        <w:rPr>
          <w:rFonts w:ascii="DIN-Bold" w:hAnsi="DIN-Bold"/>
          <w:sz w:val="20"/>
          <w:szCs w:val="20"/>
          <w:lang w:eastAsia="en-US"/>
        </w:rPr>
        <w:t>sorgte</w:t>
      </w:r>
      <w:r w:rsidR="006337A0">
        <w:rPr>
          <w:rFonts w:ascii="DIN-Bold" w:hAnsi="DIN-Bold"/>
          <w:sz w:val="20"/>
          <w:szCs w:val="20"/>
          <w:lang w:eastAsia="en-US"/>
        </w:rPr>
        <w:t xml:space="preserve">. </w:t>
      </w:r>
      <w:r w:rsidR="004666C5">
        <w:rPr>
          <w:rFonts w:ascii="DIN-Bold" w:hAnsi="DIN-Bold"/>
          <w:sz w:val="20"/>
          <w:szCs w:val="20"/>
          <w:lang w:eastAsia="en-US"/>
        </w:rPr>
        <w:t xml:space="preserve">Entwickelt </w:t>
      </w:r>
      <w:r w:rsidR="00DD65BC">
        <w:rPr>
          <w:rFonts w:ascii="DIN-Bold" w:hAnsi="DIN-Bold"/>
          <w:sz w:val="20"/>
          <w:szCs w:val="20"/>
          <w:lang w:eastAsia="en-US"/>
        </w:rPr>
        <w:t xml:space="preserve">auf Basis des hochwertigen HD10, bietet </w:t>
      </w:r>
      <w:r w:rsidR="0018441E">
        <w:rPr>
          <w:rFonts w:ascii="DIN-Bold" w:hAnsi="DIN-Bold"/>
          <w:sz w:val="20"/>
          <w:szCs w:val="20"/>
          <w:lang w:eastAsia="en-US"/>
        </w:rPr>
        <w:t xml:space="preserve">auch </w:t>
      </w:r>
      <w:r w:rsidR="00DD65BC">
        <w:rPr>
          <w:rFonts w:ascii="DIN-Bold" w:hAnsi="DIN-Bold"/>
          <w:sz w:val="20"/>
          <w:szCs w:val="20"/>
          <w:lang w:eastAsia="en-US"/>
        </w:rPr>
        <w:t xml:space="preserve">der neue HD5 eine erstklassige Klang-Performance in stilvollem Design. </w:t>
      </w:r>
    </w:p>
    <w:p w14:paraId="0FCC37A9" w14:textId="77777777" w:rsidR="00D061F0" w:rsidRDefault="00D061F0" w:rsidP="00993AE7">
      <w:pPr>
        <w:spacing w:before="0"/>
        <w:ind w:right="-57"/>
        <w:rPr>
          <w:rFonts w:ascii="DIN-Bold" w:hAnsi="DIN-Bold"/>
          <w:sz w:val="20"/>
          <w:szCs w:val="20"/>
          <w:lang w:eastAsia="en-US"/>
        </w:rPr>
      </w:pPr>
    </w:p>
    <w:p w14:paraId="4E3ADD28" w14:textId="77777777" w:rsidR="009B7684" w:rsidRDefault="009B7684" w:rsidP="00993AE7">
      <w:pPr>
        <w:spacing w:before="0"/>
        <w:ind w:right="-57"/>
        <w:rPr>
          <w:rFonts w:ascii="DIN-Bold" w:hAnsi="DIN-Bold"/>
          <w:sz w:val="20"/>
          <w:szCs w:val="20"/>
          <w:lang w:eastAsia="en-US"/>
        </w:rPr>
      </w:pPr>
    </w:p>
    <w:p w14:paraId="62BA26AA" w14:textId="77777777" w:rsidR="00191337" w:rsidRPr="00191337" w:rsidRDefault="00191337" w:rsidP="00993AE7">
      <w:pPr>
        <w:spacing w:before="0"/>
        <w:ind w:right="-57"/>
        <w:rPr>
          <w:rFonts w:ascii="DIN-Bold" w:hAnsi="DIN-Bold"/>
          <w:sz w:val="20"/>
          <w:szCs w:val="20"/>
          <w:lang w:eastAsia="en-US"/>
        </w:rPr>
      </w:pPr>
      <w:r w:rsidRPr="00191337">
        <w:rPr>
          <w:rFonts w:ascii="DIN-Bold" w:hAnsi="DIN-Bold"/>
          <w:sz w:val="20"/>
          <w:szCs w:val="20"/>
          <w:lang w:eastAsia="en-US"/>
        </w:rPr>
        <w:t>Leistungsstarker 40 mm HD Wandler</w:t>
      </w:r>
    </w:p>
    <w:p w14:paraId="1A6A3D2C" w14:textId="77777777" w:rsidR="007F488C" w:rsidRDefault="00951597" w:rsidP="00B66112">
      <w:pPr>
        <w:spacing w:before="0"/>
        <w:ind w:right="-57"/>
        <w:rPr>
          <w:rFonts w:ascii="DIN-Regular" w:hAnsi="DIN-Regular"/>
          <w:sz w:val="20"/>
          <w:szCs w:val="20"/>
          <w:lang w:eastAsia="en-US"/>
        </w:rPr>
      </w:pPr>
      <w:r>
        <w:rPr>
          <w:rFonts w:ascii="DIN-Regular" w:hAnsi="DIN-Regular"/>
          <w:sz w:val="20"/>
          <w:szCs w:val="20"/>
          <w:lang w:eastAsia="en-US"/>
        </w:rPr>
        <w:t xml:space="preserve">Der </w:t>
      </w:r>
      <w:r w:rsidR="00643784">
        <w:rPr>
          <w:rFonts w:ascii="DIN-Regular" w:hAnsi="DIN-Regular"/>
          <w:sz w:val="20"/>
          <w:szCs w:val="20"/>
          <w:lang w:eastAsia="en-US"/>
        </w:rPr>
        <w:t>Over-Ear-</w:t>
      </w:r>
      <w:r>
        <w:rPr>
          <w:rFonts w:ascii="DIN-Regular" w:hAnsi="DIN-Regular"/>
          <w:sz w:val="20"/>
          <w:szCs w:val="20"/>
          <w:lang w:eastAsia="en-US"/>
        </w:rPr>
        <w:t xml:space="preserve">Kopfhörer </w:t>
      </w:r>
      <w:r w:rsidR="00846BEA">
        <w:rPr>
          <w:rFonts w:ascii="DIN-Regular" w:hAnsi="DIN-Regular"/>
          <w:sz w:val="20"/>
          <w:szCs w:val="20"/>
          <w:lang w:eastAsia="en-US"/>
        </w:rPr>
        <w:t>RP-</w:t>
      </w:r>
      <w:r>
        <w:rPr>
          <w:rFonts w:ascii="DIN-Regular" w:hAnsi="DIN-Regular"/>
          <w:sz w:val="20"/>
          <w:szCs w:val="20"/>
          <w:lang w:eastAsia="en-US"/>
        </w:rPr>
        <w:t xml:space="preserve">HD5 </w:t>
      </w:r>
      <w:r w:rsidR="00582FF9" w:rsidRPr="00582FF9">
        <w:rPr>
          <w:rFonts w:ascii="DIN-Regular" w:hAnsi="DIN-Regular"/>
          <w:sz w:val="20"/>
          <w:szCs w:val="20"/>
          <w:lang w:eastAsia="en-US"/>
        </w:rPr>
        <w:t>gibt bereits gewöhnliche Audioquellen mit einem hervorragenden Klang wieder.</w:t>
      </w:r>
      <w:r w:rsidR="00E02D92">
        <w:rPr>
          <w:rFonts w:ascii="DIN-Regular" w:hAnsi="DIN-Regular"/>
          <w:sz w:val="20"/>
          <w:szCs w:val="20"/>
          <w:lang w:eastAsia="en-US"/>
        </w:rPr>
        <w:t xml:space="preserve"> Mit seinem eigens </w:t>
      </w:r>
      <w:r w:rsidR="00DB0A9D">
        <w:rPr>
          <w:rFonts w:ascii="DIN-Regular" w:hAnsi="DIN-Regular"/>
          <w:sz w:val="20"/>
          <w:szCs w:val="20"/>
          <w:lang w:eastAsia="en-US"/>
        </w:rPr>
        <w:t xml:space="preserve">entwickelten 40mm HD </w:t>
      </w:r>
      <w:r w:rsidR="00C0458C">
        <w:rPr>
          <w:rFonts w:ascii="DIN-Regular" w:hAnsi="DIN-Regular"/>
          <w:sz w:val="20"/>
          <w:szCs w:val="20"/>
          <w:lang w:eastAsia="en-US"/>
        </w:rPr>
        <w:t>Wandler</w:t>
      </w:r>
      <w:r w:rsidR="00DB0A9D">
        <w:rPr>
          <w:rFonts w:ascii="DIN-Regular" w:hAnsi="DIN-Regular"/>
          <w:sz w:val="20"/>
          <w:szCs w:val="20"/>
          <w:lang w:eastAsia="en-US"/>
        </w:rPr>
        <w:t xml:space="preserve"> </w:t>
      </w:r>
      <w:r w:rsidR="00070C64">
        <w:rPr>
          <w:rFonts w:ascii="DIN-Regular" w:hAnsi="DIN-Regular"/>
          <w:sz w:val="20"/>
          <w:szCs w:val="20"/>
          <w:lang w:eastAsia="en-US"/>
        </w:rPr>
        <w:t>und dem</w:t>
      </w:r>
      <w:r w:rsidR="008C573F">
        <w:rPr>
          <w:rFonts w:ascii="DIN-Regular" w:hAnsi="DIN-Regular"/>
          <w:sz w:val="20"/>
          <w:szCs w:val="20"/>
          <w:lang w:eastAsia="en-US"/>
        </w:rPr>
        <w:t xml:space="preserve"> breiten Wiedergabebereich </w:t>
      </w:r>
      <w:r w:rsidR="00DB0A9D">
        <w:rPr>
          <w:rFonts w:ascii="DIN-Regular" w:hAnsi="DIN-Regular"/>
          <w:sz w:val="20"/>
          <w:szCs w:val="20"/>
          <w:lang w:eastAsia="en-US"/>
        </w:rPr>
        <w:t>von 4 Hz bis 40</w:t>
      </w:r>
      <w:r w:rsidR="00846BEA">
        <w:rPr>
          <w:rFonts w:ascii="DIN-Regular" w:hAnsi="DIN-Regular"/>
          <w:sz w:val="20"/>
          <w:szCs w:val="20"/>
          <w:lang w:eastAsia="en-US"/>
        </w:rPr>
        <w:t>.000</w:t>
      </w:r>
      <w:r w:rsidR="00DB0A9D">
        <w:rPr>
          <w:rFonts w:ascii="DIN-Regular" w:hAnsi="DIN-Regular"/>
          <w:sz w:val="20"/>
          <w:szCs w:val="20"/>
          <w:lang w:eastAsia="en-US"/>
        </w:rPr>
        <w:t xml:space="preserve">Hz </w:t>
      </w:r>
      <w:r w:rsidR="000D2421">
        <w:rPr>
          <w:rFonts w:ascii="DIN-Regular" w:hAnsi="DIN-Regular"/>
          <w:sz w:val="20"/>
          <w:szCs w:val="20"/>
          <w:lang w:eastAsia="en-US"/>
        </w:rPr>
        <w:t>produziert</w:t>
      </w:r>
      <w:r w:rsidR="001C40A6">
        <w:rPr>
          <w:rFonts w:ascii="DIN-Regular" w:hAnsi="DIN-Regular"/>
          <w:sz w:val="20"/>
          <w:szCs w:val="20"/>
          <w:lang w:eastAsia="en-US"/>
        </w:rPr>
        <w:t xml:space="preserve"> </w:t>
      </w:r>
      <w:r w:rsidR="00070C64">
        <w:rPr>
          <w:rFonts w:ascii="DIN-Regular" w:hAnsi="DIN-Regular"/>
          <w:sz w:val="20"/>
          <w:szCs w:val="20"/>
          <w:lang w:eastAsia="en-US"/>
        </w:rPr>
        <w:t xml:space="preserve">der HD5 </w:t>
      </w:r>
      <w:r w:rsidR="00386937">
        <w:rPr>
          <w:rFonts w:ascii="DIN-Regular" w:hAnsi="DIN-Regular"/>
          <w:sz w:val="20"/>
          <w:szCs w:val="20"/>
          <w:lang w:eastAsia="en-US"/>
        </w:rPr>
        <w:t xml:space="preserve">darüber hinaus </w:t>
      </w:r>
      <w:r w:rsidR="000D2421">
        <w:rPr>
          <w:rFonts w:ascii="DIN-Regular" w:hAnsi="DIN-Regular"/>
          <w:sz w:val="20"/>
          <w:szCs w:val="20"/>
          <w:lang w:eastAsia="en-US"/>
        </w:rPr>
        <w:t xml:space="preserve">eine </w:t>
      </w:r>
      <w:r w:rsidR="00386937">
        <w:rPr>
          <w:rFonts w:ascii="DIN-Regular" w:hAnsi="DIN-Regular"/>
          <w:sz w:val="20"/>
          <w:szCs w:val="20"/>
          <w:lang w:eastAsia="en-US"/>
        </w:rPr>
        <w:t xml:space="preserve">fantastische </w:t>
      </w:r>
      <w:r w:rsidR="001C40A6">
        <w:rPr>
          <w:rFonts w:ascii="DIN-Regular" w:hAnsi="DIN-Regular"/>
          <w:sz w:val="20"/>
          <w:szCs w:val="20"/>
          <w:lang w:eastAsia="en-US"/>
        </w:rPr>
        <w:t xml:space="preserve">Klangqualität aus </w:t>
      </w:r>
      <w:r w:rsidR="00E66F3A">
        <w:rPr>
          <w:rFonts w:ascii="DIN-Regular" w:hAnsi="DIN-Regular"/>
          <w:sz w:val="20"/>
          <w:szCs w:val="20"/>
          <w:lang w:eastAsia="en-US"/>
        </w:rPr>
        <w:t>High Resolution Audio-Quellen</w:t>
      </w:r>
      <w:r w:rsidR="00582FF9">
        <w:rPr>
          <w:rFonts w:ascii="DIN-Regular" w:hAnsi="DIN-Regular"/>
          <w:sz w:val="20"/>
          <w:szCs w:val="20"/>
          <w:lang w:eastAsia="en-US"/>
        </w:rPr>
        <w:t xml:space="preserve">, die </w:t>
      </w:r>
      <w:r w:rsidR="00653F0A">
        <w:rPr>
          <w:rFonts w:ascii="DIN-Regular" w:hAnsi="DIN-Regular"/>
          <w:sz w:val="20"/>
          <w:szCs w:val="20"/>
          <w:lang w:eastAsia="en-US"/>
        </w:rPr>
        <w:t>weitaus</w:t>
      </w:r>
      <w:r w:rsidR="001C40A6">
        <w:rPr>
          <w:rFonts w:ascii="DIN-Regular" w:hAnsi="DIN-Regular"/>
          <w:sz w:val="20"/>
          <w:szCs w:val="20"/>
          <w:lang w:eastAsia="en-US"/>
        </w:rPr>
        <w:t xml:space="preserve"> mehr </w:t>
      </w:r>
      <w:r w:rsidR="00023A45">
        <w:rPr>
          <w:rFonts w:ascii="DIN-Regular" w:hAnsi="DIN-Regular"/>
          <w:sz w:val="20"/>
          <w:szCs w:val="20"/>
          <w:lang w:eastAsia="en-US"/>
        </w:rPr>
        <w:t>Daten</w:t>
      </w:r>
      <w:r w:rsidR="00C7001F">
        <w:rPr>
          <w:rFonts w:ascii="DIN-Regular" w:hAnsi="DIN-Regular"/>
          <w:sz w:val="20"/>
          <w:szCs w:val="20"/>
          <w:lang w:eastAsia="en-US"/>
        </w:rPr>
        <w:t xml:space="preserve"> </w:t>
      </w:r>
      <w:r w:rsidR="007754F9">
        <w:rPr>
          <w:rFonts w:ascii="DIN-Regular" w:hAnsi="DIN-Regular"/>
          <w:sz w:val="20"/>
          <w:szCs w:val="20"/>
          <w:lang w:eastAsia="en-US"/>
        </w:rPr>
        <w:t xml:space="preserve">transportieren </w:t>
      </w:r>
      <w:r w:rsidR="001C40A6">
        <w:rPr>
          <w:rFonts w:ascii="DIN-Regular" w:hAnsi="DIN-Regular"/>
          <w:sz w:val="20"/>
          <w:szCs w:val="20"/>
          <w:lang w:eastAsia="en-US"/>
        </w:rPr>
        <w:t xml:space="preserve">als klassische Musik-CDs. </w:t>
      </w:r>
    </w:p>
    <w:p w14:paraId="78B98CA9" w14:textId="77777777" w:rsidR="007F488C" w:rsidRDefault="007F488C" w:rsidP="00B66112">
      <w:pPr>
        <w:spacing w:before="0"/>
        <w:ind w:right="-57"/>
        <w:rPr>
          <w:rFonts w:ascii="DIN-Regular" w:hAnsi="DIN-Regular"/>
          <w:sz w:val="20"/>
          <w:szCs w:val="20"/>
          <w:lang w:eastAsia="en-US"/>
        </w:rPr>
      </w:pPr>
    </w:p>
    <w:p w14:paraId="01561AC5" w14:textId="4B2D73BE" w:rsidR="00211E93" w:rsidRDefault="00E66F3A" w:rsidP="00B66112">
      <w:pPr>
        <w:spacing w:before="0"/>
        <w:ind w:right="-57"/>
        <w:rPr>
          <w:rFonts w:ascii="DIN-Regular" w:hAnsi="DIN-Regular"/>
          <w:sz w:val="20"/>
          <w:szCs w:val="20"/>
          <w:lang w:eastAsia="en-US"/>
        </w:rPr>
      </w:pPr>
      <w:r>
        <w:rPr>
          <w:rFonts w:ascii="DIN-Regular" w:hAnsi="DIN-Regular"/>
          <w:sz w:val="20"/>
          <w:szCs w:val="20"/>
          <w:lang w:eastAsia="en-US"/>
        </w:rPr>
        <w:t>Der HD5 glänzt mit einer vibrationsreduzierenden Bauweise</w:t>
      </w:r>
      <w:r w:rsidR="00846BEA">
        <w:rPr>
          <w:rFonts w:ascii="DIN-Regular" w:hAnsi="DIN-Regular"/>
          <w:sz w:val="20"/>
          <w:szCs w:val="20"/>
          <w:lang w:eastAsia="en-US"/>
        </w:rPr>
        <w:t xml:space="preserve"> und ermöglicht dank der </w:t>
      </w:r>
      <w:r w:rsidR="00070C64">
        <w:rPr>
          <w:rFonts w:ascii="DIN-Regular" w:hAnsi="DIN-Regular"/>
          <w:sz w:val="20"/>
          <w:szCs w:val="20"/>
          <w:lang w:eastAsia="en-US"/>
        </w:rPr>
        <w:t xml:space="preserve"> spezielle</w:t>
      </w:r>
      <w:r w:rsidR="00846BEA">
        <w:rPr>
          <w:rFonts w:ascii="DIN-Regular" w:hAnsi="DIN-Regular"/>
          <w:sz w:val="20"/>
          <w:szCs w:val="20"/>
          <w:lang w:eastAsia="en-US"/>
        </w:rPr>
        <w:t>n Rahmenko</w:t>
      </w:r>
      <w:r w:rsidR="00070C64">
        <w:rPr>
          <w:rFonts w:ascii="DIN-Regular" w:hAnsi="DIN-Regular"/>
          <w:sz w:val="20"/>
          <w:szCs w:val="20"/>
          <w:lang w:eastAsia="en-US"/>
        </w:rPr>
        <w:t>n</w:t>
      </w:r>
      <w:r w:rsidR="00846BEA">
        <w:rPr>
          <w:rFonts w:ascii="DIN-Regular" w:hAnsi="DIN-Regular"/>
          <w:sz w:val="20"/>
          <w:szCs w:val="20"/>
          <w:lang w:eastAsia="en-US"/>
        </w:rPr>
        <w:t>s</w:t>
      </w:r>
      <w:r w:rsidR="00070C64">
        <w:rPr>
          <w:rFonts w:ascii="DIN-Regular" w:hAnsi="DIN-Regular"/>
          <w:sz w:val="20"/>
          <w:szCs w:val="20"/>
          <w:lang w:eastAsia="en-US"/>
        </w:rPr>
        <w:t>truktion</w:t>
      </w:r>
      <w:r w:rsidR="00846BEA">
        <w:rPr>
          <w:rFonts w:ascii="DIN-Regular" w:hAnsi="DIN-Regular"/>
          <w:sz w:val="20"/>
          <w:szCs w:val="20"/>
          <w:lang w:eastAsia="en-US"/>
        </w:rPr>
        <w:t xml:space="preserve"> eine sehr exakte Tonwiedergabe</w:t>
      </w:r>
      <w:r w:rsidR="00E6787A">
        <w:rPr>
          <w:rFonts w:ascii="DIN-Regular" w:hAnsi="DIN-Regular"/>
          <w:sz w:val="20"/>
          <w:szCs w:val="20"/>
          <w:lang w:eastAsia="en-US"/>
        </w:rPr>
        <w:t xml:space="preserve">. </w:t>
      </w:r>
      <w:r w:rsidR="00DA26F3">
        <w:rPr>
          <w:rFonts w:ascii="DIN-Regular" w:hAnsi="DIN-Regular"/>
          <w:sz w:val="20"/>
          <w:szCs w:val="20"/>
          <w:lang w:eastAsia="en-US"/>
        </w:rPr>
        <w:t>Die Kopfhörer-Neuheit</w:t>
      </w:r>
      <w:r w:rsidR="005C7FC9">
        <w:rPr>
          <w:rFonts w:ascii="DIN-Regular" w:hAnsi="DIN-Regular"/>
          <w:sz w:val="20"/>
          <w:szCs w:val="20"/>
          <w:lang w:eastAsia="en-US"/>
        </w:rPr>
        <w:t xml:space="preserve"> erzeugt originalgetreue, dynamische Bässe und </w:t>
      </w:r>
      <w:r w:rsidR="000636B0">
        <w:rPr>
          <w:rFonts w:ascii="DIN-Regular" w:hAnsi="DIN-Regular"/>
          <w:sz w:val="20"/>
          <w:szCs w:val="20"/>
          <w:lang w:eastAsia="en-US"/>
        </w:rPr>
        <w:t>kristallklare Höhen</w:t>
      </w:r>
      <w:r w:rsidR="003C0F7A">
        <w:rPr>
          <w:rFonts w:ascii="DIN-Regular" w:hAnsi="DIN-Regular"/>
          <w:sz w:val="20"/>
          <w:szCs w:val="20"/>
          <w:lang w:eastAsia="en-US"/>
        </w:rPr>
        <w:t xml:space="preserve"> – </w:t>
      </w:r>
      <w:r w:rsidR="009E3E5C">
        <w:rPr>
          <w:rFonts w:ascii="DIN-Regular" w:hAnsi="DIN-Regular"/>
          <w:sz w:val="20"/>
          <w:szCs w:val="20"/>
          <w:lang w:eastAsia="en-US"/>
        </w:rPr>
        <w:t xml:space="preserve">für </w:t>
      </w:r>
      <w:r w:rsidR="00F51745">
        <w:rPr>
          <w:rFonts w:ascii="DIN-Regular" w:hAnsi="DIN-Regular"/>
          <w:sz w:val="20"/>
          <w:szCs w:val="20"/>
          <w:lang w:eastAsia="en-US"/>
        </w:rPr>
        <w:t xml:space="preserve">ein </w:t>
      </w:r>
      <w:r w:rsidR="00D47E05">
        <w:rPr>
          <w:rFonts w:ascii="DIN-Regular" w:hAnsi="DIN-Regular"/>
          <w:sz w:val="20"/>
          <w:szCs w:val="20"/>
          <w:lang w:eastAsia="en-US"/>
        </w:rPr>
        <w:t xml:space="preserve">authentisches </w:t>
      </w:r>
      <w:r w:rsidR="00F51745">
        <w:rPr>
          <w:rFonts w:ascii="DIN-Regular" w:hAnsi="DIN-Regular"/>
          <w:sz w:val="20"/>
          <w:szCs w:val="20"/>
          <w:lang w:eastAsia="en-US"/>
        </w:rPr>
        <w:t>Hörerlebnis wie auf einem Live-Konzert</w:t>
      </w:r>
      <w:r w:rsidR="00D47E05">
        <w:rPr>
          <w:rFonts w:ascii="DIN-Regular" w:hAnsi="DIN-Regular"/>
          <w:sz w:val="20"/>
          <w:szCs w:val="20"/>
          <w:lang w:eastAsia="en-US"/>
        </w:rPr>
        <w:t>.</w:t>
      </w:r>
    </w:p>
    <w:p w14:paraId="084BB4F1" w14:textId="77777777" w:rsidR="00B97D46" w:rsidRDefault="00B97D46" w:rsidP="00B66112">
      <w:pPr>
        <w:spacing w:before="0"/>
        <w:ind w:right="-57"/>
        <w:rPr>
          <w:rFonts w:ascii="DIN-Bold" w:hAnsi="DIN-Bold"/>
          <w:sz w:val="20"/>
          <w:szCs w:val="20"/>
          <w:lang w:eastAsia="en-US"/>
        </w:rPr>
      </w:pPr>
    </w:p>
    <w:p w14:paraId="5B69364D" w14:textId="77777777" w:rsidR="00B97D46" w:rsidRDefault="00B97D46" w:rsidP="00B66112">
      <w:pPr>
        <w:spacing w:before="0"/>
        <w:ind w:right="-57"/>
        <w:rPr>
          <w:rFonts w:ascii="DIN-Bold" w:hAnsi="DIN-Bold"/>
          <w:sz w:val="20"/>
          <w:szCs w:val="20"/>
          <w:lang w:eastAsia="en-US"/>
        </w:rPr>
      </w:pPr>
    </w:p>
    <w:p w14:paraId="6E54FD04" w14:textId="77777777" w:rsidR="00B97D46" w:rsidRDefault="00B97D46" w:rsidP="00B66112">
      <w:pPr>
        <w:spacing w:before="0"/>
        <w:ind w:right="-57"/>
        <w:rPr>
          <w:rFonts w:ascii="DIN-Bold" w:hAnsi="DIN-Bold"/>
          <w:sz w:val="20"/>
          <w:szCs w:val="20"/>
          <w:lang w:eastAsia="en-US"/>
        </w:rPr>
      </w:pPr>
    </w:p>
    <w:p w14:paraId="4D7B6283" w14:textId="77777777" w:rsidR="00B97D46" w:rsidRDefault="00B97D46" w:rsidP="00B66112">
      <w:pPr>
        <w:spacing w:before="0"/>
        <w:ind w:right="-57"/>
        <w:rPr>
          <w:rFonts w:ascii="DIN-Bold" w:hAnsi="DIN-Bold"/>
          <w:sz w:val="20"/>
          <w:szCs w:val="20"/>
          <w:lang w:eastAsia="en-US"/>
        </w:rPr>
      </w:pPr>
    </w:p>
    <w:p w14:paraId="2A556B77" w14:textId="77777777" w:rsidR="00B97D46" w:rsidRDefault="00B97D46" w:rsidP="00B66112">
      <w:pPr>
        <w:spacing w:before="0"/>
        <w:ind w:right="-57"/>
        <w:rPr>
          <w:rFonts w:ascii="DIN-Bold" w:hAnsi="DIN-Bold"/>
          <w:sz w:val="20"/>
          <w:szCs w:val="20"/>
          <w:lang w:eastAsia="en-US"/>
        </w:rPr>
      </w:pPr>
    </w:p>
    <w:p w14:paraId="2A088947" w14:textId="77777777" w:rsidR="00B97D46" w:rsidRDefault="00B97D46" w:rsidP="00B66112">
      <w:pPr>
        <w:spacing w:before="0"/>
        <w:ind w:right="-57"/>
        <w:rPr>
          <w:rFonts w:ascii="DIN-Bold" w:hAnsi="DIN-Bold"/>
          <w:sz w:val="20"/>
          <w:szCs w:val="20"/>
          <w:lang w:eastAsia="en-US"/>
        </w:rPr>
      </w:pPr>
    </w:p>
    <w:p w14:paraId="117F1056" w14:textId="77777777" w:rsidR="00B97D46" w:rsidRDefault="00B97D46" w:rsidP="00B66112">
      <w:pPr>
        <w:spacing w:before="0"/>
        <w:ind w:right="-57"/>
        <w:rPr>
          <w:rFonts w:ascii="DIN-Bold" w:hAnsi="DIN-Bold"/>
          <w:sz w:val="20"/>
          <w:szCs w:val="20"/>
          <w:lang w:eastAsia="en-US"/>
        </w:rPr>
      </w:pPr>
    </w:p>
    <w:p w14:paraId="09216CCB" w14:textId="77777777" w:rsidR="003C0F7A" w:rsidRDefault="00191337" w:rsidP="00B66112">
      <w:pPr>
        <w:spacing w:before="0"/>
        <w:ind w:right="-57"/>
        <w:rPr>
          <w:rFonts w:ascii="DIN-Bold" w:hAnsi="DIN-Bold"/>
          <w:sz w:val="20"/>
          <w:szCs w:val="20"/>
          <w:lang w:eastAsia="en-US"/>
        </w:rPr>
      </w:pPr>
      <w:r>
        <w:rPr>
          <w:rFonts w:ascii="DIN-Bold" w:hAnsi="DIN-Bold"/>
          <w:sz w:val="20"/>
          <w:szCs w:val="20"/>
          <w:lang w:eastAsia="en-US"/>
        </w:rPr>
        <w:t xml:space="preserve">Individuell anpassbar – für höchsten </w:t>
      </w:r>
      <w:r w:rsidR="00457E3A">
        <w:rPr>
          <w:rFonts w:ascii="DIN-Bold" w:hAnsi="DIN-Bold"/>
          <w:sz w:val="20"/>
          <w:szCs w:val="20"/>
          <w:lang w:eastAsia="en-US"/>
        </w:rPr>
        <w:t>Tragek</w:t>
      </w:r>
      <w:r>
        <w:rPr>
          <w:rFonts w:ascii="DIN-Bold" w:hAnsi="DIN-Bold"/>
          <w:sz w:val="20"/>
          <w:szCs w:val="20"/>
          <w:lang w:eastAsia="en-US"/>
        </w:rPr>
        <w:t>omfort</w:t>
      </w:r>
    </w:p>
    <w:p w14:paraId="728E0E92" w14:textId="6DC148BE" w:rsidR="00AE789C" w:rsidRPr="003C0F7A" w:rsidRDefault="006104BF" w:rsidP="00B66112">
      <w:pPr>
        <w:spacing w:before="0"/>
        <w:ind w:right="-57"/>
        <w:rPr>
          <w:rFonts w:ascii="DIN-Bold" w:hAnsi="DIN-Bold"/>
          <w:sz w:val="20"/>
          <w:szCs w:val="20"/>
          <w:lang w:eastAsia="en-US"/>
        </w:rPr>
      </w:pPr>
      <w:r>
        <w:rPr>
          <w:rFonts w:ascii="DIN-Regular" w:hAnsi="DIN-Regular"/>
          <w:sz w:val="20"/>
          <w:szCs w:val="20"/>
          <w:lang w:eastAsia="en-US"/>
        </w:rPr>
        <w:t xml:space="preserve">Für optimalen Tragekomfort </w:t>
      </w:r>
      <w:r w:rsidR="00DE41CF">
        <w:rPr>
          <w:rFonts w:ascii="DIN-Regular" w:hAnsi="DIN-Regular"/>
          <w:sz w:val="20"/>
          <w:szCs w:val="20"/>
          <w:lang w:eastAsia="en-US"/>
        </w:rPr>
        <w:t xml:space="preserve">ist der </w:t>
      </w:r>
      <w:r w:rsidR="00A558A3">
        <w:rPr>
          <w:rFonts w:ascii="DIN-Regular" w:hAnsi="DIN-Regular"/>
          <w:sz w:val="20"/>
          <w:szCs w:val="20"/>
          <w:lang w:eastAsia="en-US"/>
        </w:rPr>
        <w:t xml:space="preserve">HD5 </w:t>
      </w:r>
      <w:r w:rsidR="00ED30AF">
        <w:rPr>
          <w:rFonts w:ascii="DIN-Regular" w:hAnsi="DIN-Regular"/>
          <w:sz w:val="20"/>
          <w:szCs w:val="20"/>
          <w:lang w:eastAsia="en-US"/>
        </w:rPr>
        <w:t>ebenso wie der HD10</w:t>
      </w:r>
      <w:r w:rsidR="00846BEA">
        <w:rPr>
          <w:rFonts w:ascii="DIN-Regular" w:hAnsi="DIN-Regular"/>
          <w:sz w:val="20"/>
          <w:szCs w:val="20"/>
          <w:lang w:eastAsia="en-US"/>
        </w:rPr>
        <w:t xml:space="preserve"> </w:t>
      </w:r>
      <w:r w:rsidR="00DE41CF">
        <w:rPr>
          <w:rFonts w:ascii="DIN-Regular" w:hAnsi="DIN-Regular"/>
          <w:sz w:val="20"/>
          <w:szCs w:val="20"/>
          <w:lang w:eastAsia="en-US"/>
        </w:rPr>
        <w:t>mit der weltweit ersten</w:t>
      </w:r>
      <w:r w:rsidR="00DE41CF">
        <w:rPr>
          <w:rStyle w:val="Funotenzeichen"/>
          <w:rFonts w:ascii="DIN-Regular" w:hAnsi="DIN-Regular"/>
          <w:sz w:val="20"/>
          <w:szCs w:val="20"/>
          <w:lang w:eastAsia="en-US"/>
        </w:rPr>
        <w:footnoteReference w:id="1"/>
      </w:r>
      <w:r w:rsidR="00DE41CF">
        <w:rPr>
          <w:rFonts w:ascii="DIN-Regular" w:hAnsi="DIN-Regular"/>
          <w:sz w:val="20"/>
          <w:szCs w:val="20"/>
          <w:lang w:eastAsia="en-US"/>
        </w:rPr>
        <w:t xml:space="preserve"> </w:t>
      </w:r>
      <w:r w:rsidR="00417ADC">
        <w:rPr>
          <w:rFonts w:ascii="DIN-Regular" w:hAnsi="DIN-Regular"/>
          <w:sz w:val="20"/>
          <w:szCs w:val="20"/>
          <w:lang w:eastAsia="en-US"/>
        </w:rPr>
        <w:t>horizontalen Justierung des Kopfbandes</w:t>
      </w:r>
      <w:r w:rsidR="00C1146D">
        <w:rPr>
          <w:rFonts w:ascii="DIN-Regular" w:hAnsi="DIN-Regular"/>
          <w:sz w:val="20"/>
          <w:szCs w:val="20"/>
          <w:lang w:eastAsia="en-US"/>
        </w:rPr>
        <w:t xml:space="preserve"> </w:t>
      </w:r>
      <w:r w:rsidR="00ED77FD">
        <w:rPr>
          <w:rFonts w:ascii="DIN-Regular" w:hAnsi="DIN-Regular"/>
          <w:sz w:val="20"/>
          <w:szCs w:val="20"/>
          <w:lang w:eastAsia="en-US"/>
        </w:rPr>
        <w:t>ausgestattet</w:t>
      </w:r>
      <w:r w:rsidR="00C1146D">
        <w:rPr>
          <w:rFonts w:ascii="DIN-Regular" w:hAnsi="DIN-Regular"/>
          <w:sz w:val="20"/>
          <w:szCs w:val="20"/>
          <w:lang w:eastAsia="en-US"/>
        </w:rPr>
        <w:t xml:space="preserve">. </w:t>
      </w:r>
      <w:r w:rsidR="00715905">
        <w:rPr>
          <w:rFonts w:ascii="DIN-Regular" w:hAnsi="DIN-Regular"/>
          <w:sz w:val="20"/>
          <w:szCs w:val="20"/>
          <w:lang w:eastAsia="en-US"/>
        </w:rPr>
        <w:t xml:space="preserve">Das Kopfband ist </w:t>
      </w:r>
      <w:r w:rsidR="007E5CE9">
        <w:rPr>
          <w:rFonts w:ascii="DIN-Regular" w:hAnsi="DIN-Regular"/>
          <w:sz w:val="20"/>
          <w:szCs w:val="20"/>
          <w:lang w:eastAsia="en-US"/>
        </w:rPr>
        <w:t xml:space="preserve">dadurch </w:t>
      </w:r>
      <w:r w:rsidR="00715905">
        <w:rPr>
          <w:rFonts w:ascii="DIN-Regular" w:hAnsi="DIN-Regular"/>
          <w:sz w:val="20"/>
          <w:szCs w:val="20"/>
          <w:lang w:eastAsia="en-US"/>
        </w:rPr>
        <w:t>nicht wie ü</w:t>
      </w:r>
      <w:r w:rsidR="00715905" w:rsidRPr="00715905">
        <w:rPr>
          <w:rFonts w:ascii="DIN-Regular" w:hAnsi="DIN-Regular"/>
          <w:sz w:val="20"/>
          <w:szCs w:val="20"/>
          <w:lang w:eastAsia="en-US"/>
        </w:rPr>
        <w:t>blich nur vertikal, sondern zus</w:t>
      </w:r>
      <w:r w:rsidR="00715905">
        <w:rPr>
          <w:rFonts w:ascii="DIN-Regular" w:hAnsi="DIN-Regular"/>
          <w:sz w:val="20"/>
          <w:szCs w:val="20"/>
          <w:lang w:eastAsia="en-US"/>
        </w:rPr>
        <w:t>ät</w:t>
      </w:r>
      <w:r w:rsidR="00715905" w:rsidRPr="00715905">
        <w:rPr>
          <w:rFonts w:ascii="DIN-Regular" w:hAnsi="DIN-Regular"/>
          <w:sz w:val="20"/>
          <w:szCs w:val="20"/>
          <w:lang w:eastAsia="en-US"/>
        </w:rPr>
        <w:t xml:space="preserve">zlich auch </w:t>
      </w:r>
      <w:r w:rsidR="00715905">
        <w:rPr>
          <w:rFonts w:ascii="DIN-Regular" w:hAnsi="DIN-Regular"/>
          <w:sz w:val="20"/>
          <w:szCs w:val="20"/>
          <w:lang w:eastAsia="en-US"/>
        </w:rPr>
        <w:t>ganz einfach</w:t>
      </w:r>
      <w:r w:rsidR="00715905" w:rsidRPr="00715905">
        <w:rPr>
          <w:rFonts w:ascii="DIN-Regular" w:hAnsi="DIN-Regular"/>
          <w:sz w:val="20"/>
          <w:szCs w:val="20"/>
          <w:lang w:eastAsia="en-US"/>
        </w:rPr>
        <w:t xml:space="preserve"> ho</w:t>
      </w:r>
      <w:r w:rsidR="00715905">
        <w:rPr>
          <w:rFonts w:ascii="DIN-Regular" w:hAnsi="DIN-Regular"/>
          <w:sz w:val="20"/>
          <w:szCs w:val="20"/>
          <w:lang w:eastAsia="en-US"/>
        </w:rPr>
        <w:t xml:space="preserve">rizontal verstellbar. </w:t>
      </w:r>
      <w:r w:rsidR="00BC592D">
        <w:rPr>
          <w:rFonts w:ascii="DIN-Regular" w:hAnsi="DIN-Regular"/>
          <w:sz w:val="20"/>
          <w:szCs w:val="20"/>
          <w:lang w:eastAsia="en-US"/>
        </w:rPr>
        <w:t>Das</w:t>
      </w:r>
      <w:r w:rsidR="00715905">
        <w:rPr>
          <w:rFonts w:ascii="DIN-Regular" w:hAnsi="DIN-Regular"/>
          <w:sz w:val="20"/>
          <w:szCs w:val="20"/>
          <w:lang w:eastAsia="en-US"/>
        </w:rPr>
        <w:t xml:space="preserve"> ermö</w:t>
      </w:r>
      <w:r w:rsidR="00DA5DCC">
        <w:rPr>
          <w:rFonts w:ascii="DIN-Regular" w:hAnsi="DIN-Regular"/>
          <w:sz w:val="20"/>
          <w:szCs w:val="20"/>
          <w:lang w:eastAsia="en-US"/>
        </w:rPr>
        <w:t>glicht dem Hörer, die</w:t>
      </w:r>
      <w:r w:rsidR="00D63B25">
        <w:rPr>
          <w:rFonts w:ascii="DIN-Regular" w:hAnsi="DIN-Regular"/>
          <w:sz w:val="20"/>
          <w:szCs w:val="20"/>
          <w:lang w:eastAsia="en-US"/>
        </w:rPr>
        <w:t xml:space="preserve"> für ihn</w:t>
      </w:r>
      <w:r w:rsidR="00DA5DCC">
        <w:rPr>
          <w:rFonts w:ascii="DIN-Regular" w:hAnsi="DIN-Regular"/>
          <w:sz w:val="20"/>
          <w:szCs w:val="20"/>
          <w:lang w:eastAsia="en-US"/>
        </w:rPr>
        <w:t xml:space="preserve"> komfortabelste Position einzustellen</w:t>
      </w:r>
      <w:r w:rsidR="00E22639">
        <w:rPr>
          <w:rFonts w:ascii="DIN-Regular" w:hAnsi="DIN-Regular"/>
          <w:sz w:val="20"/>
          <w:szCs w:val="20"/>
          <w:lang w:eastAsia="en-US"/>
        </w:rPr>
        <w:t xml:space="preserve"> </w:t>
      </w:r>
      <w:r w:rsidR="00783D74">
        <w:rPr>
          <w:rFonts w:ascii="DIN-Regular" w:hAnsi="DIN-Regular"/>
          <w:sz w:val="20"/>
          <w:szCs w:val="20"/>
          <w:lang w:eastAsia="en-US"/>
        </w:rPr>
        <w:t xml:space="preserve">– so </w:t>
      </w:r>
      <w:r w:rsidR="00EE1BC7">
        <w:rPr>
          <w:rFonts w:ascii="DIN-Regular" w:hAnsi="DIN-Regular"/>
          <w:sz w:val="20"/>
          <w:szCs w:val="20"/>
          <w:lang w:eastAsia="en-US"/>
        </w:rPr>
        <w:t xml:space="preserve">kann </w:t>
      </w:r>
      <w:r w:rsidR="00783D74">
        <w:rPr>
          <w:rFonts w:ascii="DIN-Regular" w:hAnsi="DIN-Regular"/>
          <w:sz w:val="20"/>
          <w:szCs w:val="20"/>
          <w:lang w:eastAsia="en-US"/>
        </w:rPr>
        <w:t>stundenlang Musik gehört</w:t>
      </w:r>
      <w:r w:rsidR="00EE1BC7">
        <w:rPr>
          <w:rFonts w:ascii="DIN-Regular" w:hAnsi="DIN-Regular"/>
          <w:sz w:val="20"/>
          <w:szCs w:val="20"/>
          <w:lang w:eastAsia="en-US"/>
        </w:rPr>
        <w:t xml:space="preserve"> werden</w:t>
      </w:r>
      <w:r w:rsidR="00783D74">
        <w:rPr>
          <w:rFonts w:ascii="DIN-Regular" w:hAnsi="DIN-Regular"/>
          <w:sz w:val="20"/>
          <w:szCs w:val="20"/>
          <w:lang w:eastAsia="en-US"/>
        </w:rPr>
        <w:t xml:space="preserve">, </w:t>
      </w:r>
      <w:r w:rsidR="00E22639">
        <w:rPr>
          <w:rFonts w:ascii="DIN-Regular" w:hAnsi="DIN-Regular"/>
          <w:sz w:val="20"/>
          <w:szCs w:val="20"/>
          <w:lang w:eastAsia="en-US"/>
        </w:rPr>
        <w:t xml:space="preserve">ohne </w:t>
      </w:r>
      <w:r w:rsidR="00783D74">
        <w:rPr>
          <w:rFonts w:ascii="DIN-Regular" w:hAnsi="DIN-Regular"/>
          <w:sz w:val="20"/>
          <w:szCs w:val="20"/>
          <w:lang w:eastAsia="en-US"/>
        </w:rPr>
        <w:t>den</w:t>
      </w:r>
      <w:r w:rsidR="00E22639">
        <w:rPr>
          <w:rFonts w:ascii="DIN-Regular" w:hAnsi="DIN-Regular"/>
          <w:sz w:val="20"/>
          <w:szCs w:val="20"/>
          <w:lang w:eastAsia="en-US"/>
        </w:rPr>
        <w:t xml:space="preserve"> optimalen Sitz der Ohrmuschel zu </w:t>
      </w:r>
      <w:r w:rsidR="00783D74">
        <w:rPr>
          <w:rFonts w:ascii="DIN-Regular" w:hAnsi="DIN-Regular"/>
          <w:sz w:val="20"/>
          <w:szCs w:val="20"/>
          <w:lang w:eastAsia="en-US"/>
        </w:rPr>
        <w:t>verändern</w:t>
      </w:r>
      <w:r w:rsidR="00643CD8">
        <w:rPr>
          <w:rFonts w:ascii="DIN-Regular" w:hAnsi="DIN-Regular"/>
          <w:sz w:val="20"/>
          <w:szCs w:val="20"/>
          <w:lang w:eastAsia="en-US"/>
        </w:rPr>
        <w:t>.</w:t>
      </w:r>
      <w:r w:rsidR="00DA5DCC">
        <w:rPr>
          <w:rFonts w:ascii="DIN-Regular" w:hAnsi="DIN-Regular"/>
          <w:sz w:val="20"/>
          <w:szCs w:val="20"/>
          <w:lang w:eastAsia="en-US"/>
        </w:rPr>
        <w:t xml:space="preserve"> </w:t>
      </w:r>
      <w:r w:rsidR="00BC055B" w:rsidRPr="00BC055B">
        <w:rPr>
          <w:rFonts w:ascii="DIN-Regular" w:hAnsi="DIN-Regular"/>
          <w:sz w:val="20"/>
          <w:szCs w:val="20"/>
          <w:lang w:eastAsia="en-US"/>
        </w:rPr>
        <w:t>Besonders praktisch für den alltäglichen Transport s</w:t>
      </w:r>
      <w:r w:rsidR="00BC055B">
        <w:rPr>
          <w:rFonts w:ascii="DIN-Regular" w:hAnsi="DIN-Regular"/>
          <w:sz w:val="20"/>
          <w:szCs w:val="20"/>
          <w:lang w:eastAsia="en-US"/>
        </w:rPr>
        <w:t xml:space="preserve">ind die schwenkbaren Ohrmuscheln. </w:t>
      </w:r>
      <w:r w:rsidR="00BC055B" w:rsidRPr="00BC055B">
        <w:rPr>
          <w:rFonts w:ascii="DIN-Regular" w:hAnsi="DIN-Regular"/>
          <w:sz w:val="20"/>
          <w:szCs w:val="20"/>
          <w:lang w:eastAsia="en-US"/>
        </w:rPr>
        <w:t xml:space="preserve">Dadurch </w:t>
      </w:r>
      <w:r w:rsidR="00FD6E81">
        <w:rPr>
          <w:rFonts w:ascii="DIN-Regular" w:hAnsi="DIN-Regular"/>
          <w:sz w:val="20"/>
          <w:szCs w:val="20"/>
          <w:lang w:eastAsia="en-US"/>
        </w:rPr>
        <w:t xml:space="preserve">lässt sich der </w:t>
      </w:r>
      <w:r w:rsidR="00BC055B" w:rsidRPr="00BC055B">
        <w:rPr>
          <w:rFonts w:ascii="DIN-Regular" w:hAnsi="DIN-Regular"/>
          <w:sz w:val="20"/>
          <w:szCs w:val="20"/>
          <w:lang w:eastAsia="en-US"/>
        </w:rPr>
        <w:t xml:space="preserve">Kopfhörer </w:t>
      </w:r>
      <w:r w:rsidR="00846BEA">
        <w:rPr>
          <w:rFonts w:ascii="DIN-Regular" w:hAnsi="DIN-Regular"/>
          <w:sz w:val="20"/>
          <w:szCs w:val="20"/>
          <w:lang w:eastAsia="en-US"/>
        </w:rPr>
        <w:t>beim Transport flach verstauen</w:t>
      </w:r>
      <w:r w:rsidR="00BC055B" w:rsidRPr="00BC055B">
        <w:rPr>
          <w:rFonts w:ascii="DIN-Regular" w:hAnsi="DIN-Regular"/>
          <w:sz w:val="20"/>
          <w:szCs w:val="20"/>
          <w:lang w:eastAsia="en-US"/>
        </w:rPr>
        <w:t>.</w:t>
      </w:r>
    </w:p>
    <w:p w14:paraId="4ED1F571" w14:textId="77777777" w:rsidR="00AE789C" w:rsidRDefault="00AE789C" w:rsidP="00B66112">
      <w:pPr>
        <w:spacing w:before="0"/>
        <w:ind w:right="-57"/>
        <w:rPr>
          <w:rFonts w:ascii="DIN-Regular" w:hAnsi="DIN-Regular"/>
          <w:sz w:val="20"/>
          <w:szCs w:val="20"/>
          <w:lang w:eastAsia="en-US"/>
        </w:rPr>
      </w:pPr>
    </w:p>
    <w:p w14:paraId="67C1DA5F" w14:textId="582DD19F" w:rsidR="00DB0DD0" w:rsidRPr="00DB0DD0" w:rsidRDefault="00DB0DD0" w:rsidP="00DB0DD0">
      <w:pPr>
        <w:spacing w:before="0"/>
        <w:ind w:right="-57"/>
        <w:rPr>
          <w:rFonts w:ascii="DIN-Regular" w:hAnsi="DIN-Regular"/>
          <w:sz w:val="20"/>
          <w:szCs w:val="20"/>
        </w:rPr>
      </w:pPr>
      <w:r w:rsidRPr="00DB0DD0">
        <w:rPr>
          <w:rFonts w:ascii="DIN-Regular" w:hAnsi="DIN-Regular"/>
          <w:sz w:val="20"/>
          <w:szCs w:val="20"/>
        </w:rPr>
        <w:t>„</w:t>
      </w:r>
      <w:r w:rsidR="00375EF1">
        <w:rPr>
          <w:rFonts w:ascii="DIN-Regular" w:hAnsi="DIN-Regular"/>
          <w:sz w:val="20"/>
          <w:szCs w:val="20"/>
        </w:rPr>
        <w:t xml:space="preserve">Nach der Vorstellung unseres hochwertigen Referenzmodells HD10 freuen wir uns, mit dem </w:t>
      </w:r>
      <w:r w:rsidR="00375EF1" w:rsidRPr="00D061F0">
        <w:rPr>
          <w:rFonts w:ascii="DIN-Regular" w:hAnsi="DIN-Regular"/>
          <w:sz w:val="20"/>
          <w:szCs w:val="20"/>
        </w:rPr>
        <w:t xml:space="preserve">HD5 </w:t>
      </w:r>
      <w:r w:rsidR="00375F87" w:rsidRPr="00D061F0">
        <w:rPr>
          <w:rFonts w:ascii="DIN-Regular" w:hAnsi="DIN-Regular"/>
          <w:sz w:val="20"/>
          <w:szCs w:val="20"/>
        </w:rPr>
        <w:t xml:space="preserve">nun auch </w:t>
      </w:r>
      <w:r w:rsidR="00375EF1" w:rsidRPr="00D061F0">
        <w:rPr>
          <w:rFonts w:ascii="DIN-Regular" w:hAnsi="DIN-Regular"/>
          <w:sz w:val="20"/>
          <w:szCs w:val="20"/>
        </w:rPr>
        <w:t xml:space="preserve">einen </w:t>
      </w:r>
      <w:r w:rsidR="0008348C" w:rsidRPr="00D061F0">
        <w:rPr>
          <w:rFonts w:ascii="DIN-Regular" w:hAnsi="DIN-Regular"/>
          <w:sz w:val="20"/>
          <w:szCs w:val="20"/>
        </w:rPr>
        <w:t xml:space="preserve">High Resolution </w:t>
      </w:r>
      <w:r w:rsidR="00375EF1" w:rsidRPr="00D061F0">
        <w:rPr>
          <w:rFonts w:ascii="DIN-Regular" w:hAnsi="DIN-Regular"/>
          <w:sz w:val="20"/>
          <w:szCs w:val="20"/>
        </w:rPr>
        <w:t xml:space="preserve">Kopfhörer </w:t>
      </w:r>
      <w:r w:rsidR="00E65082" w:rsidRPr="00D061F0">
        <w:rPr>
          <w:rFonts w:ascii="DIN-Regular" w:hAnsi="DIN-Regular"/>
          <w:sz w:val="20"/>
          <w:szCs w:val="20"/>
        </w:rPr>
        <w:t xml:space="preserve">im </w:t>
      </w:r>
      <w:r w:rsidR="00375EF1" w:rsidRPr="00D061F0">
        <w:rPr>
          <w:rFonts w:ascii="DIN-Regular" w:hAnsi="DIN-Regular"/>
          <w:sz w:val="20"/>
          <w:szCs w:val="20"/>
        </w:rPr>
        <w:t>Einsteiger</w:t>
      </w:r>
      <w:r w:rsidR="00E65082" w:rsidRPr="00D061F0">
        <w:rPr>
          <w:rFonts w:ascii="DIN-Regular" w:hAnsi="DIN-Regular"/>
          <w:sz w:val="20"/>
          <w:szCs w:val="20"/>
        </w:rPr>
        <w:t>-Segment</w:t>
      </w:r>
      <w:r w:rsidR="00375EF1">
        <w:rPr>
          <w:rFonts w:ascii="DIN-Regular" w:hAnsi="DIN-Regular"/>
          <w:sz w:val="20"/>
          <w:szCs w:val="20"/>
        </w:rPr>
        <w:t xml:space="preserve"> </w:t>
      </w:r>
      <w:r w:rsidR="004961D3">
        <w:rPr>
          <w:rFonts w:ascii="DIN-Regular" w:hAnsi="DIN-Regular"/>
          <w:sz w:val="20"/>
          <w:szCs w:val="20"/>
        </w:rPr>
        <w:t xml:space="preserve">präsentieren </w:t>
      </w:r>
      <w:r w:rsidR="00375EF1">
        <w:rPr>
          <w:rFonts w:ascii="DIN-Regular" w:hAnsi="DIN-Regular"/>
          <w:sz w:val="20"/>
          <w:szCs w:val="20"/>
        </w:rPr>
        <w:t>zu können</w:t>
      </w:r>
      <w:r w:rsidRPr="00DB0DD0">
        <w:rPr>
          <w:rFonts w:ascii="DIN-Regular" w:hAnsi="DIN-Regular"/>
          <w:sz w:val="20"/>
          <w:szCs w:val="20"/>
        </w:rPr>
        <w:t>“, sagt Michael Langbehn, Manager PR, CSR und Sponsoring bei Panasonic Deutschland. „</w:t>
      </w:r>
      <w:r w:rsidR="0008348C">
        <w:rPr>
          <w:rFonts w:ascii="DIN-Regular" w:hAnsi="DIN-Regular"/>
          <w:sz w:val="20"/>
          <w:szCs w:val="20"/>
        </w:rPr>
        <w:t xml:space="preserve">Mit unserem technischen Know-How </w:t>
      </w:r>
      <w:r w:rsidR="00846BEA">
        <w:rPr>
          <w:rFonts w:ascii="DIN-Regular" w:hAnsi="DIN-Regular"/>
          <w:sz w:val="20"/>
          <w:szCs w:val="20"/>
        </w:rPr>
        <w:t xml:space="preserve">im </w:t>
      </w:r>
      <w:r w:rsidR="0008348C">
        <w:rPr>
          <w:rFonts w:ascii="DIN-Regular" w:hAnsi="DIN-Regular"/>
          <w:sz w:val="20"/>
          <w:szCs w:val="20"/>
        </w:rPr>
        <w:t xml:space="preserve">Audio-Bereich </w:t>
      </w:r>
      <w:r w:rsidR="00DA3763">
        <w:rPr>
          <w:rFonts w:ascii="DIN-Regular" w:hAnsi="DIN-Regular"/>
          <w:sz w:val="20"/>
          <w:szCs w:val="20"/>
        </w:rPr>
        <w:t xml:space="preserve">bieten </w:t>
      </w:r>
      <w:r w:rsidR="0008348C">
        <w:rPr>
          <w:rFonts w:ascii="DIN-Regular" w:hAnsi="DIN-Regular"/>
          <w:sz w:val="20"/>
          <w:szCs w:val="20"/>
        </w:rPr>
        <w:t xml:space="preserve">wir </w:t>
      </w:r>
      <w:r w:rsidR="00095AD1">
        <w:rPr>
          <w:rFonts w:ascii="DIN-Regular" w:hAnsi="DIN-Regular"/>
          <w:sz w:val="20"/>
          <w:szCs w:val="20"/>
        </w:rPr>
        <w:t>allen</w:t>
      </w:r>
      <w:r w:rsidR="00565D27">
        <w:rPr>
          <w:rFonts w:ascii="DIN-Regular" w:hAnsi="DIN-Regular"/>
          <w:sz w:val="20"/>
          <w:szCs w:val="20"/>
        </w:rPr>
        <w:t xml:space="preserve"> Musikliebhabern </w:t>
      </w:r>
      <w:r w:rsidR="0008348C">
        <w:rPr>
          <w:rFonts w:ascii="DIN-Regular" w:hAnsi="DIN-Regular"/>
          <w:sz w:val="20"/>
          <w:szCs w:val="20"/>
        </w:rPr>
        <w:t xml:space="preserve">das fantastische </w:t>
      </w:r>
      <w:r w:rsidR="00846BEA">
        <w:rPr>
          <w:rFonts w:ascii="DIN-Regular" w:hAnsi="DIN-Regular"/>
          <w:sz w:val="20"/>
          <w:szCs w:val="20"/>
        </w:rPr>
        <w:t xml:space="preserve">High Resolution </w:t>
      </w:r>
      <w:r w:rsidR="0008348C">
        <w:rPr>
          <w:rFonts w:ascii="DIN-Regular" w:hAnsi="DIN-Regular"/>
          <w:sz w:val="20"/>
          <w:szCs w:val="20"/>
        </w:rPr>
        <w:t>Hörerlebnis</w:t>
      </w:r>
      <w:r w:rsidRPr="00DB0DD0">
        <w:rPr>
          <w:rFonts w:ascii="DIN-Regular" w:hAnsi="DIN-Regular"/>
          <w:sz w:val="20"/>
          <w:szCs w:val="20"/>
        </w:rPr>
        <w:t>.“</w:t>
      </w:r>
    </w:p>
    <w:p w14:paraId="12E3650D" w14:textId="77777777" w:rsidR="00DB0DD0" w:rsidRPr="00DB0DD0" w:rsidRDefault="00DB0DD0" w:rsidP="00DB0DD0">
      <w:pPr>
        <w:spacing w:before="0"/>
        <w:ind w:right="-57"/>
        <w:rPr>
          <w:rFonts w:ascii="DIN-Regular" w:hAnsi="DIN-Regular"/>
          <w:sz w:val="20"/>
          <w:szCs w:val="20"/>
        </w:rPr>
      </w:pPr>
    </w:p>
    <w:p w14:paraId="38A864D6" w14:textId="77777777" w:rsidR="00DB0DD0" w:rsidRPr="00DB0DD0" w:rsidRDefault="00DB0DD0" w:rsidP="00DB0DD0">
      <w:pPr>
        <w:spacing w:before="0"/>
        <w:ind w:right="-57"/>
        <w:rPr>
          <w:rFonts w:ascii="DIN-Regular" w:hAnsi="DIN-Regular"/>
          <w:sz w:val="20"/>
          <w:szCs w:val="20"/>
        </w:rPr>
      </w:pPr>
      <w:r w:rsidRPr="00DB0DD0">
        <w:rPr>
          <w:rFonts w:ascii="DIN-Regular" w:hAnsi="DIN-Regular"/>
          <w:sz w:val="20"/>
          <w:szCs w:val="20"/>
        </w:rPr>
        <w:t>Der Kopfhör</w:t>
      </w:r>
      <w:r w:rsidR="00375EF1">
        <w:rPr>
          <w:rFonts w:ascii="DIN-Regular" w:hAnsi="DIN-Regular"/>
          <w:sz w:val="20"/>
          <w:szCs w:val="20"/>
        </w:rPr>
        <w:t xml:space="preserve">er RP-HD5 </w:t>
      </w:r>
      <w:r w:rsidRPr="00DB0DD0">
        <w:rPr>
          <w:rFonts w:ascii="DIN-Regular" w:hAnsi="DIN-Regular"/>
          <w:sz w:val="20"/>
          <w:szCs w:val="20"/>
        </w:rPr>
        <w:t xml:space="preserve">ist </w:t>
      </w:r>
      <w:r w:rsidRPr="00844865">
        <w:rPr>
          <w:rFonts w:ascii="DIN-Regular" w:hAnsi="DIN-Regular"/>
          <w:sz w:val="20"/>
          <w:szCs w:val="20"/>
        </w:rPr>
        <w:t xml:space="preserve">ab </w:t>
      </w:r>
      <w:r w:rsidR="00846BEA" w:rsidRPr="00844865">
        <w:rPr>
          <w:rFonts w:ascii="DIN-Regular" w:hAnsi="DIN-Regular"/>
          <w:sz w:val="20"/>
          <w:szCs w:val="20"/>
        </w:rPr>
        <w:t>September</w:t>
      </w:r>
      <w:r w:rsidR="00375EF1" w:rsidRPr="00844865">
        <w:rPr>
          <w:rFonts w:ascii="DIN-Regular" w:hAnsi="DIN-Regular"/>
          <w:sz w:val="20"/>
          <w:szCs w:val="20"/>
        </w:rPr>
        <w:t xml:space="preserve"> 2015 </w:t>
      </w:r>
      <w:r w:rsidRPr="00844865">
        <w:rPr>
          <w:rFonts w:ascii="DIN-Regular" w:hAnsi="DIN-Regular"/>
          <w:sz w:val="20"/>
          <w:szCs w:val="20"/>
        </w:rPr>
        <w:t xml:space="preserve">für </w:t>
      </w:r>
      <w:r w:rsidR="00846BEA" w:rsidRPr="00844865">
        <w:rPr>
          <w:rFonts w:ascii="DIN-Regular" w:hAnsi="DIN-Regular"/>
          <w:sz w:val="20"/>
          <w:szCs w:val="20"/>
        </w:rPr>
        <w:t>99,99</w:t>
      </w:r>
      <w:r w:rsidR="00375EF1" w:rsidRPr="00844865">
        <w:rPr>
          <w:rFonts w:ascii="DIN-Regular" w:hAnsi="DIN-Regular"/>
          <w:sz w:val="20"/>
          <w:szCs w:val="20"/>
        </w:rPr>
        <w:t xml:space="preserve"> </w:t>
      </w:r>
      <w:r w:rsidRPr="00844865">
        <w:rPr>
          <w:rFonts w:ascii="DIN-Regular" w:hAnsi="DIN-Regular"/>
          <w:sz w:val="20"/>
          <w:szCs w:val="20"/>
        </w:rPr>
        <w:t>Euro</w:t>
      </w:r>
      <w:r w:rsidRPr="00DB0DD0">
        <w:rPr>
          <w:rFonts w:ascii="DIN-Regular" w:hAnsi="DIN-Regular"/>
          <w:sz w:val="20"/>
          <w:szCs w:val="20"/>
        </w:rPr>
        <w:t xml:space="preserve"> (UVP) im Handel erhältlich.</w:t>
      </w:r>
    </w:p>
    <w:p w14:paraId="2F3139AA" w14:textId="77777777" w:rsidR="00DB0DD0" w:rsidRPr="00DB0DD0" w:rsidRDefault="00DB0DD0" w:rsidP="00F97EFC">
      <w:pPr>
        <w:spacing w:before="0"/>
        <w:ind w:right="-57"/>
        <w:rPr>
          <w:rStyle w:val="seachword"/>
          <w:rFonts w:ascii="DIN-Regular" w:hAnsi="DIN-Regular"/>
        </w:rPr>
      </w:pP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5528"/>
      </w:tblGrid>
      <w:tr w:rsidR="00993AE7" w:rsidRPr="000C563B" w14:paraId="1B12217F" w14:textId="77777777" w:rsidTr="00993AE7">
        <w:trPr>
          <w:trHeight w:val="145"/>
        </w:trPr>
        <w:tc>
          <w:tcPr>
            <w:tcW w:w="2552" w:type="dxa"/>
            <w:tcBorders>
              <w:top w:val="single" w:sz="4" w:space="0" w:color="000000"/>
              <w:left w:val="single" w:sz="4" w:space="0" w:color="000000"/>
              <w:bottom w:val="single" w:sz="4" w:space="0" w:color="000000"/>
              <w:right w:val="single" w:sz="4" w:space="0" w:color="000000"/>
            </w:tcBorders>
            <w:shd w:val="clear" w:color="auto" w:fill="C0C0C0"/>
            <w:noWrap/>
            <w:vAlign w:val="center"/>
          </w:tcPr>
          <w:p w14:paraId="0E7DF305" w14:textId="77777777" w:rsidR="00993AE7" w:rsidRPr="00193BAB" w:rsidRDefault="00993AE7" w:rsidP="003E4E5D">
            <w:pPr>
              <w:rPr>
                <w:rFonts w:ascii="DIN-Bold" w:hAnsi="DIN-Bold" w:cs="Arial"/>
                <w:sz w:val="16"/>
                <w:szCs w:val="16"/>
              </w:rPr>
            </w:pPr>
            <w:r w:rsidRPr="00193BAB">
              <w:rPr>
                <w:rFonts w:ascii="DIN-Bold" w:hAnsi="DIN-Bold" w:cs="Arial"/>
                <w:sz w:val="16"/>
                <w:szCs w:val="16"/>
              </w:rPr>
              <w:t>Modell</w:t>
            </w:r>
          </w:p>
        </w:tc>
        <w:tc>
          <w:tcPr>
            <w:tcW w:w="552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0E0CC81" w14:textId="392E89C0" w:rsidR="00993AE7" w:rsidRPr="00D061F0" w:rsidRDefault="00993AE7" w:rsidP="003E4E5D">
            <w:pPr>
              <w:rPr>
                <w:rFonts w:ascii="DIN-Bold" w:hAnsi="DIN-Bold" w:cs="Arial"/>
                <w:sz w:val="16"/>
                <w:szCs w:val="16"/>
              </w:rPr>
            </w:pPr>
            <w:r w:rsidRPr="00D061F0">
              <w:rPr>
                <w:rFonts w:ascii="DIN-Bold" w:hAnsi="DIN-Bold" w:cs="Arial"/>
                <w:sz w:val="16"/>
                <w:szCs w:val="16"/>
              </w:rPr>
              <w:t>RP-HD5</w:t>
            </w:r>
            <w:r w:rsidR="00130921" w:rsidRPr="00D061F0">
              <w:rPr>
                <w:rFonts w:ascii="DIN-Bold" w:hAnsi="DIN-Bold" w:cs="Arial"/>
                <w:sz w:val="16"/>
                <w:szCs w:val="16"/>
              </w:rPr>
              <w:t>E-K</w:t>
            </w:r>
          </w:p>
        </w:tc>
      </w:tr>
      <w:tr w:rsidR="001010D3" w:rsidRPr="000C563B" w14:paraId="144D0199" w14:textId="77777777" w:rsidTr="00C741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219BB432" w14:textId="77777777" w:rsidR="001010D3" w:rsidRPr="000C563B" w:rsidRDefault="001010D3" w:rsidP="007844B8">
            <w:pPr>
              <w:rPr>
                <w:rFonts w:ascii="DIN-Regular" w:hAnsi="DIN-Regular" w:cs="Arial"/>
                <w:sz w:val="20"/>
                <w:szCs w:val="20"/>
              </w:rPr>
            </w:pPr>
            <w:r w:rsidRPr="007D53F7">
              <w:rPr>
                <w:rFonts w:ascii="DIN-Regular" w:eastAsia="MS PGothic" w:hAnsi="DIN-Regular"/>
                <w:sz w:val="16"/>
                <w:szCs w:val="16"/>
              </w:rPr>
              <w:t>Typ</w:t>
            </w:r>
          </w:p>
        </w:tc>
        <w:tc>
          <w:tcPr>
            <w:tcW w:w="5528" w:type="dxa"/>
            <w:shd w:val="clear" w:color="auto" w:fill="auto"/>
            <w:noWrap/>
            <w:vAlign w:val="center"/>
          </w:tcPr>
          <w:p w14:paraId="6D5C9856" w14:textId="77777777" w:rsidR="001010D3" w:rsidRPr="0021350A" w:rsidRDefault="001010D3" w:rsidP="005835C3">
            <w:pPr>
              <w:rPr>
                <w:rFonts w:ascii="DIN-Regular" w:hAnsi="DIN-Regular" w:cs="Arial"/>
                <w:sz w:val="20"/>
                <w:szCs w:val="20"/>
              </w:rPr>
            </w:pPr>
            <w:r w:rsidRPr="0021350A">
              <w:rPr>
                <w:rFonts w:ascii="DIN-Regular" w:eastAsia="MS PGothic" w:hAnsi="DIN-Regular"/>
                <w:sz w:val="16"/>
                <w:szCs w:val="16"/>
              </w:rPr>
              <w:t>High Resolution Kopfhörer</w:t>
            </w:r>
          </w:p>
        </w:tc>
      </w:tr>
      <w:tr w:rsidR="001010D3" w:rsidRPr="000C563B" w14:paraId="5ACA92A7" w14:textId="77777777" w:rsidTr="00C741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vAlign w:val="center"/>
          </w:tcPr>
          <w:p w14:paraId="694302DA" w14:textId="77777777" w:rsidR="001010D3" w:rsidRPr="000C563B" w:rsidRDefault="001010D3" w:rsidP="007844B8">
            <w:pPr>
              <w:rPr>
                <w:rFonts w:ascii="DIN-Regular" w:hAnsi="DIN-Regular" w:cs="Arial"/>
                <w:sz w:val="20"/>
                <w:szCs w:val="20"/>
              </w:rPr>
            </w:pPr>
            <w:r w:rsidRPr="007D53F7">
              <w:rPr>
                <w:rFonts w:ascii="DIN-Regular" w:eastAsia="MS PGothic" w:hAnsi="DIN-Regular"/>
                <w:sz w:val="16"/>
                <w:szCs w:val="16"/>
              </w:rPr>
              <w:t>Wandler</w:t>
            </w:r>
          </w:p>
        </w:tc>
        <w:tc>
          <w:tcPr>
            <w:tcW w:w="5528" w:type="dxa"/>
            <w:shd w:val="clear" w:color="auto" w:fill="auto"/>
            <w:vAlign w:val="center"/>
          </w:tcPr>
          <w:p w14:paraId="4AD14ED8" w14:textId="77777777" w:rsidR="001010D3" w:rsidRPr="0021350A" w:rsidRDefault="0021350A" w:rsidP="003E4E5D">
            <w:pPr>
              <w:rPr>
                <w:rFonts w:ascii="DIN-Regular" w:hAnsi="DIN-Regular" w:cs="Arial"/>
                <w:sz w:val="20"/>
                <w:szCs w:val="20"/>
              </w:rPr>
            </w:pPr>
            <w:r w:rsidRPr="0021350A">
              <w:rPr>
                <w:rFonts w:ascii="DIN-Regular" w:eastAsia="MS PGothic" w:hAnsi="DIN-Regular"/>
                <w:sz w:val="16"/>
                <w:szCs w:val="16"/>
              </w:rPr>
              <w:t>4</w:t>
            </w:r>
            <w:r w:rsidR="001010D3" w:rsidRPr="0021350A">
              <w:rPr>
                <w:rFonts w:ascii="DIN-Regular" w:eastAsia="MS PGothic" w:hAnsi="DIN-Regular"/>
                <w:sz w:val="16"/>
                <w:szCs w:val="16"/>
              </w:rPr>
              <w:t>0mm</w:t>
            </w:r>
          </w:p>
        </w:tc>
      </w:tr>
      <w:tr w:rsidR="001010D3" w:rsidRPr="000C563B" w14:paraId="19B6E6E8" w14:textId="77777777" w:rsidTr="00C741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2868F6DF" w14:textId="77777777" w:rsidR="001010D3" w:rsidRPr="005C6B3D" w:rsidRDefault="001010D3" w:rsidP="007844B8">
            <w:pPr>
              <w:rPr>
                <w:rFonts w:ascii="DIN-Regular" w:hAnsi="DIN-Regular" w:cs="Arial"/>
                <w:sz w:val="20"/>
                <w:szCs w:val="20"/>
              </w:rPr>
            </w:pPr>
            <w:r w:rsidRPr="005C6B3D">
              <w:rPr>
                <w:rFonts w:ascii="DIN-Regular" w:eastAsia="MS PGothic" w:hAnsi="DIN-Regular"/>
                <w:sz w:val="16"/>
                <w:szCs w:val="16"/>
              </w:rPr>
              <w:t>Impedanz</w:t>
            </w:r>
          </w:p>
        </w:tc>
        <w:tc>
          <w:tcPr>
            <w:tcW w:w="5528" w:type="dxa"/>
            <w:shd w:val="clear" w:color="auto" w:fill="auto"/>
            <w:noWrap/>
            <w:vAlign w:val="center"/>
          </w:tcPr>
          <w:p w14:paraId="5DD3998F" w14:textId="77777777" w:rsidR="001010D3" w:rsidRPr="005C6B3D" w:rsidRDefault="0021350A" w:rsidP="00C95DEE">
            <w:pPr>
              <w:rPr>
                <w:rFonts w:ascii="DIN-Regular" w:hAnsi="DIN-Regular" w:cs="Arial"/>
                <w:sz w:val="20"/>
                <w:szCs w:val="20"/>
              </w:rPr>
            </w:pPr>
            <w:r w:rsidRPr="005C6B3D">
              <w:rPr>
                <w:rFonts w:ascii="DIN-Regular" w:eastAsia="MS PGothic" w:hAnsi="DIN-Regular"/>
                <w:sz w:val="16"/>
                <w:szCs w:val="16"/>
              </w:rPr>
              <w:t>44</w:t>
            </w:r>
            <w:r w:rsidR="001010D3" w:rsidRPr="005C6B3D">
              <w:rPr>
                <w:rFonts w:eastAsia="MS PGothic"/>
                <w:sz w:val="16"/>
                <w:szCs w:val="16"/>
              </w:rPr>
              <w:t>Ω</w:t>
            </w:r>
            <w:r w:rsidR="00417ADC">
              <w:rPr>
                <w:rFonts w:eastAsia="MS PGothic"/>
                <w:sz w:val="16"/>
                <w:szCs w:val="16"/>
              </w:rPr>
              <w:t>/1kHz</w:t>
            </w:r>
          </w:p>
        </w:tc>
      </w:tr>
      <w:tr w:rsidR="001010D3" w:rsidRPr="000C563B" w14:paraId="62F9A6EB" w14:textId="77777777" w:rsidTr="00C741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vAlign w:val="center"/>
          </w:tcPr>
          <w:p w14:paraId="18C51199" w14:textId="77777777" w:rsidR="001010D3" w:rsidRPr="000C563B" w:rsidRDefault="001010D3" w:rsidP="007844B8">
            <w:pPr>
              <w:rPr>
                <w:rFonts w:ascii="DIN-Regular" w:hAnsi="DIN-Regular" w:cs="Arial"/>
                <w:sz w:val="20"/>
                <w:szCs w:val="20"/>
              </w:rPr>
            </w:pPr>
            <w:r w:rsidRPr="007D53F7">
              <w:rPr>
                <w:rFonts w:ascii="DIN-Regular" w:eastAsia="MS PGothic" w:hAnsi="DIN-Regular"/>
                <w:sz w:val="16"/>
                <w:szCs w:val="16"/>
              </w:rPr>
              <w:t>Maximale Eingangs</w:t>
            </w:r>
            <w:r>
              <w:rPr>
                <w:rFonts w:ascii="DIN-Regular" w:eastAsia="MS PGothic" w:hAnsi="DIN-Regular"/>
                <w:sz w:val="16"/>
                <w:szCs w:val="16"/>
              </w:rPr>
              <w:t>l</w:t>
            </w:r>
            <w:r w:rsidRPr="007D53F7">
              <w:rPr>
                <w:rFonts w:ascii="DIN-Regular" w:eastAsia="MS PGothic" w:hAnsi="DIN-Regular"/>
                <w:sz w:val="16"/>
                <w:szCs w:val="16"/>
              </w:rPr>
              <w:t>eistung</w:t>
            </w:r>
          </w:p>
        </w:tc>
        <w:tc>
          <w:tcPr>
            <w:tcW w:w="5528" w:type="dxa"/>
            <w:shd w:val="clear" w:color="auto" w:fill="auto"/>
            <w:vAlign w:val="center"/>
          </w:tcPr>
          <w:p w14:paraId="5B40E0B7" w14:textId="77777777" w:rsidR="001010D3" w:rsidRPr="0021350A" w:rsidRDefault="00461C53" w:rsidP="00417ADC">
            <w:pPr>
              <w:rPr>
                <w:rFonts w:ascii="DIN-Regular" w:hAnsi="DIN-Regular" w:cs="Arial"/>
                <w:sz w:val="20"/>
                <w:szCs w:val="20"/>
                <w:highlight w:val="yellow"/>
              </w:rPr>
            </w:pPr>
            <w:r w:rsidRPr="003242DF">
              <w:rPr>
                <w:rFonts w:ascii="DIN-Regular" w:eastAsia="MS PGothic" w:hAnsi="DIN-Regular"/>
                <w:sz w:val="16"/>
                <w:szCs w:val="16"/>
              </w:rPr>
              <w:t>10</w:t>
            </w:r>
            <w:r w:rsidR="001010D3" w:rsidRPr="003242DF">
              <w:rPr>
                <w:rFonts w:ascii="DIN-Regular" w:eastAsia="MS PGothic" w:hAnsi="DIN-Regular"/>
                <w:sz w:val="16"/>
                <w:szCs w:val="16"/>
              </w:rPr>
              <w:t>00mW</w:t>
            </w:r>
            <w:r w:rsidRPr="003242DF">
              <w:rPr>
                <w:rFonts w:ascii="DIN-Regular" w:eastAsia="MS PGothic" w:hAnsi="DIN-Regular"/>
                <w:sz w:val="16"/>
                <w:szCs w:val="16"/>
              </w:rPr>
              <w:t xml:space="preserve"> </w:t>
            </w:r>
          </w:p>
        </w:tc>
      </w:tr>
      <w:tr w:rsidR="001010D3" w:rsidRPr="000C563B" w14:paraId="56F60CD3" w14:textId="77777777" w:rsidTr="00C741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shd w:val="clear" w:color="auto" w:fill="auto"/>
            <w:noWrap/>
            <w:vAlign w:val="center"/>
          </w:tcPr>
          <w:p w14:paraId="1E85686E" w14:textId="77777777" w:rsidR="001010D3" w:rsidRPr="000C563B" w:rsidRDefault="001010D3" w:rsidP="007844B8">
            <w:pPr>
              <w:rPr>
                <w:rFonts w:ascii="DIN-Regular" w:hAnsi="DIN-Regular" w:cs="Arial"/>
                <w:sz w:val="20"/>
                <w:szCs w:val="20"/>
              </w:rPr>
            </w:pPr>
            <w:r w:rsidRPr="007D53F7">
              <w:rPr>
                <w:rFonts w:ascii="DIN-Regular" w:eastAsia="MS PGothic" w:hAnsi="DIN-Regular"/>
                <w:sz w:val="16"/>
                <w:szCs w:val="16"/>
              </w:rPr>
              <w:t>Frequenzgang</w:t>
            </w:r>
          </w:p>
        </w:tc>
        <w:tc>
          <w:tcPr>
            <w:tcW w:w="5528" w:type="dxa"/>
            <w:shd w:val="clear" w:color="auto" w:fill="auto"/>
            <w:noWrap/>
            <w:vAlign w:val="center"/>
          </w:tcPr>
          <w:p w14:paraId="7F03FC61" w14:textId="77777777" w:rsidR="001010D3" w:rsidRPr="0021350A" w:rsidRDefault="002A093F" w:rsidP="009B0C2B">
            <w:pPr>
              <w:rPr>
                <w:rFonts w:ascii="DIN-Regular" w:hAnsi="DIN-Regular" w:cs="Arial"/>
                <w:sz w:val="20"/>
                <w:szCs w:val="20"/>
                <w:highlight w:val="yellow"/>
              </w:rPr>
            </w:pPr>
            <w:r w:rsidRPr="002A093F">
              <w:rPr>
                <w:rFonts w:ascii="DIN-Regular" w:eastAsia="MS PGothic" w:hAnsi="DIN-Regular"/>
                <w:sz w:val="16"/>
                <w:szCs w:val="16"/>
              </w:rPr>
              <w:t>4-4</w:t>
            </w:r>
            <w:r w:rsidR="001010D3" w:rsidRPr="002A093F">
              <w:rPr>
                <w:rFonts w:ascii="DIN-Regular" w:eastAsia="MS PGothic" w:hAnsi="DIN-Regular"/>
                <w:sz w:val="16"/>
                <w:szCs w:val="16"/>
              </w:rPr>
              <w:t>0.000Hz</w:t>
            </w:r>
          </w:p>
        </w:tc>
      </w:tr>
      <w:tr w:rsidR="001010D3" w:rsidRPr="000C563B" w14:paraId="4696E77D" w14:textId="77777777" w:rsidTr="00C741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3856D099" w14:textId="77777777" w:rsidR="001010D3" w:rsidRPr="000C563B" w:rsidRDefault="001010D3" w:rsidP="007844B8">
            <w:pPr>
              <w:rPr>
                <w:rFonts w:ascii="DIN-Regular" w:hAnsi="DIN-Regular" w:cs="Arial"/>
                <w:sz w:val="20"/>
                <w:szCs w:val="20"/>
              </w:rPr>
            </w:pPr>
            <w:r w:rsidRPr="007D53F7">
              <w:rPr>
                <w:rFonts w:ascii="DIN-Regular" w:eastAsia="MS PGothic" w:hAnsi="DIN-Regular"/>
                <w:sz w:val="16"/>
                <w:szCs w:val="16"/>
              </w:rPr>
              <w:t>Empfindlichkeit</w:t>
            </w:r>
          </w:p>
        </w:tc>
        <w:tc>
          <w:tcPr>
            <w:tcW w:w="5528" w:type="dxa"/>
            <w:tcBorders>
              <w:bottom w:val="single" w:sz="4" w:space="0" w:color="auto"/>
            </w:tcBorders>
            <w:shd w:val="clear" w:color="auto" w:fill="auto"/>
            <w:noWrap/>
            <w:vAlign w:val="center"/>
          </w:tcPr>
          <w:p w14:paraId="758D3E2B" w14:textId="77777777" w:rsidR="001010D3" w:rsidRPr="0021350A" w:rsidRDefault="005C6B3D" w:rsidP="003E4E5D">
            <w:pPr>
              <w:rPr>
                <w:rFonts w:ascii="DIN-Regular" w:hAnsi="DIN-Regular" w:cs="Arial"/>
                <w:sz w:val="20"/>
                <w:szCs w:val="20"/>
                <w:highlight w:val="yellow"/>
              </w:rPr>
            </w:pPr>
            <w:r w:rsidRPr="005C6B3D">
              <w:rPr>
                <w:rFonts w:ascii="DIN-Regular" w:eastAsia="MS PGothic" w:hAnsi="DIN-Regular"/>
                <w:sz w:val="16"/>
                <w:szCs w:val="16"/>
              </w:rPr>
              <w:t>99</w:t>
            </w:r>
            <w:r w:rsidR="001010D3" w:rsidRPr="005C6B3D">
              <w:rPr>
                <w:rFonts w:ascii="DIN-Regular" w:eastAsia="MS PGothic" w:hAnsi="DIN-Regular"/>
                <w:sz w:val="16"/>
                <w:szCs w:val="16"/>
              </w:rPr>
              <w:t xml:space="preserve"> dB/mW</w:t>
            </w:r>
          </w:p>
        </w:tc>
      </w:tr>
      <w:tr w:rsidR="001010D3" w:rsidRPr="000C563B" w14:paraId="6EF00868" w14:textId="77777777" w:rsidTr="00C741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263B8798" w14:textId="77777777" w:rsidR="001010D3" w:rsidRPr="000C563B" w:rsidRDefault="001010D3" w:rsidP="007844B8">
            <w:pPr>
              <w:rPr>
                <w:rFonts w:ascii="DIN-Regular" w:hAnsi="DIN-Regular" w:cs="Arial"/>
                <w:sz w:val="20"/>
                <w:szCs w:val="20"/>
              </w:rPr>
            </w:pPr>
            <w:r>
              <w:rPr>
                <w:rFonts w:ascii="DIN-Regular" w:eastAsia="MS PGothic" w:hAnsi="DIN-Regular"/>
                <w:sz w:val="16"/>
                <w:szCs w:val="16"/>
              </w:rPr>
              <w:t>Kabel</w:t>
            </w:r>
          </w:p>
        </w:tc>
        <w:tc>
          <w:tcPr>
            <w:tcW w:w="5528" w:type="dxa"/>
            <w:tcBorders>
              <w:bottom w:val="single" w:sz="4" w:space="0" w:color="auto"/>
            </w:tcBorders>
            <w:shd w:val="clear" w:color="auto" w:fill="auto"/>
            <w:noWrap/>
            <w:vAlign w:val="center"/>
          </w:tcPr>
          <w:p w14:paraId="54CD9C3F" w14:textId="49676663" w:rsidR="001010D3" w:rsidRPr="0021350A" w:rsidRDefault="00130921" w:rsidP="003E4E5D">
            <w:pPr>
              <w:rPr>
                <w:rFonts w:ascii="DIN-Regular" w:hAnsi="DIN-Regular" w:cs="Arial"/>
                <w:sz w:val="20"/>
                <w:szCs w:val="20"/>
                <w:highlight w:val="yellow"/>
              </w:rPr>
            </w:pPr>
            <w:r w:rsidRPr="00D061F0">
              <w:rPr>
                <w:rFonts w:ascii="DIN-Regular" w:eastAsia="MS PGothic" w:hAnsi="DIN-Regular"/>
                <w:sz w:val="16"/>
                <w:szCs w:val="16"/>
              </w:rPr>
              <w:t>Einseitige Kabelführung</w:t>
            </w:r>
            <w:r>
              <w:rPr>
                <w:rFonts w:ascii="DIN-Regular" w:eastAsia="MS PGothic" w:hAnsi="DIN-Regular"/>
                <w:sz w:val="16"/>
                <w:szCs w:val="16"/>
              </w:rPr>
              <w:t xml:space="preserve">, </w:t>
            </w:r>
            <w:r w:rsidR="00AA311F" w:rsidRPr="00AA311F">
              <w:rPr>
                <w:rFonts w:ascii="DIN-Regular" w:eastAsia="MS PGothic" w:hAnsi="DIN-Regular"/>
                <w:sz w:val="16"/>
                <w:szCs w:val="16"/>
              </w:rPr>
              <w:t>1,2m</w:t>
            </w:r>
          </w:p>
        </w:tc>
      </w:tr>
      <w:tr w:rsidR="001010D3" w:rsidRPr="000C563B" w14:paraId="174C0CD4" w14:textId="77777777" w:rsidTr="00C741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2552" w:type="dxa"/>
            <w:tcBorders>
              <w:bottom w:val="single" w:sz="4" w:space="0" w:color="auto"/>
            </w:tcBorders>
            <w:shd w:val="clear" w:color="auto" w:fill="auto"/>
            <w:noWrap/>
            <w:vAlign w:val="center"/>
          </w:tcPr>
          <w:p w14:paraId="097F70BA" w14:textId="77777777" w:rsidR="001010D3" w:rsidRPr="000C563B" w:rsidRDefault="001010D3" w:rsidP="007844B8">
            <w:pPr>
              <w:rPr>
                <w:rFonts w:ascii="DIN-Regular" w:hAnsi="DIN-Regular" w:cs="Arial"/>
                <w:sz w:val="20"/>
                <w:szCs w:val="20"/>
              </w:rPr>
            </w:pPr>
            <w:r w:rsidRPr="007D53F7">
              <w:rPr>
                <w:rFonts w:ascii="DIN-Regular" w:eastAsia="MS PGothic" w:hAnsi="DIN-Regular"/>
                <w:sz w:val="16"/>
                <w:szCs w:val="16"/>
              </w:rPr>
              <w:t>Anschluss</w:t>
            </w:r>
          </w:p>
        </w:tc>
        <w:tc>
          <w:tcPr>
            <w:tcW w:w="5528" w:type="dxa"/>
            <w:tcBorders>
              <w:bottom w:val="single" w:sz="4" w:space="0" w:color="auto"/>
            </w:tcBorders>
            <w:shd w:val="clear" w:color="auto" w:fill="auto"/>
            <w:noWrap/>
            <w:vAlign w:val="center"/>
          </w:tcPr>
          <w:p w14:paraId="79143542" w14:textId="77777777" w:rsidR="001010D3" w:rsidRPr="0021350A" w:rsidRDefault="00134D55" w:rsidP="00134D55">
            <w:pPr>
              <w:snapToGrid w:val="0"/>
              <w:spacing w:before="40" w:after="40" w:line="100" w:lineRule="atLeast"/>
              <w:ind w:right="136"/>
              <w:rPr>
                <w:rFonts w:ascii="DIN-Regular" w:hAnsi="DIN-Regular" w:cs="Arial"/>
                <w:sz w:val="20"/>
                <w:szCs w:val="20"/>
                <w:highlight w:val="yellow"/>
              </w:rPr>
            </w:pPr>
            <w:r w:rsidRPr="00134D55">
              <w:rPr>
                <w:rFonts w:ascii="DIN-Regular" w:eastAsia="MS PGothic" w:hAnsi="DIN-Regular"/>
                <w:sz w:val="16"/>
                <w:szCs w:val="16"/>
              </w:rPr>
              <w:t>3,5mm Stereo-Mini, vergoldet</w:t>
            </w:r>
          </w:p>
        </w:tc>
      </w:tr>
      <w:tr w:rsidR="001010D3" w:rsidRPr="000C563B" w14:paraId="414AE762" w14:textId="77777777" w:rsidTr="00C741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89"/>
        </w:trPr>
        <w:tc>
          <w:tcPr>
            <w:tcW w:w="2552" w:type="dxa"/>
            <w:tcBorders>
              <w:bottom w:val="single" w:sz="4" w:space="0" w:color="auto"/>
            </w:tcBorders>
            <w:shd w:val="clear" w:color="auto" w:fill="auto"/>
            <w:noWrap/>
            <w:vAlign w:val="center"/>
          </w:tcPr>
          <w:p w14:paraId="5B94F190" w14:textId="77777777" w:rsidR="001010D3" w:rsidRPr="000C563B" w:rsidRDefault="001010D3" w:rsidP="00F12AB9">
            <w:pPr>
              <w:rPr>
                <w:rFonts w:ascii="DIN-Regular" w:hAnsi="DIN-Regular" w:cs="Arial"/>
                <w:sz w:val="20"/>
                <w:szCs w:val="20"/>
              </w:rPr>
            </w:pPr>
            <w:r w:rsidRPr="007D53F7">
              <w:rPr>
                <w:rFonts w:ascii="DIN-Regular" w:eastAsia="MS PGothic" w:hAnsi="DIN-Regular"/>
                <w:sz w:val="16"/>
                <w:szCs w:val="16"/>
              </w:rPr>
              <w:t>Farbe</w:t>
            </w:r>
          </w:p>
        </w:tc>
        <w:tc>
          <w:tcPr>
            <w:tcW w:w="5528" w:type="dxa"/>
            <w:tcBorders>
              <w:bottom w:val="single" w:sz="4" w:space="0" w:color="auto"/>
            </w:tcBorders>
            <w:shd w:val="clear" w:color="auto" w:fill="auto"/>
            <w:vAlign w:val="center"/>
          </w:tcPr>
          <w:p w14:paraId="7C040543" w14:textId="77777777" w:rsidR="001010D3" w:rsidRPr="0021350A" w:rsidRDefault="001010D3" w:rsidP="00F12AB9">
            <w:pPr>
              <w:rPr>
                <w:rFonts w:ascii="DIN-Regular" w:hAnsi="DIN-Regular" w:cs="Arial"/>
                <w:sz w:val="20"/>
                <w:szCs w:val="20"/>
                <w:highlight w:val="yellow"/>
              </w:rPr>
            </w:pPr>
            <w:r w:rsidRPr="00134D55">
              <w:rPr>
                <w:rFonts w:ascii="DIN-Regular" w:eastAsia="MS PGothic" w:hAnsi="DIN-Regular"/>
                <w:sz w:val="16"/>
                <w:szCs w:val="16"/>
              </w:rPr>
              <w:t>Schwarz</w:t>
            </w:r>
          </w:p>
        </w:tc>
      </w:tr>
    </w:tbl>
    <w:p w14:paraId="719B60CF" w14:textId="27F920FC" w:rsidR="00461C53" w:rsidRPr="0004273C" w:rsidRDefault="00461C53" w:rsidP="00461C53">
      <w:pPr>
        <w:rPr>
          <w:rFonts w:ascii="DIN-Regular" w:hAnsi="DIN-Regular" w:cs="Arial"/>
          <w:color w:val="000000"/>
          <w:sz w:val="16"/>
          <w:szCs w:val="16"/>
        </w:rPr>
      </w:pPr>
      <w:r w:rsidRPr="00097074">
        <w:rPr>
          <w:rFonts w:ascii="DIN-Regular" w:hAnsi="DIN-Regular" w:cs="Arial"/>
          <w:color w:val="000000"/>
          <w:sz w:val="16"/>
          <w:szCs w:val="16"/>
        </w:rPr>
        <w:t xml:space="preserve">* </w:t>
      </w:r>
      <w:r w:rsidR="00097074" w:rsidRPr="00097074">
        <w:rPr>
          <w:rFonts w:ascii="DIN-Regular" w:hAnsi="DIN-Regular" w:cs="Arial"/>
          <w:color w:val="000000"/>
          <w:sz w:val="16"/>
          <w:szCs w:val="16"/>
        </w:rPr>
        <w:t xml:space="preserve">Stand: </w:t>
      </w:r>
      <w:r w:rsidR="00643CD8">
        <w:rPr>
          <w:rFonts w:ascii="DIN-Regular" w:hAnsi="DIN-Regular" w:cs="Arial"/>
          <w:color w:val="000000"/>
          <w:sz w:val="16"/>
          <w:szCs w:val="16"/>
        </w:rPr>
        <w:t>August</w:t>
      </w:r>
      <w:r w:rsidR="00643CD8" w:rsidRPr="00097074">
        <w:rPr>
          <w:rFonts w:ascii="DIN-Regular" w:hAnsi="DIN-Regular" w:cs="Arial"/>
          <w:color w:val="000000"/>
          <w:sz w:val="16"/>
          <w:szCs w:val="16"/>
        </w:rPr>
        <w:t xml:space="preserve"> </w:t>
      </w:r>
      <w:r w:rsidR="00097074" w:rsidRPr="00097074">
        <w:rPr>
          <w:rFonts w:ascii="DIN-Regular" w:hAnsi="DIN-Regular" w:cs="Arial"/>
          <w:color w:val="000000"/>
          <w:sz w:val="16"/>
          <w:szCs w:val="16"/>
        </w:rPr>
        <w:t>2015,</w:t>
      </w:r>
      <w:r w:rsidR="0004273C" w:rsidRPr="00097074">
        <w:rPr>
          <w:rFonts w:ascii="DIN-Regular" w:hAnsi="DIN-Regular" w:cs="Arial"/>
          <w:color w:val="000000"/>
          <w:sz w:val="16"/>
          <w:szCs w:val="16"/>
        </w:rPr>
        <w:t xml:space="preserve"> Änderungen und Irrtum vorbehalten</w:t>
      </w:r>
    </w:p>
    <w:p w14:paraId="70DDC69A" w14:textId="77777777" w:rsidR="00095AD1" w:rsidRDefault="00095AD1" w:rsidP="009D57C1">
      <w:pPr>
        <w:rPr>
          <w:rFonts w:ascii="DIN-Bold" w:hAnsi="DIN-Bold" w:cs="Arial"/>
          <w:color w:val="000000"/>
          <w:sz w:val="20"/>
        </w:rPr>
      </w:pPr>
    </w:p>
    <w:p w14:paraId="0719073F" w14:textId="77777777" w:rsidR="00F44440" w:rsidRDefault="00F44440" w:rsidP="009D57C1">
      <w:pPr>
        <w:rPr>
          <w:rFonts w:ascii="DIN-Bold" w:hAnsi="DIN-Bold" w:cs="Arial"/>
          <w:color w:val="000000"/>
          <w:sz w:val="20"/>
        </w:rPr>
      </w:pPr>
    </w:p>
    <w:p w14:paraId="6637B4C1" w14:textId="77777777" w:rsidR="00F44440" w:rsidRDefault="00F44440" w:rsidP="009D57C1">
      <w:pPr>
        <w:rPr>
          <w:rFonts w:ascii="DIN-Bold" w:hAnsi="DIN-Bold" w:cs="Arial"/>
          <w:color w:val="000000"/>
          <w:sz w:val="20"/>
        </w:rPr>
      </w:pPr>
    </w:p>
    <w:p w14:paraId="021E4B26" w14:textId="77777777" w:rsidR="009D57C1" w:rsidRPr="000C563B" w:rsidRDefault="001813A7" w:rsidP="009D57C1">
      <w:pPr>
        <w:rPr>
          <w:rFonts w:ascii="DIN-Bold" w:hAnsi="DIN-Bold" w:cs="Arial"/>
          <w:color w:val="000000"/>
          <w:sz w:val="20"/>
        </w:rPr>
      </w:pPr>
      <w:r>
        <w:rPr>
          <w:rFonts w:ascii="DIN-Bold" w:hAnsi="DIN-Bold" w:cs="Arial"/>
          <w:color w:val="000000"/>
          <w:sz w:val="20"/>
        </w:rPr>
        <w:br w:type="column"/>
      </w:r>
      <w:r w:rsidR="009D57C1" w:rsidRPr="000C563B">
        <w:rPr>
          <w:rFonts w:ascii="DIN-Bold" w:hAnsi="DIN-Bold" w:cs="Arial"/>
          <w:color w:val="000000"/>
          <w:sz w:val="20"/>
        </w:rPr>
        <w:lastRenderedPageBreak/>
        <w:t>Über Panasonic:</w:t>
      </w:r>
    </w:p>
    <w:p w14:paraId="5F35AE05" w14:textId="77777777" w:rsidR="009D57C1" w:rsidRPr="000C563B" w:rsidRDefault="009D57C1" w:rsidP="009D57C1">
      <w:pPr>
        <w:rPr>
          <w:rFonts w:ascii="DIN-Regular" w:hAnsi="DIN-Regular"/>
          <w:sz w:val="20"/>
        </w:rPr>
      </w:pPr>
      <w:r w:rsidRPr="000C563B">
        <w:rPr>
          <w:rFonts w:ascii="DIN-Regular" w:hAnsi="DIN-Regular"/>
          <w:sz w:val="20"/>
        </w:rPr>
        <w:t xml:space="preserve">Die Panasonic Corporation gehört zu den weltweit führenden Unternehmen in der Entwicklung und Produktion elektronischer Technologien und Lösungen für Kunden in den Geschäftsfeldern Consumer Electronics, Housing, Automotive, Enterprise Solutions und Device Industries. Seit der Gründung im Jahr 1918 expandierte Panasonic weltweit und unterhält inzwischen 468 Tochtergesellschaften und 94 Beteiligungsunternehmen auf der ganzen Welt. Im abgelaufenen Geschäftsjahr (Ende 31. März 2015) erzielte das Unternehmen einen konsolidierten Netto-Umsatz von 7,715 Billionen Yen/57,629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0" w:history="1">
        <w:r w:rsidRPr="000C563B">
          <w:rPr>
            <w:rStyle w:val="Link"/>
            <w:rFonts w:ascii="DIN-Regular" w:hAnsi="DIN-Regular"/>
            <w:sz w:val="20"/>
          </w:rPr>
          <w:t>www.panasonic.net</w:t>
        </w:r>
      </w:hyperlink>
      <w:r w:rsidRPr="000C563B">
        <w:rPr>
          <w:rFonts w:ascii="DIN-Regular" w:hAnsi="DIN-Regular"/>
          <w:sz w:val="20"/>
        </w:rPr>
        <w:t>.</w:t>
      </w:r>
    </w:p>
    <w:p w14:paraId="2961DF05" w14:textId="77777777" w:rsidR="009D57C1" w:rsidRPr="000C563B" w:rsidRDefault="009D57C1" w:rsidP="009D57C1">
      <w:pPr>
        <w:pStyle w:val="Copy"/>
        <w:spacing w:line="240" w:lineRule="auto"/>
        <w:rPr>
          <w:rFonts w:ascii="DIN-Regular" w:hAnsi="DIN-Regular"/>
        </w:rPr>
      </w:pPr>
    </w:p>
    <w:p w14:paraId="2AB58E32" w14:textId="77777777" w:rsidR="009D57C1" w:rsidRPr="000C563B" w:rsidRDefault="009D57C1" w:rsidP="009D57C1">
      <w:pPr>
        <w:pStyle w:val="Copy"/>
        <w:keepNext/>
        <w:keepLines/>
        <w:spacing w:before="0" w:line="240" w:lineRule="auto"/>
        <w:contextualSpacing/>
        <w:rPr>
          <w:rFonts w:ascii="DIN-Bold" w:eastAsia="Times New Roman" w:hAnsi="DIN-Bold"/>
          <w:sz w:val="20"/>
          <w:szCs w:val="20"/>
          <w:lang w:eastAsia="en-US"/>
        </w:rPr>
      </w:pPr>
      <w:r w:rsidRPr="000C563B">
        <w:rPr>
          <w:rFonts w:ascii="DIN-Bold" w:eastAsia="Times New Roman" w:hAnsi="DIN-Bold"/>
          <w:sz w:val="20"/>
          <w:szCs w:val="20"/>
          <w:lang w:eastAsia="en-US"/>
        </w:rPr>
        <w:t>Weitere Informationen:</w:t>
      </w:r>
    </w:p>
    <w:p w14:paraId="121CE3AB" w14:textId="77777777" w:rsidR="009D57C1" w:rsidRPr="000C563B" w:rsidRDefault="009D57C1" w:rsidP="009D57C1">
      <w:pPr>
        <w:pStyle w:val="Copy"/>
        <w:keepNext/>
        <w:keepLines/>
        <w:spacing w:before="0" w:line="240" w:lineRule="auto"/>
        <w:contextualSpacing/>
        <w:outlineLvl w:val="0"/>
        <w:rPr>
          <w:rFonts w:ascii="DIN-Regular" w:eastAsia="Times New Roman" w:hAnsi="DIN-Regular"/>
          <w:sz w:val="20"/>
          <w:szCs w:val="20"/>
          <w:lang w:eastAsia="en-US"/>
        </w:rPr>
      </w:pPr>
      <w:r w:rsidRPr="000C563B">
        <w:rPr>
          <w:rFonts w:ascii="DIN-Regular" w:eastAsia="Times New Roman" w:hAnsi="DIN-Regular"/>
          <w:sz w:val="20"/>
          <w:szCs w:val="20"/>
          <w:lang w:eastAsia="en-US"/>
        </w:rPr>
        <w:t>Panasonic Deutschland</w:t>
      </w:r>
    </w:p>
    <w:p w14:paraId="7956BFE1" w14:textId="77777777" w:rsidR="009D57C1" w:rsidRPr="000C563B" w:rsidRDefault="009D57C1" w:rsidP="009D57C1">
      <w:pPr>
        <w:pStyle w:val="Copy"/>
        <w:keepNext/>
        <w:keepLines/>
        <w:spacing w:before="0" w:line="240" w:lineRule="auto"/>
        <w:contextualSpacing/>
        <w:rPr>
          <w:rFonts w:ascii="DIN-Regular" w:eastAsia="Times New Roman" w:hAnsi="DIN-Regular"/>
          <w:sz w:val="20"/>
          <w:szCs w:val="20"/>
          <w:lang w:eastAsia="en-US"/>
        </w:rPr>
      </w:pPr>
      <w:r w:rsidRPr="000C563B">
        <w:rPr>
          <w:rFonts w:ascii="DIN-Regular" w:eastAsia="Times New Roman" w:hAnsi="DIN-Regular"/>
          <w:sz w:val="20"/>
          <w:szCs w:val="20"/>
          <w:lang w:eastAsia="en-US"/>
        </w:rPr>
        <w:t>Eine Division der Panasonic Marketing Europe GmbH</w:t>
      </w:r>
    </w:p>
    <w:p w14:paraId="100C13C0" w14:textId="77777777" w:rsidR="009D57C1" w:rsidRPr="000C563B" w:rsidRDefault="009D57C1" w:rsidP="009D57C1">
      <w:pPr>
        <w:pStyle w:val="Copy"/>
        <w:keepNext/>
        <w:keepLines/>
        <w:spacing w:before="0" w:line="240" w:lineRule="auto"/>
        <w:contextualSpacing/>
        <w:rPr>
          <w:rFonts w:ascii="DIN-Regular" w:eastAsia="Times New Roman" w:hAnsi="DIN-Regular"/>
          <w:sz w:val="20"/>
          <w:szCs w:val="20"/>
          <w:lang w:eastAsia="en-US"/>
        </w:rPr>
      </w:pPr>
      <w:r w:rsidRPr="000C563B">
        <w:rPr>
          <w:rFonts w:ascii="DIN-Regular" w:eastAsia="Times New Roman" w:hAnsi="DIN-Regular"/>
          <w:sz w:val="20"/>
          <w:szCs w:val="20"/>
          <w:lang w:eastAsia="en-US"/>
        </w:rPr>
        <w:t>Winsbergring 15</w:t>
      </w:r>
    </w:p>
    <w:p w14:paraId="3A5E6DB7" w14:textId="77777777" w:rsidR="009D57C1" w:rsidRPr="000C563B" w:rsidRDefault="009D57C1" w:rsidP="009D57C1">
      <w:pPr>
        <w:pStyle w:val="Copy"/>
        <w:spacing w:before="0" w:line="240" w:lineRule="auto"/>
        <w:contextualSpacing/>
        <w:rPr>
          <w:rFonts w:ascii="DIN-Regular" w:eastAsia="Times New Roman" w:hAnsi="DIN-Regular"/>
          <w:sz w:val="20"/>
          <w:szCs w:val="20"/>
          <w:lang w:eastAsia="en-US"/>
        </w:rPr>
      </w:pPr>
      <w:r w:rsidRPr="000C563B">
        <w:rPr>
          <w:rFonts w:ascii="DIN-Regular" w:eastAsia="Times New Roman" w:hAnsi="DIN-Regular"/>
          <w:sz w:val="20"/>
          <w:szCs w:val="20"/>
          <w:lang w:eastAsia="en-US"/>
        </w:rPr>
        <w:t>D-22525 Hamburg (Germany)</w:t>
      </w:r>
    </w:p>
    <w:p w14:paraId="53A3CB76" w14:textId="77777777" w:rsidR="009D57C1" w:rsidRPr="000C563B" w:rsidRDefault="009D57C1" w:rsidP="009D57C1">
      <w:pPr>
        <w:pStyle w:val="Textkrper3"/>
        <w:spacing w:line="240" w:lineRule="auto"/>
        <w:ind w:right="-57"/>
        <w:rPr>
          <w:rFonts w:ascii="DIN-Regular" w:hAnsi="DIN-Regular"/>
          <w:b w:val="0"/>
          <w:bCs/>
          <w:iCs/>
        </w:rPr>
      </w:pPr>
    </w:p>
    <w:p w14:paraId="4DC160BB" w14:textId="77777777" w:rsidR="009D57C1" w:rsidRPr="000C563B" w:rsidRDefault="009D57C1" w:rsidP="009D57C1">
      <w:pPr>
        <w:pStyle w:val="StandardWeb"/>
        <w:spacing w:before="0" w:beforeAutospacing="0" w:after="0" w:afterAutospacing="0"/>
        <w:rPr>
          <w:rFonts w:ascii="DIN-Regular" w:hAnsi="DIN-Regular"/>
          <w:sz w:val="20"/>
          <w:szCs w:val="20"/>
        </w:rPr>
      </w:pPr>
      <w:r w:rsidRPr="000C563B">
        <w:rPr>
          <w:rStyle w:val="Betont"/>
          <w:rFonts w:ascii="DIN-Bold" w:hAnsi="DIN-Bold"/>
          <w:b w:val="0"/>
          <w:sz w:val="20"/>
          <w:szCs w:val="20"/>
        </w:rPr>
        <w:t>Ansprechpartner für Presseanfragen:</w:t>
      </w:r>
      <w:r w:rsidRPr="000C563B">
        <w:rPr>
          <w:rFonts w:ascii="DIN-Regular" w:hAnsi="DIN-Regular"/>
          <w:sz w:val="20"/>
          <w:szCs w:val="20"/>
        </w:rPr>
        <w:br/>
        <w:t>Michael Langbehn</w:t>
      </w:r>
      <w:r w:rsidRPr="000C563B">
        <w:rPr>
          <w:rFonts w:ascii="DIN-Regular" w:hAnsi="DIN-Regular"/>
          <w:sz w:val="20"/>
          <w:szCs w:val="20"/>
        </w:rPr>
        <w:br/>
        <w:t xml:space="preserve">Tel.: +49 (0)40 / 8549-0 </w:t>
      </w:r>
      <w:r w:rsidRPr="000C563B">
        <w:rPr>
          <w:rFonts w:ascii="DIN-Regular" w:hAnsi="DIN-Regular"/>
          <w:sz w:val="20"/>
          <w:szCs w:val="20"/>
        </w:rPr>
        <w:br/>
        <w:t xml:space="preserve">E-Mail: </w:t>
      </w:r>
      <w:hyperlink r:id="rId11" w:history="1">
        <w:r w:rsidRPr="000C563B">
          <w:rPr>
            <w:rStyle w:val="Link"/>
            <w:rFonts w:ascii="DIN-Regular" w:hAnsi="DIN-Regular"/>
            <w:sz w:val="20"/>
            <w:szCs w:val="20"/>
          </w:rPr>
          <w:t>presse.kontakt</w:t>
        </w:r>
        <w:r w:rsidRPr="000C563B">
          <w:rPr>
            <w:rStyle w:val="Link"/>
            <w:rFonts w:cs="Arial"/>
            <w:sz w:val="20"/>
            <w:szCs w:val="20"/>
          </w:rPr>
          <w:t>@</w:t>
        </w:r>
        <w:r w:rsidRPr="000C563B">
          <w:rPr>
            <w:rStyle w:val="Link"/>
            <w:rFonts w:ascii="DIN-Regular" w:hAnsi="DIN-Regular"/>
            <w:sz w:val="20"/>
            <w:szCs w:val="20"/>
          </w:rPr>
          <w:t>eu.panasonic.com</w:t>
        </w:r>
      </w:hyperlink>
      <w:r w:rsidRPr="000C563B">
        <w:rPr>
          <w:rFonts w:ascii="DIN-Regular" w:hAnsi="DIN-Regular"/>
          <w:sz w:val="20"/>
          <w:szCs w:val="20"/>
        </w:rPr>
        <w:t xml:space="preserve"> </w:t>
      </w:r>
    </w:p>
    <w:p w14:paraId="0EA8D13C" w14:textId="77777777" w:rsidR="003E107B" w:rsidRPr="000C563B" w:rsidRDefault="003E107B" w:rsidP="003E107B">
      <w:pPr>
        <w:rPr>
          <w:rFonts w:ascii="Avenir Next Regular" w:hAnsi="Avenir Next Regular"/>
          <w:sz w:val="20"/>
          <w:szCs w:val="20"/>
        </w:rPr>
      </w:pPr>
    </w:p>
    <w:p w14:paraId="7D6FA277" w14:textId="77777777" w:rsidR="003E107B" w:rsidRPr="000C563B" w:rsidRDefault="003E107B" w:rsidP="003E107B">
      <w:pPr>
        <w:pStyle w:val="Copy"/>
        <w:spacing w:line="240" w:lineRule="auto"/>
        <w:rPr>
          <w:rFonts w:ascii="Avenir Next Regular" w:eastAsia="Times New Roman" w:hAnsi="Avenir Next Regular"/>
          <w:sz w:val="20"/>
          <w:szCs w:val="20"/>
          <w:lang w:eastAsia="en-US"/>
        </w:rPr>
      </w:pPr>
    </w:p>
    <w:p w14:paraId="3EB8ADDC" w14:textId="77777777" w:rsidR="00496C7C" w:rsidRPr="000C563B" w:rsidRDefault="00496C7C" w:rsidP="003E107B">
      <w:pPr>
        <w:rPr>
          <w:rFonts w:ascii="Avenir Next Regular" w:hAnsi="Avenir Next Regular"/>
          <w:sz w:val="20"/>
          <w:lang w:eastAsia="en-US"/>
        </w:rPr>
      </w:pPr>
    </w:p>
    <w:sectPr w:rsidR="00496C7C" w:rsidRPr="000C563B" w:rsidSect="00C741BB">
      <w:headerReference w:type="default" r:id="rId12"/>
      <w:footerReference w:type="default" r:id="rId13"/>
      <w:footnotePr>
        <w:numFmt w:val="chicago"/>
      </w:footnotePr>
      <w:type w:val="continuous"/>
      <w:pgSz w:w="11907" w:h="16840" w:code="9"/>
      <w:pgMar w:top="4536" w:right="3260" w:bottom="2410" w:left="907" w:header="720"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5DC1CB" w14:textId="77777777" w:rsidR="002A790A" w:rsidRDefault="002A790A">
      <w:r>
        <w:separator/>
      </w:r>
    </w:p>
  </w:endnote>
  <w:endnote w:type="continuationSeparator" w:id="0">
    <w:p w14:paraId="49DAA3B9" w14:textId="77777777" w:rsidR="002A790A" w:rsidRDefault="002A7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IN-Medium">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DIN-Bold">
    <w:charset w:val="00"/>
    <w:family w:val="auto"/>
    <w:pitch w:val="variable"/>
    <w:sig w:usb0="00000003" w:usb1="00000000" w:usb2="00000000" w:usb3="00000000" w:csb0="00000001" w:csb1="00000000"/>
  </w:font>
  <w:font w:name="Avenir Next Regular">
    <w:panose1 w:val="020B0503020202020204"/>
    <w:charset w:val="00"/>
    <w:family w:val="auto"/>
    <w:pitch w:val="variable"/>
    <w:sig w:usb0="8000002F" w:usb1="5000204A" w:usb2="00000000" w:usb3="00000000" w:csb0="0000009B" w:csb1="00000000"/>
  </w:font>
  <w:font w:name="Cambria">
    <w:panose1 w:val="00000000000000000000"/>
    <w:charset w:val="00"/>
    <w:family w:val="auto"/>
    <w:notTrueType/>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Euphemia UCAS">
    <w:panose1 w:val="020B0503040102020104"/>
    <w:charset w:val="00"/>
    <w:family w:val="auto"/>
    <w:pitch w:val="variable"/>
    <w:sig w:usb0="80000063" w:usb1="00000000" w:usb2="00002000" w:usb3="00000000" w:csb0="000001F3"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DIN-Black">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DIN-Regular">
    <w:charset w:val="00"/>
    <w:family w:val="auto"/>
    <w:pitch w:val="variable"/>
    <w:sig w:usb0="00000003" w:usb1="00000000" w:usb2="00000000" w:usb3="00000000" w:csb0="00000001" w:csb1="00000000"/>
  </w:font>
  <w:font w:name="MS PGothic">
    <w:charset w:val="80"/>
    <w:family w:val="swiss"/>
    <w:pitch w:val="variable"/>
    <w:sig w:usb0="E00002FF" w:usb1="6AC7FDFB" w:usb2="00000012" w:usb3="00000000" w:csb0="0002009F" w:csb1="00000000"/>
  </w:font>
  <w:font w:name="Helvetica 55 Roman">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altName w:val="Arial"/>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C37EA" w14:textId="77777777" w:rsidR="00E22639" w:rsidRDefault="00E22639" w:rsidP="00496C7C">
    <w:pPr>
      <w:ind w:left="1440" w:right="-3033" w:firstLine="720"/>
      <w:contextualSpacing/>
      <w:rPr>
        <w:rFonts w:ascii="DIN-Regular" w:hAnsi="DIN-Regular"/>
        <w:sz w:val="17"/>
      </w:rPr>
    </w:pPr>
    <w:r>
      <w:rPr>
        <w:rFonts w:ascii="DIN-Regular" w:hAnsi="DIN-Regular"/>
        <w:sz w:val="17"/>
      </w:rPr>
      <w:t>Panasonic Deutschland – eine Division der Panasonic Marketing Europe GmbH</w:t>
    </w:r>
  </w:p>
  <w:p w14:paraId="7CF9BA03" w14:textId="77777777" w:rsidR="00E22639" w:rsidRDefault="00E22639" w:rsidP="00496C7C">
    <w:pPr>
      <w:ind w:left="2880" w:right="-3033" w:firstLine="720"/>
      <w:contextualSpacing/>
      <w:rPr>
        <w:rFonts w:ascii="DIN-Regular" w:hAnsi="DIN-Regular"/>
        <w:sz w:val="17"/>
      </w:rPr>
    </w:pPr>
    <w:r>
      <w:rPr>
        <w:rFonts w:ascii="DIN-Regular" w:hAnsi="DIN-Regular"/>
        <w:sz w:val="17"/>
      </w:rPr>
      <w:t xml:space="preserve"> Winsbergring 15 </w:t>
    </w:r>
    <w:r>
      <w:rPr>
        <w:rFonts w:cs="Arial"/>
        <w:sz w:val="17"/>
      </w:rPr>
      <w:t>●</w:t>
    </w:r>
    <w:r>
      <w:rPr>
        <w:rFonts w:ascii="DIN-Regular" w:hAnsi="DIN-Regular"/>
        <w:sz w:val="17"/>
      </w:rPr>
      <w:t xml:space="preserve"> 22525 Hamburg</w:t>
    </w:r>
  </w:p>
  <w:p w14:paraId="1361F32A" w14:textId="77777777" w:rsidR="00E22639" w:rsidRDefault="00E22639" w:rsidP="00496C7C">
    <w:pPr>
      <w:ind w:right="-3033"/>
      <w:contextualSpacing/>
      <w:rPr>
        <w:rFonts w:ascii="DIN-Regular" w:hAnsi="DIN-Regular"/>
      </w:rPr>
    </w:pPr>
    <w:r>
      <w:rPr>
        <w:noProof/>
      </w:rPr>
      <w:drawing>
        <wp:anchor distT="0" distB="0" distL="114300" distR="114300" simplePos="0" relativeHeight="251657216" behindDoc="1" locked="0" layoutInCell="1" allowOverlap="1" wp14:anchorId="7757DCBC" wp14:editId="00BC0BFE">
          <wp:simplePos x="0" y="0"/>
          <wp:positionH relativeFrom="column">
            <wp:posOffset>-574675</wp:posOffset>
          </wp:positionH>
          <wp:positionV relativeFrom="page">
            <wp:posOffset>9321800</wp:posOffset>
          </wp:positionV>
          <wp:extent cx="8115300" cy="1371600"/>
          <wp:effectExtent l="0" t="0" r="12700" b="0"/>
          <wp:wrapNone/>
          <wp:docPr id="9" name="Bild 3" descr="Beschreibung: Beschreibung: 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t xml:space="preserve"> Pressekontakt: Michael Langbehn</w:t>
    </w:r>
  </w:p>
  <w:p w14:paraId="2FBA3F4B" w14:textId="77777777" w:rsidR="00E22639" w:rsidRDefault="00E22639" w:rsidP="00496C7C">
    <w:pPr>
      <w:spacing w:line="200" w:lineRule="exact"/>
      <w:ind w:left="2880" w:right="-3033" w:firstLine="720"/>
      <w:contextualSpacing/>
      <w:rPr>
        <w:rFonts w:ascii="DIN-Regular" w:hAnsi="DIN-Regular"/>
        <w:sz w:val="17"/>
      </w:rPr>
    </w:pPr>
    <w:r>
      <w:rPr>
        <w:rFonts w:ascii="DIN-Regular" w:hAnsi="DIN-Regular"/>
        <w:sz w:val="17"/>
      </w:rPr>
      <w:t xml:space="preserve"> </w:t>
    </w:r>
    <w:hyperlink r:id="rId2" w:history="1">
      <w:r>
        <w:rPr>
          <w:rStyle w:val="Link"/>
          <w:rFonts w:ascii="DIN-Regular" w:hAnsi="DIN-Regular"/>
          <w:sz w:val="17"/>
        </w:rPr>
        <w:t>presse.kontakt</w:t>
      </w:r>
      <w:r>
        <w:rPr>
          <w:rStyle w:val="Link"/>
          <w:rFonts w:ascii="Helvetica 55 Roman" w:hAnsi="Helvetica 55 Roman"/>
          <w:sz w:val="17"/>
        </w:rPr>
        <w:t>@</w:t>
      </w:r>
      <w:r>
        <w:rPr>
          <w:rStyle w:val="Link"/>
          <w:rFonts w:ascii="DIN-Regular" w:hAnsi="DIN-Regular"/>
          <w:sz w:val="17"/>
        </w:rPr>
        <w:t>eu.panasonic.com</w:t>
      </w:r>
    </w:hyperlink>
  </w:p>
  <w:p w14:paraId="171ADA18" w14:textId="77777777" w:rsidR="00E22639" w:rsidRDefault="00E22639" w:rsidP="00496C7C">
    <w:pPr>
      <w:spacing w:line="200" w:lineRule="exact"/>
      <w:ind w:left="2880" w:right="85" w:hanging="753"/>
      <w:jc w:val="center"/>
      <w:rPr>
        <w:sz w:val="17"/>
      </w:rPr>
    </w:pPr>
  </w:p>
  <w:p w14:paraId="7C2D86E2" w14:textId="77777777" w:rsidR="00E22639" w:rsidRPr="00215481" w:rsidRDefault="00E22639" w:rsidP="00496C7C">
    <w:pPr>
      <w:spacing w:line="200" w:lineRule="exact"/>
      <w:ind w:left="2880" w:right="85" w:hanging="753"/>
      <w:jc w:val="center"/>
      <w:rPr>
        <w:rFonts w:ascii="DIN-Regular" w:hAnsi="DIN-Regular"/>
        <w:sz w:val="17"/>
      </w:rPr>
    </w:pPr>
    <w:r>
      <w:rPr>
        <w:sz w:val="17"/>
      </w:rPr>
      <w:fldChar w:fldCharType="begin"/>
    </w:r>
    <w:r>
      <w:rPr>
        <w:rFonts w:ascii="DIN-Regular" w:hAnsi="DIN-Regular"/>
        <w:sz w:val="17"/>
      </w:rPr>
      <w:instrText xml:space="preserve"> PAGE </w:instrText>
    </w:r>
    <w:r>
      <w:rPr>
        <w:sz w:val="17"/>
      </w:rPr>
      <w:fldChar w:fldCharType="separate"/>
    </w:r>
    <w:r w:rsidR="000E3A78">
      <w:rPr>
        <w:rFonts w:ascii="DIN-Regular" w:hAnsi="DIN-Regular"/>
        <w:noProof/>
        <w:sz w:val="17"/>
      </w:rPr>
      <w:t>1</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NUMPAGES </w:instrText>
    </w:r>
    <w:r>
      <w:rPr>
        <w:sz w:val="17"/>
      </w:rPr>
      <w:fldChar w:fldCharType="separate"/>
    </w:r>
    <w:r w:rsidR="000E3A78">
      <w:rPr>
        <w:rFonts w:ascii="DIN-Regular" w:hAnsi="DIN-Regular"/>
        <w:noProof/>
        <w:sz w:val="17"/>
      </w:rPr>
      <w:t>3</w:t>
    </w:r>
    <w:r>
      <w:rPr>
        <w:sz w:val="17"/>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6E3CF2" w14:textId="77777777" w:rsidR="002A790A" w:rsidRDefault="002A790A">
      <w:r>
        <w:separator/>
      </w:r>
    </w:p>
  </w:footnote>
  <w:footnote w:type="continuationSeparator" w:id="0">
    <w:p w14:paraId="28AC45D1" w14:textId="77777777" w:rsidR="002A790A" w:rsidRDefault="002A790A">
      <w:r>
        <w:continuationSeparator/>
      </w:r>
    </w:p>
  </w:footnote>
  <w:footnote w:id="1">
    <w:p w14:paraId="4924ADC5" w14:textId="77777777" w:rsidR="00E22639" w:rsidRPr="00980E5B" w:rsidRDefault="00E22639" w:rsidP="00DE41CF">
      <w:pPr>
        <w:spacing w:before="0"/>
        <w:ind w:right="-57"/>
        <w:rPr>
          <w:rFonts w:ascii="DIN-Regular" w:hAnsi="DIN-Regular"/>
          <w:sz w:val="16"/>
          <w:szCs w:val="16"/>
        </w:rPr>
      </w:pPr>
      <w:r w:rsidRPr="00980E5B">
        <w:rPr>
          <w:rStyle w:val="Funotenzeichen"/>
          <w:rFonts w:ascii="DIN-Regular" w:hAnsi="DIN-Regular"/>
          <w:sz w:val="16"/>
          <w:szCs w:val="16"/>
        </w:rPr>
        <w:t>*</w:t>
      </w:r>
      <w:r w:rsidRPr="00980E5B">
        <w:rPr>
          <w:rFonts w:ascii="DIN-Regular" w:hAnsi="DIN-Regular"/>
          <w:sz w:val="16"/>
          <w:szCs w:val="16"/>
        </w:rPr>
        <w:t xml:space="preserve"> </w:t>
      </w:r>
      <w:r w:rsidRPr="00980E5B">
        <w:rPr>
          <w:rFonts w:ascii="DIN-Regular" w:hAnsi="DIN-Regular"/>
          <w:sz w:val="16"/>
          <w:szCs w:val="16"/>
          <w:lang w:eastAsia="en-US"/>
        </w:rPr>
        <w:t xml:space="preserve">Stand September 2014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E59141" w14:textId="77777777" w:rsidR="00E22639" w:rsidRPr="0060218C" w:rsidRDefault="00E22639" w:rsidP="00496C7C">
    <w:pPr>
      <w:pStyle w:val="Kopfzeile"/>
    </w:pPr>
    <w:r>
      <w:rPr>
        <w:noProof/>
      </w:rPr>
      <w:drawing>
        <wp:anchor distT="0" distB="0" distL="114300" distR="114300" simplePos="0" relativeHeight="251658240" behindDoc="1" locked="0" layoutInCell="1" allowOverlap="1" wp14:anchorId="2777D9EA" wp14:editId="3BEFBDF9">
          <wp:simplePos x="0" y="0"/>
          <wp:positionH relativeFrom="page">
            <wp:align>left</wp:align>
          </wp:positionH>
          <wp:positionV relativeFrom="page">
            <wp:align>top</wp:align>
          </wp:positionV>
          <wp:extent cx="7592060" cy="1621155"/>
          <wp:effectExtent l="0" t="0" r="2540" b="4445"/>
          <wp:wrapNone/>
          <wp:docPr id="8" name="Bild 10" descr="Beschreibung: Beschreibung: PM_Kopf_1NEU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eschreibung: Beschreibung: PM_Kopf_1NEU_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14052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blinkBackground"/>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3A20633"/>
    <w:multiLevelType w:val="hybridMultilevel"/>
    <w:tmpl w:val="F6746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17B47E05"/>
    <w:multiLevelType w:val="hybridMultilevel"/>
    <w:tmpl w:val="A080C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10">
    <w:nsid w:val="1F9426B9"/>
    <w:multiLevelType w:val="hybridMultilevel"/>
    <w:tmpl w:val="5E76279E"/>
    <w:lvl w:ilvl="0" w:tplc="33C0B372">
      <w:start w:val="1"/>
      <w:numFmt w:val="bullet"/>
      <w:lvlText w:val=""/>
      <w:lvlJc w:val="left"/>
      <w:pPr>
        <w:tabs>
          <w:tab w:val="num" w:pos="283"/>
        </w:tabs>
        <w:ind w:left="283" w:hanging="283"/>
      </w:pPr>
      <w:rPr>
        <w:rFonts w:ascii="Symbol" w:hAnsi="Symbol" w:hint="default"/>
      </w:rPr>
    </w:lvl>
    <w:lvl w:ilvl="1" w:tplc="04070003" w:tentative="1">
      <w:start w:val="1"/>
      <w:numFmt w:val="bullet"/>
      <w:lvlText w:val="o"/>
      <w:lvlJc w:val="left"/>
      <w:pPr>
        <w:ind w:left="1156" w:hanging="360"/>
      </w:pPr>
      <w:rPr>
        <w:rFonts w:ascii="Courier New" w:hAnsi="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1">
    <w:nsid w:val="2A2A3961"/>
    <w:multiLevelType w:val="hybridMultilevel"/>
    <w:tmpl w:val="1E144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15">
    <w:nsid w:val="3D650874"/>
    <w:multiLevelType w:val="hybridMultilevel"/>
    <w:tmpl w:val="EE7CA8E8"/>
    <w:lvl w:ilvl="0" w:tplc="91B8E88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5193418C"/>
    <w:multiLevelType w:val="hybridMultilevel"/>
    <w:tmpl w:val="8E248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B0A6212"/>
    <w:multiLevelType w:val="hybridMultilevel"/>
    <w:tmpl w:val="D90C1ACA"/>
    <w:lvl w:ilvl="0" w:tplc="54E08626">
      <w:start w:val="6"/>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21">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Symbol"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Symbol"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Symbol"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2">
    <w:nsid w:val="6AEF1567"/>
    <w:multiLevelType w:val="hybridMultilevel"/>
    <w:tmpl w:val="8ECCAB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7"/>
  </w:num>
  <w:num w:numId="3">
    <w:abstractNumId w:val="1"/>
  </w:num>
  <w:num w:numId="4">
    <w:abstractNumId w:val="20"/>
  </w:num>
  <w:num w:numId="5">
    <w:abstractNumId w:val="25"/>
  </w:num>
  <w:num w:numId="6">
    <w:abstractNumId w:val="13"/>
  </w:num>
  <w:num w:numId="7">
    <w:abstractNumId w:val="9"/>
  </w:num>
  <w:num w:numId="8">
    <w:abstractNumId w:val="23"/>
  </w:num>
  <w:num w:numId="9">
    <w:abstractNumId w:val="16"/>
  </w:num>
  <w:num w:numId="10">
    <w:abstractNumId w:val="21"/>
  </w:num>
  <w:num w:numId="11">
    <w:abstractNumId w:val="6"/>
  </w:num>
  <w:num w:numId="12">
    <w:abstractNumId w:val="12"/>
  </w:num>
  <w:num w:numId="13">
    <w:abstractNumId w:val="3"/>
  </w:num>
  <w:num w:numId="14">
    <w:abstractNumId w:val="4"/>
  </w:num>
  <w:num w:numId="15">
    <w:abstractNumId w:val="5"/>
  </w:num>
  <w:num w:numId="16">
    <w:abstractNumId w:val="24"/>
  </w:num>
  <w:num w:numId="17">
    <w:abstractNumId w:val="0"/>
  </w:num>
  <w:num w:numId="18">
    <w:abstractNumId w:val="14"/>
  </w:num>
  <w:num w:numId="19">
    <w:abstractNumId w:val="15"/>
  </w:num>
  <w:num w:numId="20">
    <w:abstractNumId w:val="11"/>
  </w:num>
  <w:num w:numId="21">
    <w:abstractNumId w:val="18"/>
  </w:num>
  <w:num w:numId="22">
    <w:abstractNumId w:val="2"/>
  </w:num>
  <w:num w:numId="23">
    <w:abstractNumId w:val="10"/>
  </w:num>
  <w:num w:numId="24">
    <w:abstractNumId w:val="19"/>
  </w:num>
  <w:num w:numId="25">
    <w:abstractNumId w:val="2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50B1"/>
    <w:rsid w:val="00013864"/>
    <w:rsid w:val="000142DD"/>
    <w:rsid w:val="00014F02"/>
    <w:rsid w:val="00015D96"/>
    <w:rsid w:val="00015F32"/>
    <w:rsid w:val="00016AB7"/>
    <w:rsid w:val="000207E6"/>
    <w:rsid w:val="00020F97"/>
    <w:rsid w:val="000233DC"/>
    <w:rsid w:val="00023A45"/>
    <w:rsid w:val="00023FED"/>
    <w:rsid w:val="00025DB6"/>
    <w:rsid w:val="000364E7"/>
    <w:rsid w:val="00041896"/>
    <w:rsid w:val="0004273C"/>
    <w:rsid w:val="000453EF"/>
    <w:rsid w:val="000505EE"/>
    <w:rsid w:val="000512F5"/>
    <w:rsid w:val="00051880"/>
    <w:rsid w:val="0005210D"/>
    <w:rsid w:val="00055917"/>
    <w:rsid w:val="000560EF"/>
    <w:rsid w:val="000569AE"/>
    <w:rsid w:val="00060500"/>
    <w:rsid w:val="000636B0"/>
    <w:rsid w:val="0006409E"/>
    <w:rsid w:val="00066A44"/>
    <w:rsid w:val="00070C64"/>
    <w:rsid w:val="00072582"/>
    <w:rsid w:val="000725D4"/>
    <w:rsid w:val="00072C63"/>
    <w:rsid w:val="0007330E"/>
    <w:rsid w:val="00073901"/>
    <w:rsid w:val="00075F7F"/>
    <w:rsid w:val="00081DA7"/>
    <w:rsid w:val="000826B8"/>
    <w:rsid w:val="0008348C"/>
    <w:rsid w:val="0008434A"/>
    <w:rsid w:val="000858B2"/>
    <w:rsid w:val="0009036B"/>
    <w:rsid w:val="00091CB9"/>
    <w:rsid w:val="00091CF7"/>
    <w:rsid w:val="00094179"/>
    <w:rsid w:val="00095AD1"/>
    <w:rsid w:val="00097074"/>
    <w:rsid w:val="000A0D65"/>
    <w:rsid w:val="000A24A9"/>
    <w:rsid w:val="000A2B61"/>
    <w:rsid w:val="000B069A"/>
    <w:rsid w:val="000B1496"/>
    <w:rsid w:val="000B2FED"/>
    <w:rsid w:val="000B6132"/>
    <w:rsid w:val="000B71B7"/>
    <w:rsid w:val="000B722D"/>
    <w:rsid w:val="000C06E2"/>
    <w:rsid w:val="000C31CE"/>
    <w:rsid w:val="000C49D5"/>
    <w:rsid w:val="000C563B"/>
    <w:rsid w:val="000C5721"/>
    <w:rsid w:val="000D1EEE"/>
    <w:rsid w:val="000D2421"/>
    <w:rsid w:val="000D3909"/>
    <w:rsid w:val="000D59D6"/>
    <w:rsid w:val="000D6669"/>
    <w:rsid w:val="000E3A78"/>
    <w:rsid w:val="000E3F18"/>
    <w:rsid w:val="000E623F"/>
    <w:rsid w:val="000F4FC0"/>
    <w:rsid w:val="000F679F"/>
    <w:rsid w:val="001010D3"/>
    <w:rsid w:val="0010304D"/>
    <w:rsid w:val="001045D1"/>
    <w:rsid w:val="00110611"/>
    <w:rsid w:val="0011372E"/>
    <w:rsid w:val="00117A6C"/>
    <w:rsid w:val="00122A8E"/>
    <w:rsid w:val="00124BBC"/>
    <w:rsid w:val="0012574D"/>
    <w:rsid w:val="00127FB8"/>
    <w:rsid w:val="00130921"/>
    <w:rsid w:val="00130A6F"/>
    <w:rsid w:val="00131B7B"/>
    <w:rsid w:val="00132640"/>
    <w:rsid w:val="00134D55"/>
    <w:rsid w:val="001374EA"/>
    <w:rsid w:val="001374EB"/>
    <w:rsid w:val="00140231"/>
    <w:rsid w:val="001403C6"/>
    <w:rsid w:val="00140709"/>
    <w:rsid w:val="00143EEF"/>
    <w:rsid w:val="00144ECC"/>
    <w:rsid w:val="00145FF0"/>
    <w:rsid w:val="001554A8"/>
    <w:rsid w:val="0015684C"/>
    <w:rsid w:val="00166BB6"/>
    <w:rsid w:val="00167345"/>
    <w:rsid w:val="00172E78"/>
    <w:rsid w:val="00173689"/>
    <w:rsid w:val="00175590"/>
    <w:rsid w:val="00175E62"/>
    <w:rsid w:val="00176759"/>
    <w:rsid w:val="001813A7"/>
    <w:rsid w:val="00181C2D"/>
    <w:rsid w:val="001820C9"/>
    <w:rsid w:val="00183575"/>
    <w:rsid w:val="00183920"/>
    <w:rsid w:val="00183EAB"/>
    <w:rsid w:val="0018441E"/>
    <w:rsid w:val="0018542F"/>
    <w:rsid w:val="00185630"/>
    <w:rsid w:val="00191337"/>
    <w:rsid w:val="001938AC"/>
    <w:rsid w:val="00193BAB"/>
    <w:rsid w:val="001963BA"/>
    <w:rsid w:val="00197A70"/>
    <w:rsid w:val="001A0BC2"/>
    <w:rsid w:val="001A4C56"/>
    <w:rsid w:val="001B192B"/>
    <w:rsid w:val="001B4A5E"/>
    <w:rsid w:val="001B5784"/>
    <w:rsid w:val="001B6139"/>
    <w:rsid w:val="001B76FA"/>
    <w:rsid w:val="001C400C"/>
    <w:rsid w:val="001C40A6"/>
    <w:rsid w:val="001C4B0C"/>
    <w:rsid w:val="001C799B"/>
    <w:rsid w:val="001D7362"/>
    <w:rsid w:val="001D7F12"/>
    <w:rsid w:val="001E40B3"/>
    <w:rsid w:val="001E696F"/>
    <w:rsid w:val="001E7AD9"/>
    <w:rsid w:val="001F0976"/>
    <w:rsid w:val="001F4261"/>
    <w:rsid w:val="001F49E4"/>
    <w:rsid w:val="00200612"/>
    <w:rsid w:val="002049FF"/>
    <w:rsid w:val="00204E6F"/>
    <w:rsid w:val="0020626F"/>
    <w:rsid w:val="00207527"/>
    <w:rsid w:val="002107A4"/>
    <w:rsid w:val="00211E93"/>
    <w:rsid w:val="0021290C"/>
    <w:rsid w:val="0021350A"/>
    <w:rsid w:val="00220499"/>
    <w:rsid w:val="0023177F"/>
    <w:rsid w:val="00231D9A"/>
    <w:rsid w:val="00232885"/>
    <w:rsid w:val="00233CB5"/>
    <w:rsid w:val="00234D96"/>
    <w:rsid w:val="0024431D"/>
    <w:rsid w:val="002460FD"/>
    <w:rsid w:val="00253961"/>
    <w:rsid w:val="002558FE"/>
    <w:rsid w:val="002575BA"/>
    <w:rsid w:val="00257B25"/>
    <w:rsid w:val="002629DD"/>
    <w:rsid w:val="0026758D"/>
    <w:rsid w:val="00272FB4"/>
    <w:rsid w:val="00274256"/>
    <w:rsid w:val="00277BA3"/>
    <w:rsid w:val="002803B2"/>
    <w:rsid w:val="00280566"/>
    <w:rsid w:val="002866F7"/>
    <w:rsid w:val="00287912"/>
    <w:rsid w:val="002917D6"/>
    <w:rsid w:val="00295E7F"/>
    <w:rsid w:val="002A093F"/>
    <w:rsid w:val="002A1552"/>
    <w:rsid w:val="002A2096"/>
    <w:rsid w:val="002A790A"/>
    <w:rsid w:val="002A7A11"/>
    <w:rsid w:val="002B1EAA"/>
    <w:rsid w:val="002B2E1B"/>
    <w:rsid w:val="002B4950"/>
    <w:rsid w:val="002B4A07"/>
    <w:rsid w:val="002C36A5"/>
    <w:rsid w:val="002C36BE"/>
    <w:rsid w:val="002C4BE1"/>
    <w:rsid w:val="002C56D5"/>
    <w:rsid w:val="002C75C0"/>
    <w:rsid w:val="002D1F54"/>
    <w:rsid w:val="002D6776"/>
    <w:rsid w:val="002E0ACB"/>
    <w:rsid w:val="002E320E"/>
    <w:rsid w:val="002E48D8"/>
    <w:rsid w:val="002E68A7"/>
    <w:rsid w:val="002E7142"/>
    <w:rsid w:val="002E7DBD"/>
    <w:rsid w:val="002F0221"/>
    <w:rsid w:val="002F2085"/>
    <w:rsid w:val="002F5F13"/>
    <w:rsid w:val="002F730E"/>
    <w:rsid w:val="00300644"/>
    <w:rsid w:val="0030089F"/>
    <w:rsid w:val="0030272E"/>
    <w:rsid w:val="003174BE"/>
    <w:rsid w:val="0031774D"/>
    <w:rsid w:val="003208CF"/>
    <w:rsid w:val="00323C44"/>
    <w:rsid w:val="003242DF"/>
    <w:rsid w:val="0032598B"/>
    <w:rsid w:val="003270A6"/>
    <w:rsid w:val="003275C0"/>
    <w:rsid w:val="00331DEB"/>
    <w:rsid w:val="003325B9"/>
    <w:rsid w:val="003345B1"/>
    <w:rsid w:val="0033774F"/>
    <w:rsid w:val="0034279B"/>
    <w:rsid w:val="003539D4"/>
    <w:rsid w:val="003552ED"/>
    <w:rsid w:val="003557F3"/>
    <w:rsid w:val="003568AC"/>
    <w:rsid w:val="003627C6"/>
    <w:rsid w:val="00365D4C"/>
    <w:rsid w:val="003720EA"/>
    <w:rsid w:val="00375282"/>
    <w:rsid w:val="00375417"/>
    <w:rsid w:val="00375EF1"/>
    <w:rsid w:val="00375F87"/>
    <w:rsid w:val="00376BAB"/>
    <w:rsid w:val="003801A7"/>
    <w:rsid w:val="003815CC"/>
    <w:rsid w:val="00382116"/>
    <w:rsid w:val="00384C5A"/>
    <w:rsid w:val="003852C2"/>
    <w:rsid w:val="00386937"/>
    <w:rsid w:val="003900E1"/>
    <w:rsid w:val="0039096B"/>
    <w:rsid w:val="00391390"/>
    <w:rsid w:val="00392BA4"/>
    <w:rsid w:val="00395F41"/>
    <w:rsid w:val="003A0862"/>
    <w:rsid w:val="003A6D4E"/>
    <w:rsid w:val="003B124E"/>
    <w:rsid w:val="003C0F7A"/>
    <w:rsid w:val="003C148B"/>
    <w:rsid w:val="003C4930"/>
    <w:rsid w:val="003C5831"/>
    <w:rsid w:val="003D3A0F"/>
    <w:rsid w:val="003D4F75"/>
    <w:rsid w:val="003D55F6"/>
    <w:rsid w:val="003D6E48"/>
    <w:rsid w:val="003E107B"/>
    <w:rsid w:val="003E4386"/>
    <w:rsid w:val="003E44A7"/>
    <w:rsid w:val="003E4E5D"/>
    <w:rsid w:val="003E51C3"/>
    <w:rsid w:val="003E5B30"/>
    <w:rsid w:val="003F0923"/>
    <w:rsid w:val="003F2BA1"/>
    <w:rsid w:val="003F7474"/>
    <w:rsid w:val="003F7D7D"/>
    <w:rsid w:val="00405A3B"/>
    <w:rsid w:val="00407B60"/>
    <w:rsid w:val="00412F90"/>
    <w:rsid w:val="00416162"/>
    <w:rsid w:val="00417ADC"/>
    <w:rsid w:val="0042452F"/>
    <w:rsid w:val="0042635C"/>
    <w:rsid w:val="00427641"/>
    <w:rsid w:val="00430A74"/>
    <w:rsid w:val="00432A8D"/>
    <w:rsid w:val="00433205"/>
    <w:rsid w:val="00433D19"/>
    <w:rsid w:val="004342A2"/>
    <w:rsid w:val="0043500E"/>
    <w:rsid w:val="00435494"/>
    <w:rsid w:val="00436E37"/>
    <w:rsid w:val="00436EB2"/>
    <w:rsid w:val="00437E60"/>
    <w:rsid w:val="004403B5"/>
    <w:rsid w:val="004403D8"/>
    <w:rsid w:val="00440B0E"/>
    <w:rsid w:val="00443D85"/>
    <w:rsid w:val="00447E1D"/>
    <w:rsid w:val="00452706"/>
    <w:rsid w:val="004554F1"/>
    <w:rsid w:val="00457E3A"/>
    <w:rsid w:val="00461C53"/>
    <w:rsid w:val="004666C5"/>
    <w:rsid w:val="0046795D"/>
    <w:rsid w:val="004718F2"/>
    <w:rsid w:val="00471C44"/>
    <w:rsid w:val="0047306D"/>
    <w:rsid w:val="00493767"/>
    <w:rsid w:val="004961D3"/>
    <w:rsid w:val="00496C7C"/>
    <w:rsid w:val="004A0310"/>
    <w:rsid w:val="004A437B"/>
    <w:rsid w:val="004A55E7"/>
    <w:rsid w:val="004A56C6"/>
    <w:rsid w:val="004B2907"/>
    <w:rsid w:val="004B45A1"/>
    <w:rsid w:val="004C6366"/>
    <w:rsid w:val="004D0350"/>
    <w:rsid w:val="004D1E54"/>
    <w:rsid w:val="004D263C"/>
    <w:rsid w:val="004D6A47"/>
    <w:rsid w:val="004D7257"/>
    <w:rsid w:val="004E1B05"/>
    <w:rsid w:val="004E6A4C"/>
    <w:rsid w:val="004E7342"/>
    <w:rsid w:val="004E75CA"/>
    <w:rsid w:val="004F0637"/>
    <w:rsid w:val="004F1AA6"/>
    <w:rsid w:val="004F5AAE"/>
    <w:rsid w:val="004F631B"/>
    <w:rsid w:val="004F7AC3"/>
    <w:rsid w:val="0050141C"/>
    <w:rsid w:val="00501557"/>
    <w:rsid w:val="00501EB0"/>
    <w:rsid w:val="00504DA5"/>
    <w:rsid w:val="00505080"/>
    <w:rsid w:val="005124F4"/>
    <w:rsid w:val="00512AFF"/>
    <w:rsid w:val="00512C9F"/>
    <w:rsid w:val="00512FB7"/>
    <w:rsid w:val="0051635B"/>
    <w:rsid w:val="00520AE3"/>
    <w:rsid w:val="00522D83"/>
    <w:rsid w:val="00524C4B"/>
    <w:rsid w:val="0052581B"/>
    <w:rsid w:val="005266E1"/>
    <w:rsid w:val="00530E94"/>
    <w:rsid w:val="00534218"/>
    <w:rsid w:val="00534505"/>
    <w:rsid w:val="005364DA"/>
    <w:rsid w:val="005525B4"/>
    <w:rsid w:val="00553B2C"/>
    <w:rsid w:val="00554B81"/>
    <w:rsid w:val="005550D4"/>
    <w:rsid w:val="00560529"/>
    <w:rsid w:val="005640D2"/>
    <w:rsid w:val="005644BB"/>
    <w:rsid w:val="0056566E"/>
    <w:rsid w:val="00565B93"/>
    <w:rsid w:val="00565D27"/>
    <w:rsid w:val="0056620B"/>
    <w:rsid w:val="00566C78"/>
    <w:rsid w:val="005710D1"/>
    <w:rsid w:val="005776F9"/>
    <w:rsid w:val="0058032B"/>
    <w:rsid w:val="00582A9F"/>
    <w:rsid w:val="00582FF9"/>
    <w:rsid w:val="005835C3"/>
    <w:rsid w:val="00590233"/>
    <w:rsid w:val="00590C99"/>
    <w:rsid w:val="005917BD"/>
    <w:rsid w:val="00593668"/>
    <w:rsid w:val="005940C4"/>
    <w:rsid w:val="005A2997"/>
    <w:rsid w:val="005A391C"/>
    <w:rsid w:val="005A4DC5"/>
    <w:rsid w:val="005A4F77"/>
    <w:rsid w:val="005A5DB0"/>
    <w:rsid w:val="005A76B7"/>
    <w:rsid w:val="005A7709"/>
    <w:rsid w:val="005B289E"/>
    <w:rsid w:val="005B4D60"/>
    <w:rsid w:val="005C3163"/>
    <w:rsid w:val="005C3455"/>
    <w:rsid w:val="005C3988"/>
    <w:rsid w:val="005C6B3D"/>
    <w:rsid w:val="005C7FC9"/>
    <w:rsid w:val="005D2DEE"/>
    <w:rsid w:val="005D52E5"/>
    <w:rsid w:val="005D7BCF"/>
    <w:rsid w:val="005E0D05"/>
    <w:rsid w:val="005E4A4A"/>
    <w:rsid w:val="005E5990"/>
    <w:rsid w:val="005E6F2C"/>
    <w:rsid w:val="005F4B47"/>
    <w:rsid w:val="005F6C76"/>
    <w:rsid w:val="005F74C2"/>
    <w:rsid w:val="006002D6"/>
    <w:rsid w:val="006010D5"/>
    <w:rsid w:val="00601AD0"/>
    <w:rsid w:val="00607661"/>
    <w:rsid w:val="006104BF"/>
    <w:rsid w:val="0061071D"/>
    <w:rsid w:val="006114F4"/>
    <w:rsid w:val="00611C6B"/>
    <w:rsid w:val="00611E22"/>
    <w:rsid w:val="00615294"/>
    <w:rsid w:val="006158F6"/>
    <w:rsid w:val="0061599D"/>
    <w:rsid w:val="006203D3"/>
    <w:rsid w:val="00626679"/>
    <w:rsid w:val="006271D4"/>
    <w:rsid w:val="006337A0"/>
    <w:rsid w:val="00633F37"/>
    <w:rsid w:val="006366DD"/>
    <w:rsid w:val="0063748D"/>
    <w:rsid w:val="00640390"/>
    <w:rsid w:val="006413FF"/>
    <w:rsid w:val="00643038"/>
    <w:rsid w:val="00643784"/>
    <w:rsid w:val="00643CD8"/>
    <w:rsid w:val="00643F62"/>
    <w:rsid w:val="00646C37"/>
    <w:rsid w:val="00653F0A"/>
    <w:rsid w:val="00653F5A"/>
    <w:rsid w:val="006567BC"/>
    <w:rsid w:val="006606B2"/>
    <w:rsid w:val="00660E8E"/>
    <w:rsid w:val="00661F8B"/>
    <w:rsid w:val="00665D6A"/>
    <w:rsid w:val="00671BEE"/>
    <w:rsid w:val="006723A8"/>
    <w:rsid w:val="00673477"/>
    <w:rsid w:val="006762F3"/>
    <w:rsid w:val="006800AB"/>
    <w:rsid w:val="00680B39"/>
    <w:rsid w:val="0068362E"/>
    <w:rsid w:val="00694573"/>
    <w:rsid w:val="00695869"/>
    <w:rsid w:val="00695F23"/>
    <w:rsid w:val="006A24EA"/>
    <w:rsid w:val="006A46BD"/>
    <w:rsid w:val="006A5EF1"/>
    <w:rsid w:val="006A6C8B"/>
    <w:rsid w:val="006A7D9D"/>
    <w:rsid w:val="006B0069"/>
    <w:rsid w:val="006B03DB"/>
    <w:rsid w:val="006B11CD"/>
    <w:rsid w:val="006B1B6D"/>
    <w:rsid w:val="006B366F"/>
    <w:rsid w:val="006B427B"/>
    <w:rsid w:val="006B4872"/>
    <w:rsid w:val="006B6267"/>
    <w:rsid w:val="006B75EC"/>
    <w:rsid w:val="006B7B27"/>
    <w:rsid w:val="006C078B"/>
    <w:rsid w:val="006C3C89"/>
    <w:rsid w:val="006D2E29"/>
    <w:rsid w:val="006D3196"/>
    <w:rsid w:val="006D53A1"/>
    <w:rsid w:val="006F2387"/>
    <w:rsid w:val="006F238D"/>
    <w:rsid w:val="006F2DCB"/>
    <w:rsid w:val="006F5996"/>
    <w:rsid w:val="00700553"/>
    <w:rsid w:val="00700689"/>
    <w:rsid w:val="007009A9"/>
    <w:rsid w:val="00705D5D"/>
    <w:rsid w:val="00707A24"/>
    <w:rsid w:val="00710187"/>
    <w:rsid w:val="0071079B"/>
    <w:rsid w:val="00711C2C"/>
    <w:rsid w:val="0071553B"/>
    <w:rsid w:val="00715905"/>
    <w:rsid w:val="00715A80"/>
    <w:rsid w:val="00721261"/>
    <w:rsid w:val="007233C6"/>
    <w:rsid w:val="00725650"/>
    <w:rsid w:val="00732CF9"/>
    <w:rsid w:val="00734C96"/>
    <w:rsid w:val="00735B66"/>
    <w:rsid w:val="00737E42"/>
    <w:rsid w:val="0074051E"/>
    <w:rsid w:val="00742EA4"/>
    <w:rsid w:val="00744174"/>
    <w:rsid w:val="00744A62"/>
    <w:rsid w:val="0074671A"/>
    <w:rsid w:val="00746E59"/>
    <w:rsid w:val="00751DB5"/>
    <w:rsid w:val="007530B9"/>
    <w:rsid w:val="0075384F"/>
    <w:rsid w:val="00754E70"/>
    <w:rsid w:val="00757CC4"/>
    <w:rsid w:val="00760A1D"/>
    <w:rsid w:val="00763557"/>
    <w:rsid w:val="00763D82"/>
    <w:rsid w:val="007645AE"/>
    <w:rsid w:val="007665DA"/>
    <w:rsid w:val="007754F9"/>
    <w:rsid w:val="007767E7"/>
    <w:rsid w:val="00780D99"/>
    <w:rsid w:val="00782FC2"/>
    <w:rsid w:val="00783D74"/>
    <w:rsid w:val="007844B8"/>
    <w:rsid w:val="00787BC6"/>
    <w:rsid w:val="00790652"/>
    <w:rsid w:val="00792488"/>
    <w:rsid w:val="007927C6"/>
    <w:rsid w:val="00793170"/>
    <w:rsid w:val="007964C3"/>
    <w:rsid w:val="007A022B"/>
    <w:rsid w:val="007A0E5A"/>
    <w:rsid w:val="007A1965"/>
    <w:rsid w:val="007A2880"/>
    <w:rsid w:val="007B1107"/>
    <w:rsid w:val="007B13CC"/>
    <w:rsid w:val="007B30D3"/>
    <w:rsid w:val="007B443B"/>
    <w:rsid w:val="007B5B4C"/>
    <w:rsid w:val="007C38B9"/>
    <w:rsid w:val="007D0730"/>
    <w:rsid w:val="007D7C03"/>
    <w:rsid w:val="007E5928"/>
    <w:rsid w:val="007E5CE9"/>
    <w:rsid w:val="007F0A5A"/>
    <w:rsid w:val="007F488C"/>
    <w:rsid w:val="007F4B06"/>
    <w:rsid w:val="007F77C1"/>
    <w:rsid w:val="007F77ED"/>
    <w:rsid w:val="00802957"/>
    <w:rsid w:val="00803C41"/>
    <w:rsid w:val="00804D1D"/>
    <w:rsid w:val="00805139"/>
    <w:rsid w:val="00805691"/>
    <w:rsid w:val="008061F9"/>
    <w:rsid w:val="008103FD"/>
    <w:rsid w:val="008145BD"/>
    <w:rsid w:val="00820680"/>
    <w:rsid w:val="008212F6"/>
    <w:rsid w:val="00825A90"/>
    <w:rsid w:val="00826146"/>
    <w:rsid w:val="00826812"/>
    <w:rsid w:val="00831974"/>
    <w:rsid w:val="00832235"/>
    <w:rsid w:val="0083237E"/>
    <w:rsid w:val="00833C7D"/>
    <w:rsid w:val="008343CE"/>
    <w:rsid w:val="00842609"/>
    <w:rsid w:val="0084454C"/>
    <w:rsid w:val="00844865"/>
    <w:rsid w:val="00846BEA"/>
    <w:rsid w:val="00846FC9"/>
    <w:rsid w:val="0085704D"/>
    <w:rsid w:val="0085770A"/>
    <w:rsid w:val="00862706"/>
    <w:rsid w:val="00870E6C"/>
    <w:rsid w:val="00871211"/>
    <w:rsid w:val="00874E3B"/>
    <w:rsid w:val="0087785D"/>
    <w:rsid w:val="00882FBE"/>
    <w:rsid w:val="00883BBA"/>
    <w:rsid w:val="00883D4A"/>
    <w:rsid w:val="0088449A"/>
    <w:rsid w:val="0088793A"/>
    <w:rsid w:val="00887B41"/>
    <w:rsid w:val="00892877"/>
    <w:rsid w:val="00896467"/>
    <w:rsid w:val="0089656E"/>
    <w:rsid w:val="008A5F61"/>
    <w:rsid w:val="008A7D79"/>
    <w:rsid w:val="008A7E1B"/>
    <w:rsid w:val="008B45FF"/>
    <w:rsid w:val="008B6079"/>
    <w:rsid w:val="008B72F0"/>
    <w:rsid w:val="008B7B14"/>
    <w:rsid w:val="008B7D3F"/>
    <w:rsid w:val="008B7EF1"/>
    <w:rsid w:val="008C09CC"/>
    <w:rsid w:val="008C2413"/>
    <w:rsid w:val="008C4128"/>
    <w:rsid w:val="008C573F"/>
    <w:rsid w:val="008D3073"/>
    <w:rsid w:val="008D395B"/>
    <w:rsid w:val="008E0CD8"/>
    <w:rsid w:val="008E293A"/>
    <w:rsid w:val="008F0395"/>
    <w:rsid w:val="008F5110"/>
    <w:rsid w:val="008F6441"/>
    <w:rsid w:val="0090010A"/>
    <w:rsid w:val="00903CDE"/>
    <w:rsid w:val="00906D4E"/>
    <w:rsid w:val="00907A48"/>
    <w:rsid w:val="00911A19"/>
    <w:rsid w:val="009134E7"/>
    <w:rsid w:val="00914E6C"/>
    <w:rsid w:val="00921BAD"/>
    <w:rsid w:val="0092220D"/>
    <w:rsid w:val="009305C9"/>
    <w:rsid w:val="00933005"/>
    <w:rsid w:val="00936915"/>
    <w:rsid w:val="0094049B"/>
    <w:rsid w:val="00940C73"/>
    <w:rsid w:val="00941C89"/>
    <w:rsid w:val="009439A5"/>
    <w:rsid w:val="00943FB6"/>
    <w:rsid w:val="0095005F"/>
    <w:rsid w:val="00950A22"/>
    <w:rsid w:val="00951597"/>
    <w:rsid w:val="009540BA"/>
    <w:rsid w:val="00955649"/>
    <w:rsid w:val="00955C7D"/>
    <w:rsid w:val="0096720B"/>
    <w:rsid w:val="0097122E"/>
    <w:rsid w:val="00971E39"/>
    <w:rsid w:val="00971F59"/>
    <w:rsid w:val="00972205"/>
    <w:rsid w:val="00975488"/>
    <w:rsid w:val="009761EE"/>
    <w:rsid w:val="00976385"/>
    <w:rsid w:val="00980E5B"/>
    <w:rsid w:val="009829B4"/>
    <w:rsid w:val="009866F9"/>
    <w:rsid w:val="00986C49"/>
    <w:rsid w:val="0099068B"/>
    <w:rsid w:val="00993AE7"/>
    <w:rsid w:val="00993E84"/>
    <w:rsid w:val="00994BE8"/>
    <w:rsid w:val="009A1774"/>
    <w:rsid w:val="009B0513"/>
    <w:rsid w:val="009B0C2B"/>
    <w:rsid w:val="009B3EFD"/>
    <w:rsid w:val="009B5199"/>
    <w:rsid w:val="009B5727"/>
    <w:rsid w:val="009B7684"/>
    <w:rsid w:val="009C05F6"/>
    <w:rsid w:val="009C0B30"/>
    <w:rsid w:val="009C3C27"/>
    <w:rsid w:val="009C7003"/>
    <w:rsid w:val="009C712A"/>
    <w:rsid w:val="009D01C9"/>
    <w:rsid w:val="009D29AE"/>
    <w:rsid w:val="009D3CF6"/>
    <w:rsid w:val="009D57C1"/>
    <w:rsid w:val="009D71C8"/>
    <w:rsid w:val="009E3E5C"/>
    <w:rsid w:val="009E4CFD"/>
    <w:rsid w:val="009E527A"/>
    <w:rsid w:val="009E7957"/>
    <w:rsid w:val="009F0B56"/>
    <w:rsid w:val="009F2172"/>
    <w:rsid w:val="009F5C0F"/>
    <w:rsid w:val="009F6FE4"/>
    <w:rsid w:val="00A00088"/>
    <w:rsid w:val="00A0106F"/>
    <w:rsid w:val="00A04A89"/>
    <w:rsid w:val="00A05F84"/>
    <w:rsid w:val="00A10A9A"/>
    <w:rsid w:val="00A14E67"/>
    <w:rsid w:val="00A247B5"/>
    <w:rsid w:val="00A24E36"/>
    <w:rsid w:val="00A2568E"/>
    <w:rsid w:val="00A411D8"/>
    <w:rsid w:val="00A54673"/>
    <w:rsid w:val="00A558A3"/>
    <w:rsid w:val="00A6008D"/>
    <w:rsid w:val="00A600BF"/>
    <w:rsid w:val="00A60114"/>
    <w:rsid w:val="00A65A5A"/>
    <w:rsid w:val="00A6751E"/>
    <w:rsid w:val="00A67BCB"/>
    <w:rsid w:val="00A80A26"/>
    <w:rsid w:val="00A841DB"/>
    <w:rsid w:val="00A87E51"/>
    <w:rsid w:val="00A91CA2"/>
    <w:rsid w:val="00A92CE4"/>
    <w:rsid w:val="00A935D8"/>
    <w:rsid w:val="00A93EF0"/>
    <w:rsid w:val="00A94733"/>
    <w:rsid w:val="00A97E67"/>
    <w:rsid w:val="00AA311F"/>
    <w:rsid w:val="00AA687F"/>
    <w:rsid w:val="00AB4B40"/>
    <w:rsid w:val="00AB702B"/>
    <w:rsid w:val="00AC558C"/>
    <w:rsid w:val="00AC60E5"/>
    <w:rsid w:val="00AC78D0"/>
    <w:rsid w:val="00AE004C"/>
    <w:rsid w:val="00AE19E9"/>
    <w:rsid w:val="00AE1FA0"/>
    <w:rsid w:val="00AE39CE"/>
    <w:rsid w:val="00AE3F61"/>
    <w:rsid w:val="00AE45A5"/>
    <w:rsid w:val="00AE789C"/>
    <w:rsid w:val="00AF0328"/>
    <w:rsid w:val="00AF74E2"/>
    <w:rsid w:val="00B044EC"/>
    <w:rsid w:val="00B05A3A"/>
    <w:rsid w:val="00B05FA9"/>
    <w:rsid w:val="00B12B23"/>
    <w:rsid w:val="00B147DD"/>
    <w:rsid w:val="00B16A2F"/>
    <w:rsid w:val="00B225F9"/>
    <w:rsid w:val="00B22BFD"/>
    <w:rsid w:val="00B232BF"/>
    <w:rsid w:val="00B24F46"/>
    <w:rsid w:val="00B24FE3"/>
    <w:rsid w:val="00B25151"/>
    <w:rsid w:val="00B25997"/>
    <w:rsid w:val="00B3014D"/>
    <w:rsid w:val="00B30928"/>
    <w:rsid w:val="00B339C8"/>
    <w:rsid w:val="00B37C0D"/>
    <w:rsid w:val="00B40725"/>
    <w:rsid w:val="00B441F3"/>
    <w:rsid w:val="00B473DF"/>
    <w:rsid w:val="00B51291"/>
    <w:rsid w:val="00B51725"/>
    <w:rsid w:val="00B6282E"/>
    <w:rsid w:val="00B6606D"/>
    <w:rsid w:val="00B66112"/>
    <w:rsid w:val="00B67C67"/>
    <w:rsid w:val="00B748AD"/>
    <w:rsid w:val="00B7593E"/>
    <w:rsid w:val="00B776B2"/>
    <w:rsid w:val="00B8116F"/>
    <w:rsid w:val="00B872EE"/>
    <w:rsid w:val="00B97D46"/>
    <w:rsid w:val="00BA3348"/>
    <w:rsid w:val="00BA35DF"/>
    <w:rsid w:val="00BA59B0"/>
    <w:rsid w:val="00BC054A"/>
    <w:rsid w:val="00BC055B"/>
    <w:rsid w:val="00BC3467"/>
    <w:rsid w:val="00BC592D"/>
    <w:rsid w:val="00BC68CD"/>
    <w:rsid w:val="00BD0433"/>
    <w:rsid w:val="00BD0793"/>
    <w:rsid w:val="00BD1865"/>
    <w:rsid w:val="00BD194E"/>
    <w:rsid w:val="00BD5EC2"/>
    <w:rsid w:val="00BE2435"/>
    <w:rsid w:val="00BF2A1F"/>
    <w:rsid w:val="00BF5052"/>
    <w:rsid w:val="00BF5FAF"/>
    <w:rsid w:val="00C0025C"/>
    <w:rsid w:val="00C02A40"/>
    <w:rsid w:val="00C0458C"/>
    <w:rsid w:val="00C059EC"/>
    <w:rsid w:val="00C1146D"/>
    <w:rsid w:val="00C12E11"/>
    <w:rsid w:val="00C26893"/>
    <w:rsid w:val="00C27BE0"/>
    <w:rsid w:val="00C36A16"/>
    <w:rsid w:val="00C36AA5"/>
    <w:rsid w:val="00C376AB"/>
    <w:rsid w:val="00C40A87"/>
    <w:rsid w:val="00C43984"/>
    <w:rsid w:val="00C442E9"/>
    <w:rsid w:val="00C562EE"/>
    <w:rsid w:val="00C57FB4"/>
    <w:rsid w:val="00C60DCF"/>
    <w:rsid w:val="00C63C5C"/>
    <w:rsid w:val="00C7001F"/>
    <w:rsid w:val="00C715FF"/>
    <w:rsid w:val="00C741BB"/>
    <w:rsid w:val="00C75645"/>
    <w:rsid w:val="00C766AF"/>
    <w:rsid w:val="00C85436"/>
    <w:rsid w:val="00C90829"/>
    <w:rsid w:val="00C9315E"/>
    <w:rsid w:val="00C95400"/>
    <w:rsid w:val="00C95DEE"/>
    <w:rsid w:val="00CB1C27"/>
    <w:rsid w:val="00CB5048"/>
    <w:rsid w:val="00CB6EB7"/>
    <w:rsid w:val="00CC2DC7"/>
    <w:rsid w:val="00CC3F80"/>
    <w:rsid w:val="00CC7428"/>
    <w:rsid w:val="00CD544F"/>
    <w:rsid w:val="00CD5636"/>
    <w:rsid w:val="00CD6912"/>
    <w:rsid w:val="00CE1695"/>
    <w:rsid w:val="00CE2974"/>
    <w:rsid w:val="00CE4457"/>
    <w:rsid w:val="00CE709D"/>
    <w:rsid w:val="00CE7AD1"/>
    <w:rsid w:val="00CF3150"/>
    <w:rsid w:val="00CF594E"/>
    <w:rsid w:val="00CF6A09"/>
    <w:rsid w:val="00D01F6F"/>
    <w:rsid w:val="00D03805"/>
    <w:rsid w:val="00D03817"/>
    <w:rsid w:val="00D03B52"/>
    <w:rsid w:val="00D061F0"/>
    <w:rsid w:val="00D0740A"/>
    <w:rsid w:val="00D11008"/>
    <w:rsid w:val="00D11C20"/>
    <w:rsid w:val="00D1376C"/>
    <w:rsid w:val="00D17BC1"/>
    <w:rsid w:val="00D2731C"/>
    <w:rsid w:val="00D2789B"/>
    <w:rsid w:val="00D354D3"/>
    <w:rsid w:val="00D436DF"/>
    <w:rsid w:val="00D4392E"/>
    <w:rsid w:val="00D4657D"/>
    <w:rsid w:val="00D46AF9"/>
    <w:rsid w:val="00D478A1"/>
    <w:rsid w:val="00D47E05"/>
    <w:rsid w:val="00D51742"/>
    <w:rsid w:val="00D51C73"/>
    <w:rsid w:val="00D54D49"/>
    <w:rsid w:val="00D56D44"/>
    <w:rsid w:val="00D609CC"/>
    <w:rsid w:val="00D63B25"/>
    <w:rsid w:val="00D67796"/>
    <w:rsid w:val="00D707AA"/>
    <w:rsid w:val="00D711F1"/>
    <w:rsid w:val="00D728EF"/>
    <w:rsid w:val="00D738CD"/>
    <w:rsid w:val="00D80EB3"/>
    <w:rsid w:val="00D83A00"/>
    <w:rsid w:val="00D866B3"/>
    <w:rsid w:val="00D913B4"/>
    <w:rsid w:val="00D9281D"/>
    <w:rsid w:val="00D94603"/>
    <w:rsid w:val="00DA0848"/>
    <w:rsid w:val="00DA1FB6"/>
    <w:rsid w:val="00DA26F3"/>
    <w:rsid w:val="00DA3763"/>
    <w:rsid w:val="00DA4B1F"/>
    <w:rsid w:val="00DA5DCC"/>
    <w:rsid w:val="00DB0A9D"/>
    <w:rsid w:val="00DB0DD0"/>
    <w:rsid w:val="00DB2F1E"/>
    <w:rsid w:val="00DB46D5"/>
    <w:rsid w:val="00DC4216"/>
    <w:rsid w:val="00DC6A87"/>
    <w:rsid w:val="00DC71A1"/>
    <w:rsid w:val="00DD1473"/>
    <w:rsid w:val="00DD3412"/>
    <w:rsid w:val="00DD3E4E"/>
    <w:rsid w:val="00DD5232"/>
    <w:rsid w:val="00DD65BC"/>
    <w:rsid w:val="00DD7737"/>
    <w:rsid w:val="00DE3B19"/>
    <w:rsid w:val="00DE41CF"/>
    <w:rsid w:val="00DE511F"/>
    <w:rsid w:val="00DE61CB"/>
    <w:rsid w:val="00DF1CF6"/>
    <w:rsid w:val="00DF2A48"/>
    <w:rsid w:val="00DF2A7D"/>
    <w:rsid w:val="00DF3E6F"/>
    <w:rsid w:val="00DF5C9F"/>
    <w:rsid w:val="00DF7931"/>
    <w:rsid w:val="00DF79FE"/>
    <w:rsid w:val="00E02D92"/>
    <w:rsid w:val="00E0395A"/>
    <w:rsid w:val="00E03AB7"/>
    <w:rsid w:val="00E04CC6"/>
    <w:rsid w:val="00E10FB7"/>
    <w:rsid w:val="00E165CF"/>
    <w:rsid w:val="00E16A49"/>
    <w:rsid w:val="00E2219C"/>
    <w:rsid w:val="00E22639"/>
    <w:rsid w:val="00E2372B"/>
    <w:rsid w:val="00E240FA"/>
    <w:rsid w:val="00E25062"/>
    <w:rsid w:val="00E41DC5"/>
    <w:rsid w:val="00E44145"/>
    <w:rsid w:val="00E45A10"/>
    <w:rsid w:val="00E47AA0"/>
    <w:rsid w:val="00E5034A"/>
    <w:rsid w:val="00E5079A"/>
    <w:rsid w:val="00E50EB4"/>
    <w:rsid w:val="00E50F4F"/>
    <w:rsid w:val="00E54C74"/>
    <w:rsid w:val="00E5526B"/>
    <w:rsid w:val="00E574F1"/>
    <w:rsid w:val="00E65082"/>
    <w:rsid w:val="00E663E3"/>
    <w:rsid w:val="00E66F3A"/>
    <w:rsid w:val="00E6787A"/>
    <w:rsid w:val="00E7411B"/>
    <w:rsid w:val="00E74A8B"/>
    <w:rsid w:val="00E74D89"/>
    <w:rsid w:val="00E84678"/>
    <w:rsid w:val="00E900BA"/>
    <w:rsid w:val="00E95FB3"/>
    <w:rsid w:val="00E97797"/>
    <w:rsid w:val="00EA1CF5"/>
    <w:rsid w:val="00EA1DBD"/>
    <w:rsid w:val="00EA312E"/>
    <w:rsid w:val="00EA4CF3"/>
    <w:rsid w:val="00EA5A25"/>
    <w:rsid w:val="00EB624B"/>
    <w:rsid w:val="00EC1474"/>
    <w:rsid w:val="00EC57DB"/>
    <w:rsid w:val="00ED245C"/>
    <w:rsid w:val="00ED30AF"/>
    <w:rsid w:val="00ED558E"/>
    <w:rsid w:val="00ED77FD"/>
    <w:rsid w:val="00EE1B89"/>
    <w:rsid w:val="00EE1BC7"/>
    <w:rsid w:val="00EE363A"/>
    <w:rsid w:val="00EF1A4E"/>
    <w:rsid w:val="00EF2801"/>
    <w:rsid w:val="00F01D0D"/>
    <w:rsid w:val="00F0712F"/>
    <w:rsid w:val="00F0798F"/>
    <w:rsid w:val="00F11DF8"/>
    <w:rsid w:val="00F12AB9"/>
    <w:rsid w:val="00F137EF"/>
    <w:rsid w:val="00F15378"/>
    <w:rsid w:val="00F169C9"/>
    <w:rsid w:val="00F16DBF"/>
    <w:rsid w:val="00F21064"/>
    <w:rsid w:val="00F2238C"/>
    <w:rsid w:val="00F236D9"/>
    <w:rsid w:val="00F36EFF"/>
    <w:rsid w:val="00F37870"/>
    <w:rsid w:val="00F44440"/>
    <w:rsid w:val="00F4496E"/>
    <w:rsid w:val="00F4605D"/>
    <w:rsid w:val="00F51745"/>
    <w:rsid w:val="00F51909"/>
    <w:rsid w:val="00F523A0"/>
    <w:rsid w:val="00F52999"/>
    <w:rsid w:val="00F5657A"/>
    <w:rsid w:val="00F57880"/>
    <w:rsid w:val="00F733BA"/>
    <w:rsid w:val="00F74F7F"/>
    <w:rsid w:val="00F77161"/>
    <w:rsid w:val="00F804AC"/>
    <w:rsid w:val="00F80F7E"/>
    <w:rsid w:val="00F82AF6"/>
    <w:rsid w:val="00F86B96"/>
    <w:rsid w:val="00F90452"/>
    <w:rsid w:val="00F90655"/>
    <w:rsid w:val="00F91C25"/>
    <w:rsid w:val="00F93489"/>
    <w:rsid w:val="00F95850"/>
    <w:rsid w:val="00F96193"/>
    <w:rsid w:val="00F9623B"/>
    <w:rsid w:val="00F97EFC"/>
    <w:rsid w:val="00FA0FEE"/>
    <w:rsid w:val="00FA11E7"/>
    <w:rsid w:val="00FA1E06"/>
    <w:rsid w:val="00FA2463"/>
    <w:rsid w:val="00FA483D"/>
    <w:rsid w:val="00FA531E"/>
    <w:rsid w:val="00FA7FD2"/>
    <w:rsid w:val="00FB0AEE"/>
    <w:rsid w:val="00FB2283"/>
    <w:rsid w:val="00FB368D"/>
    <w:rsid w:val="00FB3FF7"/>
    <w:rsid w:val="00FC0888"/>
    <w:rsid w:val="00FC222B"/>
    <w:rsid w:val="00FC4556"/>
    <w:rsid w:val="00FD205B"/>
    <w:rsid w:val="00FD5DBD"/>
    <w:rsid w:val="00FD5F99"/>
    <w:rsid w:val="00FD6E81"/>
    <w:rsid w:val="00FE6050"/>
    <w:rsid w:val="00FE6FAA"/>
    <w:rsid w:val="00FE78E0"/>
    <w:rsid w:val="00FF3BF3"/>
    <w:rsid w:val="00FF5EE1"/>
    <w:rsid w:val="00FF6E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8B1C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B2703"/>
    <w:pPr>
      <w:spacing w:before="60"/>
    </w:pPr>
    <w:rPr>
      <w:rFonts w:ascii="Arial" w:hAnsi="Arial"/>
      <w:sz w:val="24"/>
      <w:szCs w:val="24"/>
    </w:rPr>
  </w:style>
  <w:style w:type="paragraph" w:styleId="berschrift1">
    <w:name w:val="heading 1"/>
    <w:basedOn w:val="Standard"/>
    <w:next w:val="Standard"/>
    <w:qFormat/>
    <w:rsid w:val="00020F97"/>
    <w:pPr>
      <w:keepNext/>
      <w:spacing w:before="20"/>
      <w:outlineLvl w:val="0"/>
    </w:pPr>
    <w:rPr>
      <w:rFonts w:ascii="Arial Unicode MS" w:eastAsia="MS Mincho" w:hAnsi="Arial Unicode MS"/>
      <w:b/>
      <w:sz w:val="28"/>
      <w:szCs w:val="20"/>
    </w:rPr>
  </w:style>
  <w:style w:type="paragraph" w:styleId="berschrift2">
    <w:name w:val="heading 2"/>
    <w:basedOn w:val="Standard"/>
    <w:next w:val="Standard"/>
    <w:autoRedefine/>
    <w:qFormat/>
    <w:rsid w:val="00754E70"/>
    <w:pPr>
      <w:keepNext/>
      <w:ind w:left="284" w:hanging="284"/>
      <w:outlineLvl w:val="1"/>
    </w:pPr>
    <w:rPr>
      <w:rFonts w:ascii="DIN-Bold" w:eastAsia="MS Mincho" w:hAnsi="DIN-Bold" w:cs="Arial"/>
      <w:color w:val="000000"/>
      <w:sz w:val="20"/>
      <w:szCs w:val="20"/>
    </w:rPr>
  </w:style>
  <w:style w:type="paragraph" w:styleId="berschrift3">
    <w:name w:val="heading 3"/>
    <w:basedOn w:val="Standard"/>
    <w:next w:val="Standard"/>
    <w:autoRedefine/>
    <w:qFormat/>
    <w:rsid w:val="00F9623B"/>
    <w:pPr>
      <w:widowControl w:val="0"/>
      <w:suppressLineNumbers/>
      <w:outlineLvl w:val="2"/>
    </w:pPr>
    <w:rPr>
      <w:rFonts w:ascii="Avenir Next Regular" w:eastAsia="Cambria" w:hAnsi="Avenir Next Regular"/>
      <w:b/>
      <w:sz w:val="20"/>
      <w:szCs w:val="20"/>
      <w:u w:val="single"/>
      <w:lang w:eastAsia="en-US"/>
    </w:rPr>
  </w:style>
  <w:style w:type="paragraph" w:styleId="berschrift4">
    <w:name w:val="heading 4"/>
    <w:basedOn w:val="Standard"/>
    <w:next w:val="Standard"/>
    <w:qFormat/>
    <w:rsid w:val="00020F97"/>
    <w:pPr>
      <w:suppressLineNumbers/>
      <w:outlineLvl w:val="3"/>
    </w:pPr>
    <w:rPr>
      <w:rFonts w:ascii="Arial Unicode MS" w:eastAsia="MS Mincho" w:hAnsi="Arial Unicode MS"/>
      <w:i/>
      <w:szCs w:val="20"/>
      <w:u w:val="single"/>
    </w:rPr>
  </w:style>
  <w:style w:type="paragraph" w:styleId="berschrift5">
    <w:name w:val="heading 5"/>
    <w:basedOn w:val="Standard"/>
    <w:next w:val="Standard"/>
    <w:link w:val="berschrift5Zeichen"/>
    <w:qFormat/>
    <w:rsid w:val="00020F97"/>
    <w:pPr>
      <w:spacing w:before="240"/>
      <w:ind w:left="708"/>
      <w:outlineLvl w:val="4"/>
    </w:pPr>
    <w:rPr>
      <w:rFonts w:ascii="Arial Unicode MS" w:eastAsia="MS Mincho" w:hAnsi="Arial Unicode MS"/>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12574D"/>
    <w:pPr>
      <w:spacing w:line="360" w:lineRule="atLeast"/>
      <w:jc w:val="center"/>
    </w:pPr>
    <w:rPr>
      <w:b/>
      <w:snapToGrid w:val="0"/>
      <w:sz w:val="32"/>
      <w:lang w:val="en-US"/>
    </w:rPr>
  </w:style>
  <w:style w:type="paragraph" w:styleId="Textkrper2">
    <w:name w:val="Body Text 2"/>
    <w:basedOn w:val="Standard"/>
    <w:semiHidden/>
    <w:rsid w:val="0012574D"/>
    <w:pPr>
      <w:spacing w:line="360" w:lineRule="atLeast"/>
    </w:pPr>
    <w:rPr>
      <w:rFonts w:ascii="DINMittelschrift" w:hAnsi="DINMittelschrift"/>
      <w:snapToGrid w:val="0"/>
      <w:sz w:val="26"/>
      <w:lang w:val="en-US"/>
    </w:rPr>
  </w:style>
  <w:style w:type="paragraph" w:styleId="Kopfzeile">
    <w:name w:val="header"/>
    <w:basedOn w:val="Standard"/>
    <w:rsid w:val="0012574D"/>
    <w:pPr>
      <w:tabs>
        <w:tab w:val="center" w:pos="4153"/>
        <w:tab w:val="right" w:pos="8306"/>
      </w:tabs>
    </w:pPr>
  </w:style>
  <w:style w:type="paragraph" w:styleId="Fuzeile">
    <w:name w:val="footer"/>
    <w:basedOn w:val="Standard"/>
    <w:semiHidden/>
    <w:rsid w:val="0012574D"/>
    <w:pPr>
      <w:tabs>
        <w:tab w:val="center" w:pos="4153"/>
        <w:tab w:val="right" w:pos="8306"/>
      </w:tabs>
    </w:pPr>
  </w:style>
  <w:style w:type="character" w:styleId="Link">
    <w:name w:val="Hyperlink"/>
    <w:rsid w:val="0012574D"/>
    <w:rPr>
      <w:color w:val="0000FF"/>
      <w:u w:val="single"/>
    </w:rPr>
  </w:style>
  <w:style w:type="paragraph" w:styleId="Textkrpereinzug">
    <w:name w:val="Body Text Indent"/>
    <w:basedOn w:val="Standard"/>
    <w:semiHidden/>
    <w:rsid w:val="0012574D"/>
    <w:pPr>
      <w:spacing w:line="360" w:lineRule="atLeast"/>
      <w:ind w:left="360"/>
    </w:pPr>
  </w:style>
  <w:style w:type="paragraph" w:styleId="Textkrper3">
    <w:name w:val="Body Text 3"/>
    <w:basedOn w:val="Standard"/>
    <w:semiHidden/>
    <w:rsid w:val="0012574D"/>
    <w:pPr>
      <w:spacing w:line="360" w:lineRule="atLeast"/>
    </w:pPr>
    <w:rPr>
      <w:rFonts w:ascii="DINMittelschrift" w:hAnsi="DINMittelschrift"/>
      <w:b/>
      <w:sz w:val="20"/>
    </w:rPr>
  </w:style>
  <w:style w:type="character" w:styleId="GesichteterLink">
    <w:name w:val="FollowedHyperlink"/>
    <w:semiHidden/>
    <w:rsid w:val="0012574D"/>
    <w:rPr>
      <w:color w:val="800080"/>
      <w:u w:val="single"/>
    </w:rPr>
  </w:style>
  <w:style w:type="paragraph" w:styleId="StandardWeb">
    <w:name w:val="Normal (Web)"/>
    <w:basedOn w:val="Standard"/>
    <w:uiPriority w:val="99"/>
    <w:semiHidden/>
    <w:rsid w:val="0012574D"/>
    <w:pPr>
      <w:spacing w:before="100" w:beforeAutospacing="1" w:after="100" w:afterAutospacing="1"/>
    </w:pPr>
  </w:style>
  <w:style w:type="paragraph" w:styleId="Sprechblasentext">
    <w:name w:val="Balloon Text"/>
    <w:basedOn w:val="Standard"/>
    <w:semiHidden/>
    <w:rsid w:val="0012574D"/>
    <w:rPr>
      <w:rFonts w:ascii="Tahoma" w:hAnsi="Tahoma" w:cs="Tahoma"/>
      <w:sz w:val="16"/>
      <w:szCs w:val="16"/>
    </w:rPr>
  </w:style>
  <w:style w:type="paragraph" w:styleId="Textkrpereinzug2">
    <w:name w:val="Body Text Indent 2"/>
    <w:basedOn w:val="Standard"/>
    <w:semiHidden/>
    <w:rsid w:val="0012574D"/>
    <w:pPr>
      <w:spacing w:after="120" w:line="480" w:lineRule="auto"/>
      <w:ind w:left="283"/>
    </w:pPr>
  </w:style>
  <w:style w:type="character" w:styleId="Kommentarzeichen">
    <w:name w:val="annotation reference"/>
    <w:uiPriority w:val="99"/>
    <w:semiHidden/>
    <w:rsid w:val="0012574D"/>
    <w:rPr>
      <w:sz w:val="16"/>
      <w:szCs w:val="16"/>
    </w:rPr>
  </w:style>
  <w:style w:type="paragraph" w:styleId="Kommentartext">
    <w:name w:val="annotation text"/>
    <w:basedOn w:val="Standard"/>
    <w:link w:val="KommentartextZeichen"/>
    <w:uiPriority w:val="99"/>
    <w:rsid w:val="0012574D"/>
  </w:style>
  <w:style w:type="paragraph" w:styleId="Kommentarthema">
    <w:name w:val="annotation subject"/>
    <w:basedOn w:val="Kommentartext"/>
    <w:next w:val="Kommentartext"/>
    <w:semiHidden/>
    <w:rsid w:val="0012574D"/>
    <w:rPr>
      <w:b/>
      <w:bCs/>
    </w:rPr>
  </w:style>
  <w:style w:type="paragraph" w:styleId="Textkrpereinzug3">
    <w:name w:val="Body Text Indent 3"/>
    <w:basedOn w:val="Standard"/>
    <w:semiHidden/>
    <w:rsid w:val="0012574D"/>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unotenzeichen">
    <w:name w:val="footnote reference"/>
    <w:uiPriority w:val="99"/>
    <w:unhideWhenUsed/>
    <w:rsid w:val="00B8207E"/>
    <w:rPr>
      <w:vertAlign w:val="superscript"/>
    </w:rPr>
  </w:style>
  <w:style w:type="paragraph" w:customStyle="1" w:styleId="Copy">
    <w:name w:val="Copy"/>
    <w:basedOn w:val="Standard"/>
    <w:rsid w:val="00C008F8"/>
    <w:pPr>
      <w:spacing w:line="360" w:lineRule="auto"/>
    </w:pPr>
    <w:rPr>
      <w:rFonts w:eastAsia="Times"/>
    </w:rPr>
  </w:style>
  <w:style w:type="paragraph" w:customStyle="1" w:styleId="Standard10Einrck">
    <w:name w:val="Standard 10_Einrück"/>
    <w:basedOn w:val="Standard"/>
    <w:uiPriority w:val="99"/>
    <w:rsid w:val="00C008F8"/>
    <w:pPr>
      <w:widowControl w:val="0"/>
      <w:ind w:firstLine="283"/>
    </w:pPr>
    <w:rPr>
      <w:rFonts w:ascii="Euphemia UCAS" w:hAnsi="Euphemia UCAS"/>
    </w:rPr>
  </w:style>
  <w:style w:type="paragraph" w:customStyle="1" w:styleId="Default">
    <w:name w:val="Default"/>
    <w:rsid w:val="00A01F2A"/>
    <w:pPr>
      <w:autoSpaceDE w:val="0"/>
      <w:autoSpaceDN w:val="0"/>
      <w:adjustRightInd w:val="0"/>
    </w:pPr>
    <w:rPr>
      <w:rFonts w:ascii="DIN-Bold" w:hAnsi="DIN-Bold"/>
      <w:sz w:val="24"/>
      <w:szCs w:val="24"/>
    </w:rPr>
  </w:style>
  <w:style w:type="character" w:customStyle="1" w:styleId="seachword">
    <w:name w:val="seachword"/>
    <w:basedOn w:val="Absatzstandardschriftart"/>
    <w:rsid w:val="009F50A0"/>
  </w:style>
  <w:style w:type="paragraph" w:styleId="Dokumentstruktur">
    <w:name w:val="Document Map"/>
    <w:basedOn w:val="Standard"/>
    <w:link w:val="DokumentstrukturZeichen"/>
    <w:uiPriority w:val="99"/>
    <w:semiHidden/>
    <w:unhideWhenUsed/>
    <w:rsid w:val="00A42369"/>
    <w:rPr>
      <w:rFonts w:ascii="Lucida Grande" w:hAnsi="Lucida Grande"/>
      <w:lang w:val="en-GB" w:eastAsia="en-US"/>
    </w:rPr>
  </w:style>
  <w:style w:type="character" w:customStyle="1" w:styleId="DokumentstrukturZeichen">
    <w:name w:val="Dokumentstruktur Zeichen"/>
    <w:link w:val="Dokumentstruktur"/>
    <w:uiPriority w:val="99"/>
    <w:semiHidden/>
    <w:rsid w:val="00A42369"/>
    <w:rPr>
      <w:rFonts w:ascii="Lucida Grande" w:hAnsi="Lucida Grande"/>
      <w:sz w:val="24"/>
      <w:szCs w:val="24"/>
      <w:lang w:val="en-GB" w:eastAsia="en-US"/>
    </w:rPr>
  </w:style>
  <w:style w:type="character" w:customStyle="1" w:styleId="berschrift5Zeichen">
    <w:name w:val="Überschrift 5 Zeichen"/>
    <w:link w:val="berschrift5"/>
    <w:rsid w:val="00A42369"/>
    <w:rPr>
      <w:rFonts w:ascii="Arial Unicode MS" w:eastAsia="MS Mincho" w:hAnsi="Arial Unicode MS"/>
      <w:i/>
      <w:szCs w:val="26"/>
    </w:rPr>
  </w:style>
  <w:style w:type="paragraph" w:customStyle="1" w:styleId="Div">
    <w:name w:val="Div"/>
    <w:basedOn w:val="Standard"/>
    <w:rsid w:val="00A01F2A"/>
    <w:pPr>
      <w:shd w:val="solid" w:color="FFFFFF" w:fill="auto"/>
      <w:spacing w:before="0" w:after="60"/>
    </w:pPr>
    <w:rPr>
      <w:rFonts w:ascii="Verdana" w:eastAsia="Verdana" w:hAnsi="Verdana" w:cs="Verdana"/>
      <w:color w:val="000000"/>
      <w:shd w:val="solid" w:color="FFFFFF" w:fill="auto"/>
      <w:lang w:val="ru-RU" w:eastAsia="ru-RU"/>
    </w:rPr>
  </w:style>
  <w:style w:type="character" w:customStyle="1" w:styleId="KommentartextZeichen">
    <w:name w:val="Kommentartext Zeichen"/>
    <w:link w:val="Kommentartext"/>
    <w:uiPriority w:val="99"/>
    <w:rsid w:val="00D14DF8"/>
    <w:rPr>
      <w:rFonts w:ascii="Arial" w:hAnsi="Arial"/>
    </w:rPr>
  </w:style>
  <w:style w:type="paragraph" w:styleId="Listenabsatz">
    <w:name w:val="List Paragraph"/>
    <w:basedOn w:val="Standard"/>
    <w:qFormat/>
    <w:rsid w:val="00F96193"/>
    <w:pPr>
      <w:ind w:left="720"/>
      <w:contextualSpacing/>
    </w:pPr>
  </w:style>
  <w:style w:type="character" w:styleId="Betont">
    <w:name w:val="Strong"/>
    <w:uiPriority w:val="22"/>
    <w:qFormat/>
    <w:rsid w:val="0094049B"/>
    <w:rPr>
      <w:b/>
      <w:bCs/>
    </w:rPr>
  </w:style>
  <w:style w:type="paragraph" w:styleId="Bearbeitung">
    <w:name w:val="Revision"/>
    <w:hidden/>
    <w:uiPriority w:val="99"/>
    <w:semiHidden/>
    <w:rsid w:val="001374EA"/>
    <w:rPr>
      <w:rFonts w:ascii="Arial" w:hAnsi="Arial"/>
      <w:sz w:val="24"/>
      <w:szCs w:val="24"/>
    </w:rPr>
  </w:style>
  <w:style w:type="paragraph" w:styleId="Funotentext">
    <w:name w:val="footnote text"/>
    <w:basedOn w:val="Standard"/>
    <w:link w:val="FunotentextZeichen"/>
    <w:rsid w:val="00C741BB"/>
    <w:pPr>
      <w:spacing w:before="0"/>
    </w:pPr>
  </w:style>
  <w:style w:type="character" w:customStyle="1" w:styleId="FunotentextZeichen">
    <w:name w:val="Fußnotentext Zeichen"/>
    <w:basedOn w:val="Absatzstandardschriftart"/>
    <w:link w:val="Funotentext"/>
    <w:rsid w:val="00C741BB"/>
    <w:rPr>
      <w:rFonts w:ascii="Arial" w:hAnsi="Arial"/>
      <w:sz w:val="24"/>
      <w:szCs w:val="24"/>
    </w:rPr>
  </w:style>
  <w:style w:type="paragraph" w:styleId="Endnotentext">
    <w:name w:val="endnote text"/>
    <w:basedOn w:val="Standard"/>
    <w:link w:val="EndnotentextZeichen"/>
    <w:rsid w:val="008E0CD8"/>
    <w:pPr>
      <w:spacing w:before="0"/>
    </w:pPr>
  </w:style>
  <w:style w:type="character" w:customStyle="1" w:styleId="EndnotentextZeichen">
    <w:name w:val="Endnotentext Zeichen"/>
    <w:basedOn w:val="Absatzstandardschriftart"/>
    <w:link w:val="Endnotentext"/>
    <w:rsid w:val="008E0CD8"/>
    <w:rPr>
      <w:rFonts w:ascii="Arial" w:hAnsi="Arial"/>
      <w:sz w:val="24"/>
      <w:szCs w:val="24"/>
    </w:rPr>
  </w:style>
  <w:style w:type="character" w:styleId="Endnotenzeichen">
    <w:name w:val="endnote reference"/>
    <w:basedOn w:val="Absatzstandardschriftart"/>
    <w:rsid w:val="008E0CD8"/>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1B2703"/>
    <w:pPr>
      <w:spacing w:before="60"/>
    </w:pPr>
    <w:rPr>
      <w:rFonts w:ascii="Arial" w:hAnsi="Arial"/>
      <w:sz w:val="24"/>
      <w:szCs w:val="24"/>
    </w:rPr>
  </w:style>
  <w:style w:type="paragraph" w:styleId="berschrift1">
    <w:name w:val="heading 1"/>
    <w:basedOn w:val="Standard"/>
    <w:next w:val="Standard"/>
    <w:qFormat/>
    <w:rsid w:val="00020F97"/>
    <w:pPr>
      <w:keepNext/>
      <w:spacing w:before="20"/>
      <w:outlineLvl w:val="0"/>
    </w:pPr>
    <w:rPr>
      <w:rFonts w:ascii="Arial Unicode MS" w:eastAsia="MS Mincho" w:hAnsi="Arial Unicode MS"/>
      <w:b/>
      <w:sz w:val="28"/>
      <w:szCs w:val="20"/>
    </w:rPr>
  </w:style>
  <w:style w:type="paragraph" w:styleId="berschrift2">
    <w:name w:val="heading 2"/>
    <w:basedOn w:val="Standard"/>
    <w:next w:val="Standard"/>
    <w:autoRedefine/>
    <w:qFormat/>
    <w:rsid w:val="00754E70"/>
    <w:pPr>
      <w:keepNext/>
      <w:ind w:left="284" w:hanging="284"/>
      <w:outlineLvl w:val="1"/>
    </w:pPr>
    <w:rPr>
      <w:rFonts w:ascii="DIN-Bold" w:eastAsia="MS Mincho" w:hAnsi="DIN-Bold" w:cs="Arial"/>
      <w:color w:val="000000"/>
      <w:sz w:val="20"/>
      <w:szCs w:val="20"/>
    </w:rPr>
  </w:style>
  <w:style w:type="paragraph" w:styleId="berschrift3">
    <w:name w:val="heading 3"/>
    <w:basedOn w:val="Standard"/>
    <w:next w:val="Standard"/>
    <w:autoRedefine/>
    <w:qFormat/>
    <w:rsid w:val="00F9623B"/>
    <w:pPr>
      <w:widowControl w:val="0"/>
      <w:suppressLineNumbers/>
      <w:outlineLvl w:val="2"/>
    </w:pPr>
    <w:rPr>
      <w:rFonts w:ascii="Avenir Next Regular" w:eastAsia="Cambria" w:hAnsi="Avenir Next Regular"/>
      <w:b/>
      <w:sz w:val="20"/>
      <w:szCs w:val="20"/>
      <w:u w:val="single"/>
      <w:lang w:eastAsia="en-US"/>
    </w:rPr>
  </w:style>
  <w:style w:type="paragraph" w:styleId="berschrift4">
    <w:name w:val="heading 4"/>
    <w:basedOn w:val="Standard"/>
    <w:next w:val="Standard"/>
    <w:qFormat/>
    <w:rsid w:val="00020F97"/>
    <w:pPr>
      <w:suppressLineNumbers/>
      <w:outlineLvl w:val="3"/>
    </w:pPr>
    <w:rPr>
      <w:rFonts w:ascii="Arial Unicode MS" w:eastAsia="MS Mincho" w:hAnsi="Arial Unicode MS"/>
      <w:i/>
      <w:szCs w:val="20"/>
      <w:u w:val="single"/>
    </w:rPr>
  </w:style>
  <w:style w:type="paragraph" w:styleId="berschrift5">
    <w:name w:val="heading 5"/>
    <w:basedOn w:val="Standard"/>
    <w:next w:val="Standard"/>
    <w:link w:val="berschrift5Zeichen"/>
    <w:qFormat/>
    <w:rsid w:val="00020F97"/>
    <w:pPr>
      <w:spacing w:before="240"/>
      <w:ind w:left="708"/>
      <w:outlineLvl w:val="4"/>
    </w:pPr>
    <w:rPr>
      <w:rFonts w:ascii="Arial Unicode MS" w:eastAsia="MS Mincho" w:hAnsi="Arial Unicode MS"/>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12574D"/>
    <w:pPr>
      <w:spacing w:line="360" w:lineRule="atLeast"/>
      <w:jc w:val="center"/>
    </w:pPr>
    <w:rPr>
      <w:b/>
      <w:snapToGrid w:val="0"/>
      <w:sz w:val="32"/>
      <w:lang w:val="en-US"/>
    </w:rPr>
  </w:style>
  <w:style w:type="paragraph" w:styleId="Textkrper2">
    <w:name w:val="Body Text 2"/>
    <w:basedOn w:val="Standard"/>
    <w:semiHidden/>
    <w:rsid w:val="0012574D"/>
    <w:pPr>
      <w:spacing w:line="360" w:lineRule="atLeast"/>
    </w:pPr>
    <w:rPr>
      <w:rFonts w:ascii="DINMittelschrift" w:hAnsi="DINMittelschrift"/>
      <w:snapToGrid w:val="0"/>
      <w:sz w:val="26"/>
      <w:lang w:val="en-US"/>
    </w:rPr>
  </w:style>
  <w:style w:type="paragraph" w:styleId="Kopfzeile">
    <w:name w:val="header"/>
    <w:basedOn w:val="Standard"/>
    <w:rsid w:val="0012574D"/>
    <w:pPr>
      <w:tabs>
        <w:tab w:val="center" w:pos="4153"/>
        <w:tab w:val="right" w:pos="8306"/>
      </w:tabs>
    </w:pPr>
  </w:style>
  <w:style w:type="paragraph" w:styleId="Fuzeile">
    <w:name w:val="footer"/>
    <w:basedOn w:val="Standard"/>
    <w:semiHidden/>
    <w:rsid w:val="0012574D"/>
    <w:pPr>
      <w:tabs>
        <w:tab w:val="center" w:pos="4153"/>
        <w:tab w:val="right" w:pos="8306"/>
      </w:tabs>
    </w:pPr>
  </w:style>
  <w:style w:type="character" w:styleId="Link">
    <w:name w:val="Hyperlink"/>
    <w:rsid w:val="0012574D"/>
    <w:rPr>
      <w:color w:val="0000FF"/>
      <w:u w:val="single"/>
    </w:rPr>
  </w:style>
  <w:style w:type="paragraph" w:styleId="Textkrpereinzug">
    <w:name w:val="Body Text Indent"/>
    <w:basedOn w:val="Standard"/>
    <w:semiHidden/>
    <w:rsid w:val="0012574D"/>
    <w:pPr>
      <w:spacing w:line="360" w:lineRule="atLeast"/>
      <w:ind w:left="360"/>
    </w:pPr>
  </w:style>
  <w:style w:type="paragraph" w:styleId="Textkrper3">
    <w:name w:val="Body Text 3"/>
    <w:basedOn w:val="Standard"/>
    <w:semiHidden/>
    <w:rsid w:val="0012574D"/>
    <w:pPr>
      <w:spacing w:line="360" w:lineRule="atLeast"/>
    </w:pPr>
    <w:rPr>
      <w:rFonts w:ascii="DINMittelschrift" w:hAnsi="DINMittelschrift"/>
      <w:b/>
      <w:sz w:val="20"/>
    </w:rPr>
  </w:style>
  <w:style w:type="character" w:styleId="GesichteterLink">
    <w:name w:val="FollowedHyperlink"/>
    <w:semiHidden/>
    <w:rsid w:val="0012574D"/>
    <w:rPr>
      <w:color w:val="800080"/>
      <w:u w:val="single"/>
    </w:rPr>
  </w:style>
  <w:style w:type="paragraph" w:styleId="StandardWeb">
    <w:name w:val="Normal (Web)"/>
    <w:basedOn w:val="Standard"/>
    <w:uiPriority w:val="99"/>
    <w:semiHidden/>
    <w:rsid w:val="0012574D"/>
    <w:pPr>
      <w:spacing w:before="100" w:beforeAutospacing="1" w:after="100" w:afterAutospacing="1"/>
    </w:pPr>
  </w:style>
  <w:style w:type="paragraph" w:styleId="Sprechblasentext">
    <w:name w:val="Balloon Text"/>
    <w:basedOn w:val="Standard"/>
    <w:semiHidden/>
    <w:rsid w:val="0012574D"/>
    <w:rPr>
      <w:rFonts w:ascii="Tahoma" w:hAnsi="Tahoma" w:cs="Tahoma"/>
      <w:sz w:val="16"/>
      <w:szCs w:val="16"/>
    </w:rPr>
  </w:style>
  <w:style w:type="paragraph" w:styleId="Textkrpereinzug2">
    <w:name w:val="Body Text Indent 2"/>
    <w:basedOn w:val="Standard"/>
    <w:semiHidden/>
    <w:rsid w:val="0012574D"/>
    <w:pPr>
      <w:spacing w:after="120" w:line="480" w:lineRule="auto"/>
      <w:ind w:left="283"/>
    </w:pPr>
  </w:style>
  <w:style w:type="character" w:styleId="Kommentarzeichen">
    <w:name w:val="annotation reference"/>
    <w:uiPriority w:val="99"/>
    <w:semiHidden/>
    <w:rsid w:val="0012574D"/>
    <w:rPr>
      <w:sz w:val="16"/>
      <w:szCs w:val="16"/>
    </w:rPr>
  </w:style>
  <w:style w:type="paragraph" w:styleId="Kommentartext">
    <w:name w:val="annotation text"/>
    <w:basedOn w:val="Standard"/>
    <w:link w:val="KommentartextZeichen"/>
    <w:uiPriority w:val="99"/>
    <w:rsid w:val="0012574D"/>
  </w:style>
  <w:style w:type="paragraph" w:styleId="Kommentarthema">
    <w:name w:val="annotation subject"/>
    <w:basedOn w:val="Kommentartext"/>
    <w:next w:val="Kommentartext"/>
    <w:semiHidden/>
    <w:rsid w:val="0012574D"/>
    <w:rPr>
      <w:b/>
      <w:bCs/>
    </w:rPr>
  </w:style>
  <w:style w:type="paragraph" w:styleId="Textkrpereinzug3">
    <w:name w:val="Body Text Indent 3"/>
    <w:basedOn w:val="Standard"/>
    <w:semiHidden/>
    <w:rsid w:val="0012574D"/>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table" w:styleId="Tabellenraster">
    <w:name w:val="Table Grid"/>
    <w:basedOn w:val="NormaleTabelle"/>
    <w:uiPriority w:val="59"/>
    <w:rsid w:val="00F77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unotenzeichen">
    <w:name w:val="footnote reference"/>
    <w:uiPriority w:val="99"/>
    <w:unhideWhenUsed/>
    <w:rsid w:val="00B8207E"/>
    <w:rPr>
      <w:vertAlign w:val="superscript"/>
    </w:rPr>
  </w:style>
  <w:style w:type="paragraph" w:customStyle="1" w:styleId="Copy">
    <w:name w:val="Copy"/>
    <w:basedOn w:val="Standard"/>
    <w:rsid w:val="00C008F8"/>
    <w:pPr>
      <w:spacing w:line="360" w:lineRule="auto"/>
    </w:pPr>
    <w:rPr>
      <w:rFonts w:eastAsia="Times"/>
    </w:rPr>
  </w:style>
  <w:style w:type="paragraph" w:customStyle="1" w:styleId="Standard10Einrck">
    <w:name w:val="Standard 10_Einrück"/>
    <w:basedOn w:val="Standard"/>
    <w:uiPriority w:val="99"/>
    <w:rsid w:val="00C008F8"/>
    <w:pPr>
      <w:widowControl w:val="0"/>
      <w:ind w:firstLine="283"/>
    </w:pPr>
    <w:rPr>
      <w:rFonts w:ascii="Euphemia UCAS" w:hAnsi="Euphemia UCAS"/>
    </w:rPr>
  </w:style>
  <w:style w:type="paragraph" w:customStyle="1" w:styleId="Default">
    <w:name w:val="Default"/>
    <w:rsid w:val="00A01F2A"/>
    <w:pPr>
      <w:autoSpaceDE w:val="0"/>
      <w:autoSpaceDN w:val="0"/>
      <w:adjustRightInd w:val="0"/>
    </w:pPr>
    <w:rPr>
      <w:rFonts w:ascii="DIN-Bold" w:hAnsi="DIN-Bold"/>
      <w:sz w:val="24"/>
      <w:szCs w:val="24"/>
    </w:rPr>
  </w:style>
  <w:style w:type="character" w:customStyle="1" w:styleId="seachword">
    <w:name w:val="seachword"/>
    <w:basedOn w:val="Absatzstandardschriftart"/>
    <w:rsid w:val="009F50A0"/>
  </w:style>
  <w:style w:type="paragraph" w:styleId="Dokumentstruktur">
    <w:name w:val="Document Map"/>
    <w:basedOn w:val="Standard"/>
    <w:link w:val="DokumentstrukturZeichen"/>
    <w:uiPriority w:val="99"/>
    <w:semiHidden/>
    <w:unhideWhenUsed/>
    <w:rsid w:val="00A42369"/>
    <w:rPr>
      <w:rFonts w:ascii="Lucida Grande" w:hAnsi="Lucida Grande"/>
      <w:lang w:val="en-GB" w:eastAsia="en-US"/>
    </w:rPr>
  </w:style>
  <w:style w:type="character" w:customStyle="1" w:styleId="DokumentstrukturZeichen">
    <w:name w:val="Dokumentstruktur Zeichen"/>
    <w:link w:val="Dokumentstruktur"/>
    <w:uiPriority w:val="99"/>
    <w:semiHidden/>
    <w:rsid w:val="00A42369"/>
    <w:rPr>
      <w:rFonts w:ascii="Lucida Grande" w:hAnsi="Lucida Grande"/>
      <w:sz w:val="24"/>
      <w:szCs w:val="24"/>
      <w:lang w:val="en-GB" w:eastAsia="en-US"/>
    </w:rPr>
  </w:style>
  <w:style w:type="character" w:customStyle="1" w:styleId="berschrift5Zeichen">
    <w:name w:val="Überschrift 5 Zeichen"/>
    <w:link w:val="berschrift5"/>
    <w:rsid w:val="00A42369"/>
    <w:rPr>
      <w:rFonts w:ascii="Arial Unicode MS" w:eastAsia="MS Mincho" w:hAnsi="Arial Unicode MS"/>
      <w:i/>
      <w:szCs w:val="26"/>
    </w:rPr>
  </w:style>
  <w:style w:type="paragraph" w:customStyle="1" w:styleId="Div">
    <w:name w:val="Div"/>
    <w:basedOn w:val="Standard"/>
    <w:rsid w:val="00A01F2A"/>
    <w:pPr>
      <w:shd w:val="solid" w:color="FFFFFF" w:fill="auto"/>
      <w:spacing w:before="0" w:after="60"/>
    </w:pPr>
    <w:rPr>
      <w:rFonts w:ascii="Verdana" w:eastAsia="Verdana" w:hAnsi="Verdana" w:cs="Verdana"/>
      <w:color w:val="000000"/>
      <w:shd w:val="solid" w:color="FFFFFF" w:fill="auto"/>
      <w:lang w:val="ru-RU" w:eastAsia="ru-RU"/>
    </w:rPr>
  </w:style>
  <w:style w:type="character" w:customStyle="1" w:styleId="KommentartextZeichen">
    <w:name w:val="Kommentartext Zeichen"/>
    <w:link w:val="Kommentartext"/>
    <w:uiPriority w:val="99"/>
    <w:rsid w:val="00D14DF8"/>
    <w:rPr>
      <w:rFonts w:ascii="Arial" w:hAnsi="Arial"/>
    </w:rPr>
  </w:style>
  <w:style w:type="paragraph" w:styleId="Listenabsatz">
    <w:name w:val="List Paragraph"/>
    <w:basedOn w:val="Standard"/>
    <w:qFormat/>
    <w:rsid w:val="00F96193"/>
    <w:pPr>
      <w:ind w:left="720"/>
      <w:contextualSpacing/>
    </w:pPr>
  </w:style>
  <w:style w:type="character" w:styleId="Betont">
    <w:name w:val="Strong"/>
    <w:uiPriority w:val="22"/>
    <w:qFormat/>
    <w:rsid w:val="0094049B"/>
    <w:rPr>
      <w:b/>
      <w:bCs/>
    </w:rPr>
  </w:style>
  <w:style w:type="paragraph" w:styleId="Bearbeitung">
    <w:name w:val="Revision"/>
    <w:hidden/>
    <w:uiPriority w:val="99"/>
    <w:semiHidden/>
    <w:rsid w:val="001374EA"/>
    <w:rPr>
      <w:rFonts w:ascii="Arial" w:hAnsi="Arial"/>
      <w:sz w:val="24"/>
      <w:szCs w:val="24"/>
    </w:rPr>
  </w:style>
  <w:style w:type="paragraph" w:styleId="Funotentext">
    <w:name w:val="footnote text"/>
    <w:basedOn w:val="Standard"/>
    <w:link w:val="FunotentextZeichen"/>
    <w:rsid w:val="00C741BB"/>
    <w:pPr>
      <w:spacing w:before="0"/>
    </w:pPr>
  </w:style>
  <w:style w:type="character" w:customStyle="1" w:styleId="FunotentextZeichen">
    <w:name w:val="Fußnotentext Zeichen"/>
    <w:basedOn w:val="Absatzstandardschriftart"/>
    <w:link w:val="Funotentext"/>
    <w:rsid w:val="00C741BB"/>
    <w:rPr>
      <w:rFonts w:ascii="Arial" w:hAnsi="Arial"/>
      <w:sz w:val="24"/>
      <w:szCs w:val="24"/>
    </w:rPr>
  </w:style>
  <w:style w:type="paragraph" w:styleId="Endnotentext">
    <w:name w:val="endnote text"/>
    <w:basedOn w:val="Standard"/>
    <w:link w:val="EndnotentextZeichen"/>
    <w:rsid w:val="008E0CD8"/>
    <w:pPr>
      <w:spacing w:before="0"/>
    </w:pPr>
  </w:style>
  <w:style w:type="character" w:customStyle="1" w:styleId="EndnotentextZeichen">
    <w:name w:val="Endnotentext Zeichen"/>
    <w:basedOn w:val="Absatzstandardschriftart"/>
    <w:link w:val="Endnotentext"/>
    <w:rsid w:val="008E0CD8"/>
    <w:rPr>
      <w:rFonts w:ascii="Arial" w:hAnsi="Arial"/>
      <w:sz w:val="24"/>
      <w:szCs w:val="24"/>
    </w:rPr>
  </w:style>
  <w:style w:type="character" w:styleId="Endnotenzeichen">
    <w:name w:val="endnote reference"/>
    <w:basedOn w:val="Absatzstandardschriftart"/>
    <w:rsid w:val="008E0C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414984144">
      <w:bodyDiv w:val="1"/>
      <w:marLeft w:val="0"/>
      <w:marRight w:val="0"/>
      <w:marTop w:val="0"/>
      <w:marBottom w:val="0"/>
      <w:divBdr>
        <w:top w:val="none" w:sz="0" w:space="0" w:color="auto"/>
        <w:left w:val="none" w:sz="0" w:space="0" w:color="auto"/>
        <w:bottom w:val="none" w:sz="0" w:space="0" w:color="auto"/>
        <w:right w:val="none" w:sz="0" w:space="0" w:color="auto"/>
      </w:divBdr>
      <w:divsChild>
        <w:div w:id="1417286881">
          <w:marLeft w:val="0"/>
          <w:marRight w:val="0"/>
          <w:marTop w:val="0"/>
          <w:marBottom w:val="0"/>
          <w:divBdr>
            <w:top w:val="none" w:sz="0" w:space="0" w:color="auto"/>
            <w:left w:val="none" w:sz="0" w:space="0" w:color="auto"/>
            <w:bottom w:val="none" w:sz="0" w:space="0" w:color="auto"/>
            <w:right w:val="none" w:sz="0" w:space="0" w:color="auto"/>
          </w:divBdr>
        </w:div>
      </w:divsChild>
    </w:div>
    <w:div w:id="610161345">
      <w:bodyDiv w:val="1"/>
      <w:marLeft w:val="0"/>
      <w:marRight w:val="0"/>
      <w:marTop w:val="0"/>
      <w:marBottom w:val="0"/>
      <w:divBdr>
        <w:top w:val="none" w:sz="0" w:space="0" w:color="auto"/>
        <w:left w:val="none" w:sz="0" w:space="0" w:color="auto"/>
        <w:bottom w:val="none" w:sz="0" w:space="0" w:color="auto"/>
        <w:right w:val="none" w:sz="0" w:space="0" w:color="auto"/>
      </w:divBdr>
    </w:div>
    <w:div w:id="640112388">
      <w:bodyDiv w:val="1"/>
      <w:marLeft w:val="0"/>
      <w:marRight w:val="0"/>
      <w:marTop w:val="0"/>
      <w:marBottom w:val="0"/>
      <w:divBdr>
        <w:top w:val="none" w:sz="0" w:space="0" w:color="auto"/>
        <w:left w:val="none" w:sz="0" w:space="0" w:color="auto"/>
        <w:bottom w:val="none" w:sz="0" w:space="0" w:color="auto"/>
        <w:right w:val="none" w:sz="0" w:space="0" w:color="auto"/>
      </w:divBdr>
      <w:divsChild>
        <w:div w:id="1417897001">
          <w:marLeft w:val="0"/>
          <w:marRight w:val="0"/>
          <w:marTop w:val="0"/>
          <w:marBottom w:val="0"/>
          <w:divBdr>
            <w:top w:val="none" w:sz="0" w:space="0" w:color="auto"/>
            <w:left w:val="none" w:sz="0" w:space="0" w:color="auto"/>
            <w:bottom w:val="none" w:sz="0" w:space="0" w:color="auto"/>
            <w:right w:val="none" w:sz="0" w:space="0" w:color="auto"/>
          </w:divBdr>
        </w:div>
      </w:divsChild>
    </w:div>
    <w:div w:id="644507698">
      <w:bodyDiv w:val="1"/>
      <w:marLeft w:val="0"/>
      <w:marRight w:val="0"/>
      <w:marTop w:val="0"/>
      <w:marBottom w:val="0"/>
      <w:divBdr>
        <w:top w:val="none" w:sz="0" w:space="0" w:color="auto"/>
        <w:left w:val="none" w:sz="0" w:space="0" w:color="auto"/>
        <w:bottom w:val="none" w:sz="0" w:space="0" w:color="auto"/>
        <w:right w:val="none" w:sz="0" w:space="0" w:color="auto"/>
      </w:divBdr>
      <w:divsChild>
        <w:div w:id="1291087150">
          <w:marLeft w:val="0"/>
          <w:marRight w:val="0"/>
          <w:marTop w:val="0"/>
          <w:marBottom w:val="0"/>
          <w:divBdr>
            <w:top w:val="none" w:sz="0" w:space="0" w:color="auto"/>
            <w:left w:val="none" w:sz="0" w:space="0" w:color="auto"/>
            <w:bottom w:val="none" w:sz="0" w:space="0" w:color="auto"/>
            <w:right w:val="none" w:sz="0" w:space="0" w:color="auto"/>
          </w:divBdr>
          <w:divsChild>
            <w:div w:id="1174688148">
              <w:marLeft w:val="0"/>
              <w:marRight w:val="0"/>
              <w:marTop w:val="0"/>
              <w:marBottom w:val="0"/>
              <w:divBdr>
                <w:top w:val="none" w:sz="0" w:space="0" w:color="auto"/>
                <w:left w:val="none" w:sz="0" w:space="0" w:color="auto"/>
                <w:bottom w:val="none" w:sz="0" w:space="0" w:color="auto"/>
                <w:right w:val="none" w:sz="0" w:space="0" w:color="auto"/>
              </w:divBdr>
            </w:div>
            <w:div w:id="19166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859523">
      <w:bodyDiv w:val="1"/>
      <w:marLeft w:val="0"/>
      <w:marRight w:val="0"/>
      <w:marTop w:val="0"/>
      <w:marBottom w:val="0"/>
      <w:divBdr>
        <w:top w:val="none" w:sz="0" w:space="0" w:color="auto"/>
        <w:left w:val="none" w:sz="0" w:space="0" w:color="auto"/>
        <w:bottom w:val="none" w:sz="0" w:space="0" w:color="auto"/>
        <w:right w:val="none" w:sz="0" w:space="0" w:color="auto"/>
      </w:divBdr>
      <w:divsChild>
        <w:div w:id="28531676">
          <w:marLeft w:val="0"/>
          <w:marRight w:val="0"/>
          <w:marTop w:val="0"/>
          <w:marBottom w:val="0"/>
          <w:divBdr>
            <w:top w:val="none" w:sz="0" w:space="0" w:color="auto"/>
            <w:left w:val="none" w:sz="0" w:space="0" w:color="auto"/>
            <w:bottom w:val="none" w:sz="0" w:space="0" w:color="auto"/>
            <w:right w:val="none" w:sz="0" w:space="0" w:color="auto"/>
          </w:divBdr>
          <w:divsChild>
            <w:div w:id="3418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28528">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196698404">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059419">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2059085710">
      <w:bodyDiv w:val="1"/>
      <w:marLeft w:val="0"/>
      <w:marRight w:val="0"/>
      <w:marTop w:val="0"/>
      <w:marBottom w:val="0"/>
      <w:divBdr>
        <w:top w:val="none" w:sz="0" w:space="0" w:color="auto"/>
        <w:left w:val="none" w:sz="0" w:space="0" w:color="auto"/>
        <w:bottom w:val="none" w:sz="0" w:space="0" w:color="auto"/>
        <w:right w:val="none" w:sz="0" w:space="0" w:color="auto"/>
      </w:divBdr>
      <w:divsChild>
        <w:div w:id="349375889">
          <w:marLeft w:val="0"/>
          <w:marRight w:val="0"/>
          <w:marTop w:val="0"/>
          <w:marBottom w:val="0"/>
          <w:divBdr>
            <w:top w:val="none" w:sz="0" w:space="0" w:color="auto"/>
            <w:left w:val="none" w:sz="0" w:space="0" w:color="auto"/>
            <w:bottom w:val="none" w:sz="0" w:space="0" w:color="auto"/>
            <w:right w:val="none" w:sz="0" w:space="0" w:color="auto"/>
          </w:divBdr>
          <w:divsChild>
            <w:div w:id="20078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50596">
      <w:bodyDiv w:val="1"/>
      <w:marLeft w:val="0"/>
      <w:marRight w:val="0"/>
      <w:marTop w:val="0"/>
      <w:marBottom w:val="0"/>
      <w:divBdr>
        <w:top w:val="none" w:sz="0" w:space="0" w:color="auto"/>
        <w:left w:val="none" w:sz="0" w:space="0" w:color="auto"/>
        <w:bottom w:val="none" w:sz="0" w:space="0" w:color="auto"/>
        <w:right w:val="none" w:sz="0" w:space="0" w:color="auto"/>
      </w:divBdr>
    </w:div>
    <w:div w:id="21318232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e.kontakt@eu.panasonic.com"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anasonic.com/de/corporate/presse.html" TargetMode="External"/><Relationship Id="rId9" Type="http://schemas.openxmlformats.org/officeDocument/2006/relationships/image" Target="media/image1.jpeg"/><Relationship Id="rId10" Type="http://schemas.openxmlformats.org/officeDocument/2006/relationships/hyperlink" Target="http://www.panasonic.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mailto:presse.kontakt@eu.panas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\Dokumente und Einstellungen\Bianca Oltmann\Eigene Dateien\Panasonic\Pressemitteilungen\PM_neuesLayout_komplett.dot</Template>
  <TotalTime>0</TotalTime>
  <Pages>3</Pages>
  <Words>631</Words>
  <Characters>3977</Characters>
  <Application>Microsoft Macintosh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Panasonic</Company>
  <LinksUpToDate>false</LinksUpToDate>
  <CharactersWithSpaces>4599</CharactersWithSpaces>
  <SharedDoc>false</SharedDoc>
  <HyperlinkBase/>
  <HLinks>
    <vt:vector size="30" baseType="variant">
      <vt:variant>
        <vt:i4>65586</vt:i4>
      </vt:variant>
      <vt:variant>
        <vt:i4>9</vt:i4>
      </vt:variant>
      <vt:variant>
        <vt:i4>0</vt:i4>
      </vt:variant>
      <vt:variant>
        <vt:i4>5</vt:i4>
      </vt:variant>
      <vt:variant>
        <vt:lpwstr>mailto:presse.kontakt@eu.panasonic.com</vt:lpwstr>
      </vt:variant>
      <vt:variant>
        <vt:lpwstr/>
      </vt:variant>
      <vt:variant>
        <vt:i4>5308466</vt:i4>
      </vt:variant>
      <vt:variant>
        <vt:i4>6</vt:i4>
      </vt:variant>
      <vt:variant>
        <vt:i4>0</vt:i4>
      </vt:variant>
      <vt:variant>
        <vt:i4>5</vt:i4>
      </vt:variant>
      <vt:variant>
        <vt:lpwstr>http://www.panasonic.net/</vt:lpwstr>
      </vt:variant>
      <vt:variant>
        <vt:lpwstr/>
      </vt:variant>
      <vt:variant>
        <vt:i4>2359419</vt:i4>
      </vt:variant>
      <vt:variant>
        <vt:i4>3</vt:i4>
      </vt:variant>
      <vt:variant>
        <vt:i4>0</vt:i4>
      </vt:variant>
      <vt:variant>
        <vt:i4>5</vt:i4>
      </vt:variant>
      <vt:variant>
        <vt:lpwstr>http://panasonic.jp/support/global/cs/dsc/</vt:lpwstr>
      </vt:variant>
      <vt:variant>
        <vt:lpwstr/>
      </vt:variant>
      <vt:variant>
        <vt:i4>3014704</vt:i4>
      </vt:variant>
      <vt:variant>
        <vt:i4>0</vt:i4>
      </vt:variant>
      <vt:variant>
        <vt:i4>0</vt:i4>
      </vt:variant>
      <vt:variant>
        <vt:i4>5</vt:i4>
      </vt:variant>
      <vt:variant>
        <vt:lpwstr>http://www.presse.panasonic.de</vt:lpwstr>
      </vt:variant>
      <vt:variant>
        <vt:lpwstr/>
      </vt:variant>
      <vt:variant>
        <vt:i4>65586</vt:i4>
      </vt:variant>
      <vt:variant>
        <vt:i4>0</vt:i4>
      </vt:variant>
      <vt:variant>
        <vt:i4>0</vt:i4>
      </vt:variant>
      <vt:variant>
        <vt:i4>5</vt:i4>
      </vt:variant>
      <vt:variant>
        <vt:lpwstr>mailto:presse.kontakt@eu.panasonic.com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JDB MEDIA GmbH</dc:creator>
  <cp:lastModifiedBy>Christian Kloth (70E0952)</cp:lastModifiedBy>
  <cp:revision>3</cp:revision>
  <cp:lastPrinted>2015-07-28T13:53:00Z</cp:lastPrinted>
  <dcterms:created xsi:type="dcterms:W3CDTF">2015-07-28T13:53:00Z</dcterms:created>
  <dcterms:modified xsi:type="dcterms:W3CDTF">2015-07-28T13:53:00Z</dcterms:modified>
</cp:coreProperties>
</file>