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F713C" w14:textId="22BC921E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</w:p>
    <w:p w14:paraId="05C7CE63" w14:textId="51F2C82B" w:rsidR="008460A2" w:rsidRPr="00C569B2" w:rsidRDefault="00300AD7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>Geld-Zurück-</w:t>
      </w:r>
      <w:r w:rsidR="001F70A3">
        <w:rPr>
          <w:rFonts w:ascii="DIN-Medium" w:hAnsi="DIN-Medium"/>
          <w:sz w:val="31"/>
          <w:lang w:val="de-DE"/>
        </w:rPr>
        <w:t>Aktion für Kopfhörer von Panasonic</w:t>
      </w:r>
    </w:p>
    <w:p w14:paraId="487F8E54" w14:textId="47F760B6" w:rsidR="006A5758" w:rsidRPr="00C569B2" w:rsidRDefault="00324169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>Kunden profitieren von Panasonic Handels-Aktion</w:t>
      </w:r>
    </w:p>
    <w:p w14:paraId="6083FE8F" w14:textId="6E3182E1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D8644E">
        <w:rPr>
          <w:rFonts w:ascii="DIN-Black" w:hAnsi="DIN-Black"/>
          <w:color w:val="000000"/>
          <w:sz w:val="31"/>
          <w:lang w:val="de-DE"/>
        </w:rPr>
        <w:t>PRESSEINFORMATION</w:t>
      </w:r>
      <w:r w:rsidRPr="00D8644E">
        <w:rPr>
          <w:rFonts w:ascii="Arial" w:hAnsi="Arial"/>
          <w:sz w:val="22"/>
          <w:lang w:val="de-DE"/>
        </w:rPr>
        <w:br/>
      </w:r>
      <w:r w:rsidR="00427032" w:rsidRPr="00D8644E">
        <w:rPr>
          <w:rFonts w:ascii="DIN-Black" w:hAnsi="DIN-Black"/>
          <w:color w:val="808080"/>
          <w:sz w:val="22"/>
          <w:lang w:val="de-DE"/>
        </w:rPr>
        <w:t>Nr.</w:t>
      </w:r>
      <w:r w:rsidR="005F16F6" w:rsidRPr="00D8644E">
        <w:rPr>
          <w:rFonts w:ascii="DIN-Black" w:hAnsi="DIN-Black"/>
          <w:color w:val="808080"/>
          <w:sz w:val="22"/>
          <w:lang w:val="de-DE"/>
        </w:rPr>
        <w:t>036</w:t>
      </w:r>
      <w:r w:rsidR="00427032" w:rsidRPr="00D8644E">
        <w:rPr>
          <w:rFonts w:ascii="DIN-Black" w:hAnsi="DIN-Black"/>
          <w:color w:val="808080"/>
          <w:sz w:val="22"/>
          <w:lang w:val="de-DE"/>
        </w:rPr>
        <w:t>/</w:t>
      </w:r>
      <w:r w:rsidR="00C40805" w:rsidRPr="00D8644E">
        <w:rPr>
          <w:rFonts w:ascii="DIN-Black" w:hAnsi="DIN-Black"/>
          <w:color w:val="808080"/>
          <w:sz w:val="22"/>
          <w:lang w:val="de-DE"/>
        </w:rPr>
        <w:t>FY 201</w:t>
      </w:r>
      <w:r w:rsidR="00C569B2" w:rsidRPr="00D8644E">
        <w:rPr>
          <w:rFonts w:ascii="DIN-Black" w:hAnsi="DIN-Black"/>
          <w:color w:val="808080"/>
          <w:sz w:val="22"/>
          <w:lang w:val="de-DE"/>
        </w:rPr>
        <w:t>8</w:t>
      </w:r>
      <w:r w:rsidRPr="00D8644E">
        <w:rPr>
          <w:rFonts w:ascii="DIN-Black" w:hAnsi="DIN-Black"/>
          <w:color w:val="808080"/>
          <w:sz w:val="22"/>
          <w:lang w:val="de-DE"/>
        </w:rPr>
        <w:t xml:space="preserve">, </w:t>
      </w:r>
      <w:r w:rsidR="00C569B2" w:rsidRPr="00D8644E">
        <w:rPr>
          <w:rFonts w:ascii="DIN-Black" w:hAnsi="DIN-Black"/>
          <w:color w:val="808080"/>
          <w:sz w:val="22"/>
          <w:lang w:val="de-DE"/>
        </w:rPr>
        <w:t>August</w:t>
      </w:r>
      <w:r w:rsidRPr="00D8644E">
        <w:rPr>
          <w:rFonts w:ascii="DIN-Black" w:hAnsi="DIN-Black"/>
          <w:color w:val="808080"/>
          <w:sz w:val="22"/>
          <w:lang w:val="de-DE"/>
        </w:rPr>
        <w:t xml:space="preserve"> 201</w:t>
      </w:r>
      <w:r w:rsidR="0024009A" w:rsidRPr="00D8644E">
        <w:rPr>
          <w:rFonts w:ascii="DIN-Black" w:hAnsi="DIN-Black"/>
          <w:color w:val="808080"/>
          <w:sz w:val="22"/>
          <w:lang w:val="de-DE"/>
        </w:rPr>
        <w:t>8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C7F247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BEA33FB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D912A1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CAC7A4A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FDC2D85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CCB097A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4377611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EB967D5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9D12161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6FA7F9F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FEDA7E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10E48B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11CA15C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66F973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37C7F02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A212094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3EBB817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021A87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CC09484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30E863D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F40966B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BD772EB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608F5E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A68D580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D36CDD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4041A32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C6DEE0B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051FBD5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436DA11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758A727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115764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752511A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FE07A6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B781D6E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A0DF2A8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422EDE0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B0C71DC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78C356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EEA9FD7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030700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1304346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9197B8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7625AB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68FD0F7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6503DEA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F641DF6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DE4C0C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1182E7E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7BC7237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37664AD" w14:textId="77777777" w:rsidR="001F70A3" w:rsidRDefault="001F70A3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0CECBF32" w14:textId="4672299F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="00110D50" w:rsidRPr="00CE28D3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716F96A9" w14:textId="77777777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lang w:val="de-DE"/>
        </w:rPr>
      </w:pPr>
    </w:p>
    <w:p w14:paraId="57A3F69A" w14:textId="49E672BF" w:rsidR="00A318FE" w:rsidRDefault="00566C5E" w:rsidP="008460A2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29103A0" wp14:editId="73E218D6">
            <wp:simplePos x="0" y="0"/>
            <wp:positionH relativeFrom="column">
              <wp:posOffset>43815</wp:posOffset>
            </wp:positionH>
            <wp:positionV relativeFrom="paragraph">
              <wp:posOffset>80010</wp:posOffset>
            </wp:positionV>
            <wp:extent cx="2586355" cy="1353185"/>
            <wp:effectExtent l="0" t="0" r="4445" b="0"/>
            <wp:wrapSquare wrapText="bothSides"/>
            <wp:docPr id="1" name="Bild 1" descr="/Volumes/JDB Media/JDB_Kunden/P–Z/Panasonic/Pressemitteilungen/FY2018/XXX_Panasonic_Kopfhörer_Geld_zurück_Aktion/Panasonic_Kopfhoerer_Cashback_FB_Click_Ad_1200x628_201801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XXX_Panasonic_Kopfhörer_Geld_zurück_Aktion/Panasonic_Kopfhoerer_Cashback_FB_Click_Ad_1200x628_2018013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177661">
        <w:rPr>
          <w:rFonts w:ascii="DIN-Bold" w:hAnsi="DIN-Bold"/>
          <w:sz w:val="20"/>
          <w:lang w:val="de-DE"/>
        </w:rPr>
        <w:t>August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24009A">
        <w:rPr>
          <w:rFonts w:ascii="DIN-Bold" w:hAnsi="DIN-Bold"/>
          <w:sz w:val="20"/>
          <w:lang w:val="de-DE"/>
        </w:rPr>
        <w:t>8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8460A2">
        <w:rPr>
          <w:rFonts w:ascii="DIN-Bold" w:hAnsi="DIN-Bold"/>
          <w:sz w:val="20"/>
          <w:lang w:val="de-DE"/>
        </w:rPr>
        <w:t xml:space="preserve"> </w:t>
      </w:r>
      <w:r w:rsidR="00A318FE">
        <w:rPr>
          <w:rFonts w:ascii="DIN-Bold" w:hAnsi="DIN-Bold"/>
          <w:sz w:val="20"/>
          <w:lang w:val="de-DE"/>
        </w:rPr>
        <w:t xml:space="preserve">Ab September beginnt die </w:t>
      </w:r>
      <w:r w:rsidR="002D7BD9">
        <w:rPr>
          <w:rFonts w:ascii="DIN-Bold" w:hAnsi="DIN-Bold"/>
          <w:sz w:val="20"/>
          <w:lang w:val="de-DE"/>
        </w:rPr>
        <w:t xml:space="preserve">Panasonic </w:t>
      </w:r>
      <w:r w:rsidR="00A318FE">
        <w:rPr>
          <w:rFonts w:ascii="DIN-Bold" w:hAnsi="DIN-Bold"/>
          <w:sz w:val="20"/>
          <w:lang w:val="de-DE"/>
        </w:rPr>
        <w:t>Geld</w:t>
      </w:r>
      <w:r w:rsidR="002D7BD9">
        <w:rPr>
          <w:rFonts w:ascii="DIN-Bold" w:hAnsi="DIN-Bold"/>
          <w:sz w:val="20"/>
          <w:lang w:val="de-DE"/>
        </w:rPr>
        <w:t>-Z</w:t>
      </w:r>
      <w:r w:rsidR="00A318FE">
        <w:rPr>
          <w:rFonts w:ascii="DIN-Bold" w:hAnsi="DIN-Bold"/>
          <w:sz w:val="20"/>
          <w:lang w:val="de-DE"/>
        </w:rPr>
        <w:t>urück-Aktion</w:t>
      </w:r>
      <w:r w:rsidR="00A61DD3">
        <w:rPr>
          <w:rFonts w:ascii="DIN-Bold" w:hAnsi="DIN-Bold"/>
          <w:sz w:val="20"/>
          <w:lang w:val="de-DE"/>
        </w:rPr>
        <w:t xml:space="preserve"> für kabellose Kopfhörer-Modelle</w:t>
      </w:r>
      <w:r w:rsidR="001C3949">
        <w:rPr>
          <w:rFonts w:ascii="DIN-Bold" w:hAnsi="DIN-Bold"/>
          <w:sz w:val="20"/>
          <w:lang w:val="de-DE"/>
        </w:rPr>
        <w:t>.</w:t>
      </w:r>
      <w:r w:rsidR="00A318FE">
        <w:rPr>
          <w:rFonts w:ascii="DIN-Bold" w:hAnsi="DIN-Bold"/>
          <w:sz w:val="20"/>
          <w:lang w:val="de-DE"/>
        </w:rPr>
        <w:t xml:space="preserve"> Kunden</w:t>
      </w:r>
      <w:r w:rsidR="001C3949">
        <w:rPr>
          <w:rFonts w:ascii="DIN-Bold" w:hAnsi="DIN-Bold"/>
          <w:sz w:val="20"/>
          <w:lang w:val="de-DE"/>
        </w:rPr>
        <w:t xml:space="preserve"> können</w:t>
      </w:r>
      <w:r w:rsidR="00A318FE">
        <w:rPr>
          <w:rFonts w:ascii="DIN-Bold" w:hAnsi="DIN-Bold"/>
          <w:sz w:val="20"/>
          <w:lang w:val="de-DE"/>
        </w:rPr>
        <w:t xml:space="preserve"> ihre </w:t>
      </w:r>
      <w:r w:rsidR="00A318FE" w:rsidRPr="00D8644E">
        <w:rPr>
          <w:rFonts w:ascii="DIN-Bold" w:hAnsi="DIN-Bold"/>
          <w:sz w:val="20"/>
          <w:lang w:val="de-DE"/>
        </w:rPr>
        <w:t>zwischen dem 01. September 201</w:t>
      </w:r>
      <w:r w:rsidR="0091671D" w:rsidRPr="00D8644E">
        <w:rPr>
          <w:rFonts w:ascii="DIN-Bold" w:hAnsi="DIN-Bold"/>
          <w:sz w:val="20"/>
          <w:lang w:val="de-DE"/>
        </w:rPr>
        <w:t xml:space="preserve">8 und 06. Januar 2019 gekauften </w:t>
      </w:r>
      <w:r w:rsidR="00A318FE" w:rsidRPr="00D8644E">
        <w:rPr>
          <w:rFonts w:ascii="DIN-Bold" w:hAnsi="DIN-Bold"/>
          <w:sz w:val="20"/>
          <w:lang w:val="de-DE"/>
        </w:rPr>
        <w:t>Bluetooth-Kopfhörer</w:t>
      </w:r>
      <w:r w:rsidR="001C3949" w:rsidRPr="00D8644E">
        <w:rPr>
          <w:rFonts w:ascii="DIN-Bold" w:hAnsi="DIN-Bold"/>
          <w:sz w:val="20"/>
          <w:lang w:val="de-DE"/>
        </w:rPr>
        <w:t xml:space="preserve"> innerhalb von 30 Tagen</w:t>
      </w:r>
      <w:r w:rsidR="00A318FE" w:rsidRPr="00D8644E">
        <w:rPr>
          <w:rFonts w:ascii="DIN-Bold" w:hAnsi="DIN-Bold"/>
          <w:sz w:val="20"/>
          <w:lang w:val="de-DE"/>
        </w:rPr>
        <w:t xml:space="preserve"> zurücksenden, wenn </w:t>
      </w:r>
      <w:r w:rsidR="0091671D" w:rsidRPr="00D8644E">
        <w:rPr>
          <w:rFonts w:ascii="DIN-Bold" w:hAnsi="DIN-Bold"/>
          <w:sz w:val="20"/>
          <w:lang w:val="de-DE"/>
        </w:rPr>
        <w:t>sie vom Kauf zurücktreten möchten</w:t>
      </w:r>
      <w:r w:rsidR="00A318FE" w:rsidRPr="00D8644E">
        <w:rPr>
          <w:rFonts w:ascii="DIN-Bold" w:hAnsi="DIN-Bold"/>
          <w:sz w:val="20"/>
          <w:lang w:val="de-DE"/>
        </w:rPr>
        <w:t>.</w:t>
      </w:r>
      <w:r w:rsidR="00E5701D" w:rsidRPr="00D8644E">
        <w:rPr>
          <w:rFonts w:ascii="DIN-Bold" w:hAnsi="DIN-Bold"/>
          <w:sz w:val="20"/>
          <w:lang w:val="de-DE"/>
        </w:rPr>
        <w:t xml:space="preserve"> „Wir sind von der hohen Qualität unseres Kopfhörer Sortiments und vom starken Preis-Leistungsverhältnis überzeugt und </w:t>
      </w:r>
      <w:r w:rsidR="00F85428" w:rsidRPr="00D8644E">
        <w:rPr>
          <w:rFonts w:ascii="DIN-Bold" w:hAnsi="DIN-Bold"/>
          <w:sz w:val="20"/>
          <w:lang w:val="de-DE"/>
        </w:rPr>
        <w:t>geben</w:t>
      </w:r>
      <w:r w:rsidR="00E5701D" w:rsidRPr="00D8644E">
        <w:rPr>
          <w:rFonts w:ascii="DIN-Bold" w:hAnsi="DIN-Bold"/>
          <w:sz w:val="20"/>
          <w:lang w:val="de-DE"/>
        </w:rPr>
        <w:t xml:space="preserve"> unseren Kunden damit eine Zufriedenheitsgarantie. </w:t>
      </w:r>
      <w:r w:rsidR="005F16F6" w:rsidRPr="00D8644E">
        <w:rPr>
          <w:rFonts w:ascii="DIN-Bold" w:hAnsi="DIN-Bold"/>
          <w:sz w:val="20"/>
          <w:lang w:val="de-DE"/>
        </w:rPr>
        <w:t>Sollte ein Kopfhörer dennoch nicht</w:t>
      </w:r>
      <w:r w:rsidR="0091671D" w:rsidRPr="00D8644E">
        <w:rPr>
          <w:rFonts w:ascii="DIN-Bold" w:hAnsi="DIN-Bold"/>
          <w:sz w:val="20"/>
          <w:lang w:val="de-DE"/>
        </w:rPr>
        <w:t xml:space="preserve"> gefallen</w:t>
      </w:r>
      <w:r w:rsidR="005F16F6" w:rsidRPr="00D8644E">
        <w:rPr>
          <w:rFonts w:ascii="DIN-Bold" w:hAnsi="DIN-Bold"/>
          <w:sz w:val="20"/>
          <w:lang w:val="de-DE"/>
        </w:rPr>
        <w:t>,</w:t>
      </w:r>
      <w:r w:rsidR="00F85428" w:rsidRPr="00D8644E">
        <w:rPr>
          <w:rFonts w:ascii="DIN-Bold" w:hAnsi="DIN-Bold"/>
          <w:sz w:val="20"/>
          <w:lang w:val="de-DE"/>
        </w:rPr>
        <w:t xml:space="preserve"> erstatten wir den Kaufpreis.“ erläutert </w:t>
      </w:r>
      <w:r w:rsidR="00EB0B44" w:rsidRPr="00D8644E">
        <w:rPr>
          <w:rFonts w:ascii="DIN-Bold" w:hAnsi="DIN-Bold"/>
          <w:sz w:val="20"/>
          <w:lang w:val="de-DE"/>
        </w:rPr>
        <w:t xml:space="preserve">Michael </w:t>
      </w:r>
      <w:proofErr w:type="spellStart"/>
      <w:r w:rsidR="00EB0B44" w:rsidRPr="00D8644E">
        <w:rPr>
          <w:rFonts w:ascii="DIN-Bold" w:hAnsi="DIN-Bold"/>
          <w:sz w:val="20"/>
          <w:lang w:val="de-DE"/>
        </w:rPr>
        <w:t>Langbehn</w:t>
      </w:r>
      <w:proofErr w:type="spellEnd"/>
      <w:r w:rsidR="00EB0B44" w:rsidRPr="00D8644E">
        <w:rPr>
          <w:rFonts w:ascii="DIN-Bold" w:hAnsi="DIN-Bold"/>
          <w:sz w:val="20"/>
          <w:lang w:val="de-DE"/>
        </w:rPr>
        <w:t xml:space="preserve">, </w:t>
      </w:r>
      <w:r w:rsidR="00EB0B44" w:rsidRPr="00D8644E">
        <w:rPr>
          <w:rFonts w:ascii="DIN-Bold" w:hAnsi="DIN-Bold"/>
          <w:b/>
          <w:bCs/>
          <w:sz w:val="20"/>
          <w:lang w:val="de-DE"/>
        </w:rPr>
        <w:t xml:space="preserve">Head </w:t>
      </w:r>
      <w:proofErr w:type="spellStart"/>
      <w:r w:rsidR="00EB0B44" w:rsidRPr="00D8644E">
        <w:rPr>
          <w:rFonts w:ascii="DIN-Bold" w:hAnsi="DIN-Bold"/>
          <w:b/>
          <w:bCs/>
          <w:sz w:val="20"/>
          <w:lang w:val="de-DE"/>
        </w:rPr>
        <w:t>of</w:t>
      </w:r>
      <w:proofErr w:type="spellEnd"/>
      <w:r w:rsidR="00EB0B44" w:rsidRPr="00D8644E">
        <w:rPr>
          <w:rFonts w:ascii="DIN-Bold" w:hAnsi="DIN-Bold"/>
          <w:b/>
          <w:bCs/>
          <w:sz w:val="20"/>
          <w:lang w:val="de-DE"/>
        </w:rPr>
        <w:t xml:space="preserve"> PR, Media, Sponsoring bei Panasonic, die Aktion.</w:t>
      </w:r>
      <w:r w:rsidR="00A318FE" w:rsidRPr="00D8644E">
        <w:rPr>
          <w:rFonts w:ascii="DIN-Bold" w:hAnsi="DIN-Bold"/>
          <w:sz w:val="20"/>
          <w:lang w:val="de-DE"/>
        </w:rPr>
        <w:t xml:space="preserve"> </w:t>
      </w:r>
      <w:r w:rsidR="001C3949" w:rsidRPr="00D8644E">
        <w:rPr>
          <w:rFonts w:ascii="DIN-Bold" w:hAnsi="DIN-Bold"/>
          <w:sz w:val="20"/>
          <w:lang w:val="de-DE"/>
        </w:rPr>
        <w:t>Die</w:t>
      </w:r>
      <w:r w:rsidR="00EB0B44" w:rsidRPr="00D8644E">
        <w:rPr>
          <w:rFonts w:ascii="DIN-Bold" w:hAnsi="DIN-Bold"/>
          <w:sz w:val="20"/>
          <w:lang w:val="de-DE"/>
        </w:rPr>
        <w:t>se</w:t>
      </w:r>
      <w:r w:rsidR="001C3949" w:rsidRPr="00D8644E">
        <w:rPr>
          <w:rFonts w:ascii="DIN-Bold" w:hAnsi="DIN-Bold"/>
          <w:sz w:val="20"/>
          <w:lang w:val="de-DE"/>
        </w:rPr>
        <w:t xml:space="preserve"> gilt für alle Farbvarianten der Serien </w:t>
      </w:r>
      <w:r w:rsidR="005F319D" w:rsidRPr="00D8644E">
        <w:rPr>
          <w:rFonts w:ascii="DIN-Bold" w:hAnsi="DIN-Bold"/>
          <w:sz w:val="20"/>
          <w:lang w:val="de-DE"/>
        </w:rPr>
        <w:t>RP-BTS10</w:t>
      </w:r>
      <w:r w:rsidR="001C3949" w:rsidRPr="00D8644E">
        <w:rPr>
          <w:rFonts w:ascii="DIN-Bold" w:hAnsi="DIN-Bold"/>
          <w:sz w:val="20"/>
          <w:lang w:val="de-DE"/>
        </w:rPr>
        <w:t>-Sport In-</w:t>
      </w:r>
      <w:proofErr w:type="spellStart"/>
      <w:r w:rsidR="001C3949" w:rsidRPr="00D8644E">
        <w:rPr>
          <w:rFonts w:ascii="DIN-Bold" w:hAnsi="DIN-Bold"/>
          <w:sz w:val="20"/>
          <w:lang w:val="de-DE"/>
        </w:rPr>
        <w:t>Ear</w:t>
      </w:r>
      <w:proofErr w:type="spellEnd"/>
      <w:r w:rsidR="001C3949" w:rsidRPr="00D8644E">
        <w:rPr>
          <w:rFonts w:ascii="DIN-Bold" w:hAnsi="DIN-Bold"/>
          <w:sz w:val="20"/>
          <w:lang w:val="de-DE"/>
        </w:rPr>
        <w:t xml:space="preserve">, </w:t>
      </w:r>
      <w:r w:rsidR="005F319D" w:rsidRPr="00D8644E">
        <w:rPr>
          <w:rFonts w:ascii="DIN-Bold" w:hAnsi="DIN-Bold"/>
          <w:sz w:val="20"/>
          <w:lang w:val="de-DE"/>
        </w:rPr>
        <w:t>RP-NJ300B</w:t>
      </w:r>
      <w:r w:rsidR="00A34BA3" w:rsidRPr="00D8644E">
        <w:rPr>
          <w:rFonts w:ascii="DIN-Bold" w:hAnsi="DIN-Bold"/>
          <w:sz w:val="20"/>
          <w:lang w:val="de-DE"/>
        </w:rPr>
        <w:t>-</w:t>
      </w:r>
      <w:r w:rsidR="001C3949" w:rsidRPr="00D8644E">
        <w:rPr>
          <w:rFonts w:ascii="DIN-Bold" w:hAnsi="DIN-Bold"/>
          <w:sz w:val="20"/>
          <w:lang w:val="de-DE"/>
        </w:rPr>
        <w:t xml:space="preserve">In-Ear und </w:t>
      </w:r>
      <w:r w:rsidR="005F319D" w:rsidRPr="00D8644E">
        <w:rPr>
          <w:rFonts w:ascii="DIN-Bold" w:hAnsi="DIN-Bold"/>
          <w:sz w:val="20"/>
          <w:lang w:val="de-DE"/>
        </w:rPr>
        <w:t>RP-</w:t>
      </w:r>
      <w:r w:rsidR="005F319D">
        <w:rPr>
          <w:rFonts w:ascii="DIN-Bold" w:hAnsi="DIN-Bold"/>
          <w:sz w:val="20"/>
          <w:lang w:val="de-DE"/>
        </w:rPr>
        <w:t>HTX80B</w:t>
      </w:r>
      <w:r w:rsidR="00A34BA3">
        <w:rPr>
          <w:rFonts w:ascii="DIN-Bold" w:hAnsi="DIN-Bold"/>
          <w:sz w:val="20"/>
          <w:lang w:val="de-DE"/>
        </w:rPr>
        <w:t>-</w:t>
      </w:r>
      <w:r w:rsidR="001C3949" w:rsidRPr="001C3949">
        <w:rPr>
          <w:rFonts w:ascii="DIN-Bold" w:hAnsi="DIN-Bold"/>
          <w:sz w:val="20"/>
          <w:lang w:val="de-DE"/>
        </w:rPr>
        <w:t>Over-Ear</w:t>
      </w:r>
      <w:r w:rsidR="001C3949">
        <w:rPr>
          <w:rFonts w:ascii="DIN-Bold" w:hAnsi="DIN-Bold"/>
          <w:sz w:val="20"/>
          <w:lang w:val="de-DE"/>
        </w:rPr>
        <w:t>.</w:t>
      </w:r>
    </w:p>
    <w:p w14:paraId="02F680C4" w14:textId="77777777" w:rsidR="008460A2" w:rsidRPr="001C3949" w:rsidRDefault="008460A2" w:rsidP="008460A2">
      <w:pPr>
        <w:pStyle w:val="Textkrper3"/>
        <w:tabs>
          <w:tab w:val="left" w:pos="1096"/>
        </w:tabs>
        <w:spacing w:line="240" w:lineRule="auto"/>
        <w:ind w:right="-198"/>
        <w:rPr>
          <w:rFonts w:ascii="DIN-Regular" w:hAnsi="DIN-Regular"/>
          <w:b w:val="0"/>
          <w:lang w:val="de-DE"/>
        </w:rPr>
      </w:pPr>
    </w:p>
    <w:p w14:paraId="7E96E02F" w14:textId="4F2B8897" w:rsidR="000C3FCA" w:rsidRPr="000C3FCA" w:rsidRDefault="00A34BA3" w:rsidP="000C3FCA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RP-BTS10</w:t>
      </w:r>
      <w:r w:rsidR="00DB5F60">
        <w:rPr>
          <w:rFonts w:ascii="DIN-Bold" w:hAnsi="DIN-Bold"/>
          <w:sz w:val="20"/>
          <w:lang w:val="de-DE"/>
        </w:rPr>
        <w:t>-</w:t>
      </w:r>
      <w:r w:rsidR="000C3FCA" w:rsidRPr="002F50D3">
        <w:rPr>
          <w:rFonts w:ascii="DIN-Bold" w:hAnsi="DIN-Bold"/>
          <w:sz w:val="20"/>
          <w:lang w:val="de-DE"/>
        </w:rPr>
        <w:t>Sport In-</w:t>
      </w:r>
      <w:proofErr w:type="spellStart"/>
      <w:r w:rsidR="000C3FCA" w:rsidRPr="002F50D3">
        <w:rPr>
          <w:rFonts w:ascii="DIN-Bold" w:hAnsi="DIN-Bold"/>
          <w:sz w:val="20"/>
          <w:lang w:val="de-DE"/>
        </w:rPr>
        <w:t>Ear</w:t>
      </w:r>
      <w:proofErr w:type="spellEnd"/>
    </w:p>
    <w:p w14:paraId="245E7684" w14:textId="003DF285" w:rsidR="006A5758" w:rsidRPr="002F50D3" w:rsidRDefault="00DB5F60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DB5F60">
        <w:rPr>
          <w:rFonts w:ascii="DIN-Regular" w:hAnsi="DIN-Regular" w:cs="Helv"/>
          <w:color w:val="000000"/>
          <w:sz w:val="20"/>
          <w:lang w:val="de-DE"/>
        </w:rPr>
        <w:t xml:space="preserve">Der </w:t>
      </w:r>
      <w:r>
        <w:rPr>
          <w:rFonts w:ascii="DIN-Regular" w:hAnsi="DIN-Regular" w:cs="Helv"/>
          <w:color w:val="000000"/>
          <w:sz w:val="20"/>
          <w:lang w:val="de-DE"/>
        </w:rPr>
        <w:t>RP-</w:t>
      </w:r>
      <w:r w:rsidRPr="00DB5F60">
        <w:rPr>
          <w:rFonts w:ascii="DIN-Regular" w:hAnsi="DIN-Regular" w:cs="Helv"/>
          <w:color w:val="000000"/>
          <w:sz w:val="20"/>
          <w:lang w:val="de-DE"/>
        </w:rPr>
        <w:t>BTS10</w:t>
      </w:r>
      <w:r>
        <w:rPr>
          <w:rFonts w:ascii="DIN-Regular" w:hAnsi="DIN-Regular" w:cs="Helv"/>
          <w:color w:val="000000"/>
          <w:sz w:val="20"/>
          <w:lang w:val="de-DE"/>
        </w:rPr>
        <w:t>-</w:t>
      </w:r>
      <w:r w:rsidRPr="00DB5F60">
        <w:rPr>
          <w:rFonts w:ascii="DIN-Regular" w:hAnsi="DIN-Regular" w:cs="Helv"/>
          <w:color w:val="000000"/>
          <w:sz w:val="20"/>
          <w:lang w:val="de-DE"/>
        </w:rPr>
        <w:t>Sport In-</w:t>
      </w:r>
      <w:proofErr w:type="spellStart"/>
      <w:r w:rsidRPr="00DB5F60">
        <w:rPr>
          <w:rFonts w:ascii="DIN-Regular" w:hAnsi="DIN-Regular" w:cs="Helv"/>
          <w:color w:val="000000"/>
          <w:sz w:val="20"/>
          <w:lang w:val="de-DE"/>
        </w:rPr>
        <w:t>Ear</w:t>
      </w:r>
      <w:proofErr w:type="spellEnd"/>
      <w:r w:rsidRPr="00DB5F60">
        <w:rPr>
          <w:rFonts w:ascii="DIN-Regular" w:hAnsi="DIN-Regular" w:cs="Helv"/>
          <w:color w:val="000000"/>
          <w:sz w:val="20"/>
          <w:lang w:val="de-DE"/>
        </w:rPr>
        <w:t xml:space="preserve"> Bluetooth Kopfhörer wurde hauptsächlich </w:t>
      </w:r>
      <w:r w:rsidR="00ED7C3A">
        <w:rPr>
          <w:rFonts w:ascii="DIN-Regular" w:hAnsi="DIN-Regular" w:cs="Helv"/>
          <w:color w:val="000000"/>
          <w:sz w:val="20"/>
          <w:lang w:val="de-DE"/>
        </w:rPr>
        <w:t xml:space="preserve">für </w:t>
      </w:r>
      <w:r w:rsidRPr="00DB5F60">
        <w:rPr>
          <w:rFonts w:ascii="DIN-Regular" w:hAnsi="DIN-Regular" w:cs="Helv"/>
          <w:color w:val="000000"/>
          <w:sz w:val="20"/>
          <w:lang w:val="de-DE"/>
        </w:rPr>
        <w:t xml:space="preserve">all diejenigen entwickelt, die während </w:t>
      </w:r>
      <w:r w:rsidR="00ED7C3A">
        <w:rPr>
          <w:rFonts w:ascii="DIN-Regular" w:hAnsi="DIN-Regular" w:cs="Helv"/>
          <w:color w:val="000000"/>
          <w:sz w:val="20"/>
          <w:lang w:val="de-DE"/>
        </w:rPr>
        <w:t>ihres</w:t>
      </w:r>
      <w:r w:rsidRPr="00DB5F60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Pr="00DB5F60">
        <w:rPr>
          <w:rFonts w:ascii="DIN-Regular" w:hAnsi="DIN-Regular" w:cs="Helv"/>
          <w:color w:val="000000"/>
          <w:sz w:val="20"/>
          <w:lang w:val="de-DE"/>
        </w:rPr>
        <w:t>Workouts</w:t>
      </w:r>
      <w:proofErr w:type="spellEnd"/>
      <w:r w:rsidRPr="00DB5F60">
        <w:rPr>
          <w:rFonts w:ascii="DIN-Regular" w:hAnsi="DIN-Regular" w:cs="Helv"/>
          <w:color w:val="000000"/>
          <w:sz w:val="20"/>
          <w:lang w:val="de-DE"/>
        </w:rPr>
        <w:t xml:space="preserve"> gerne Musik hören.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DB5F60">
        <w:rPr>
          <w:rFonts w:ascii="DIN-Regular" w:hAnsi="DIN-Regular" w:cs="Helv"/>
          <w:color w:val="000000"/>
          <w:sz w:val="20"/>
          <w:lang w:val="de-DE"/>
        </w:rPr>
        <w:t>Der flexibel verstellbare Bügel-Clip aus Elastomer und die schnelle Anpassung garantieren während intensiver Trainingseinheiten einen stabilen Halt. Das geringe Gewicht der Ohrclips</w:t>
      </w:r>
      <w:r>
        <w:rPr>
          <w:rFonts w:ascii="DIN-Regular" w:hAnsi="DIN-Regular" w:cs="Helv"/>
          <w:color w:val="000000"/>
          <w:sz w:val="20"/>
          <w:lang w:val="de-DE"/>
        </w:rPr>
        <w:t xml:space="preserve"> von gerade einmal 22 Gramm</w:t>
      </w:r>
      <w:r w:rsidR="00ED7C3A">
        <w:rPr>
          <w:rFonts w:ascii="DIN-Regular" w:hAnsi="DIN-Regular" w:cs="Helv"/>
          <w:color w:val="000000"/>
          <w:sz w:val="20"/>
          <w:lang w:val="de-DE"/>
        </w:rPr>
        <w:t xml:space="preserve"> trägt</w:t>
      </w:r>
      <w:r w:rsidRPr="00DB5F60">
        <w:rPr>
          <w:rFonts w:ascii="DIN-Regular" w:hAnsi="DIN-Regular" w:cs="Helv"/>
          <w:color w:val="000000"/>
          <w:sz w:val="20"/>
          <w:lang w:val="de-DE"/>
        </w:rPr>
        <w:t xml:space="preserve"> zu</w:t>
      </w:r>
      <w:r w:rsidR="00ED7C3A">
        <w:rPr>
          <w:rFonts w:ascii="DIN-Regular" w:hAnsi="DIN-Regular" w:cs="Helv"/>
          <w:color w:val="000000"/>
          <w:sz w:val="20"/>
          <w:lang w:val="de-DE"/>
        </w:rPr>
        <w:t xml:space="preserve">m </w:t>
      </w:r>
      <w:r w:rsidRPr="00DB5F60">
        <w:rPr>
          <w:rFonts w:ascii="DIN-Regular" w:hAnsi="DIN-Regular" w:cs="Helv"/>
          <w:color w:val="000000"/>
          <w:sz w:val="20"/>
          <w:lang w:val="de-DE"/>
        </w:rPr>
        <w:t xml:space="preserve">angenehmen Tragekomfort bei. Der 14,3mm Neodym-Treiber und das integrierte Bass </w:t>
      </w:r>
      <w:proofErr w:type="spellStart"/>
      <w:r w:rsidRPr="00DB5F60">
        <w:rPr>
          <w:rFonts w:ascii="DIN-Regular" w:hAnsi="DIN-Regular" w:cs="Helv"/>
          <w:color w:val="000000"/>
          <w:sz w:val="20"/>
          <w:lang w:val="de-DE"/>
        </w:rPr>
        <w:t>Boost</w:t>
      </w:r>
      <w:proofErr w:type="spellEnd"/>
      <w:r w:rsidRPr="00DB5F60">
        <w:rPr>
          <w:rFonts w:ascii="DIN-Regular" w:hAnsi="DIN-Regular" w:cs="Helv"/>
          <w:color w:val="000000"/>
          <w:sz w:val="20"/>
          <w:lang w:val="de-DE"/>
        </w:rPr>
        <w:t xml:space="preserve"> Design erzeugen einen robusten, tiefen Klang. </w:t>
      </w:r>
      <w:r>
        <w:rPr>
          <w:rFonts w:ascii="DIN-Regular" w:hAnsi="DIN-Regular" w:cs="Helv"/>
          <w:color w:val="000000"/>
          <w:sz w:val="20"/>
          <w:lang w:val="de-DE"/>
        </w:rPr>
        <w:t>Und d</w:t>
      </w:r>
      <w:r w:rsidRPr="00DB5F60">
        <w:rPr>
          <w:rFonts w:ascii="DIN-Regular" w:hAnsi="DIN-Regular" w:cs="Helv"/>
          <w:color w:val="000000"/>
          <w:sz w:val="20"/>
          <w:lang w:val="de-DE"/>
        </w:rPr>
        <w:t xml:space="preserve">urch das IPX2-zertifizierte Gehäuse ist der </w:t>
      </w:r>
      <w:r w:rsidR="00A34BA3">
        <w:rPr>
          <w:rFonts w:ascii="DIN-Regular" w:hAnsi="DIN-Regular" w:cs="Helv"/>
          <w:color w:val="000000"/>
          <w:sz w:val="20"/>
          <w:lang w:val="de-DE"/>
        </w:rPr>
        <w:t>RP-</w:t>
      </w:r>
      <w:r w:rsidRPr="00DB5F60">
        <w:rPr>
          <w:rFonts w:ascii="DIN-Regular" w:hAnsi="DIN-Regular" w:cs="Helv"/>
          <w:color w:val="000000"/>
          <w:sz w:val="20"/>
          <w:lang w:val="de-DE"/>
        </w:rPr>
        <w:t>BTS10 Schweiß- und wasserabweisend</w:t>
      </w:r>
      <w:r>
        <w:rPr>
          <w:rFonts w:ascii="DIN-Regular" w:hAnsi="DIN-Regular" w:cs="Helv"/>
          <w:color w:val="000000"/>
          <w:sz w:val="20"/>
          <w:lang w:val="de-DE"/>
        </w:rPr>
        <w:t xml:space="preserve">. </w:t>
      </w:r>
      <w:r w:rsidR="002F50D3">
        <w:rPr>
          <w:rFonts w:ascii="DIN-Regular" w:hAnsi="DIN-Regular" w:cs="Helv"/>
          <w:color w:val="000000"/>
          <w:sz w:val="20"/>
          <w:lang w:val="de-DE"/>
        </w:rPr>
        <w:t>D</w:t>
      </w:r>
      <w:r w:rsidR="00ED7C3A">
        <w:rPr>
          <w:rFonts w:ascii="DIN-Regular" w:hAnsi="DIN-Regular" w:cs="Helv"/>
          <w:color w:val="000000"/>
          <w:sz w:val="20"/>
          <w:lang w:val="de-DE"/>
        </w:rPr>
        <w:t>ie</w:t>
      </w:r>
      <w:r w:rsidR="002F50D3">
        <w:rPr>
          <w:rFonts w:ascii="DIN-Regular" w:hAnsi="DIN-Regular" w:cs="Helv"/>
          <w:color w:val="000000"/>
          <w:sz w:val="20"/>
          <w:lang w:val="de-DE"/>
        </w:rPr>
        <w:t xml:space="preserve"> Quick-Charge-Funktion </w:t>
      </w:r>
      <w:r w:rsidR="00ED7C3A">
        <w:rPr>
          <w:rFonts w:ascii="DIN-Regular" w:hAnsi="DIN-Regular" w:cs="Helv"/>
          <w:color w:val="000000"/>
          <w:sz w:val="20"/>
          <w:lang w:val="de-DE"/>
        </w:rPr>
        <w:t xml:space="preserve">macht den Kopfhörer nach </w:t>
      </w:r>
      <w:r w:rsidR="002F50D3">
        <w:rPr>
          <w:rFonts w:ascii="DIN-Regular" w:hAnsi="DIN-Regular" w:cs="Helv"/>
          <w:color w:val="000000"/>
          <w:sz w:val="20"/>
          <w:lang w:val="de-DE"/>
        </w:rPr>
        <w:t>eine</w:t>
      </w:r>
      <w:r w:rsidR="00ED7C3A">
        <w:rPr>
          <w:rFonts w:ascii="DIN-Regular" w:hAnsi="DIN-Regular" w:cs="Helv"/>
          <w:color w:val="000000"/>
          <w:sz w:val="20"/>
          <w:lang w:val="de-DE"/>
        </w:rPr>
        <w:t xml:space="preserve">r Ladezeit von </w:t>
      </w:r>
      <w:r w:rsidR="002F50D3">
        <w:rPr>
          <w:rFonts w:ascii="DIN-Regular" w:hAnsi="DIN-Regular" w:cs="Helv"/>
          <w:color w:val="000000"/>
          <w:sz w:val="20"/>
          <w:lang w:val="de-DE"/>
        </w:rPr>
        <w:t>20 Minuten bereit für 60 Minuten Hörvergnügen</w:t>
      </w:r>
      <w:r>
        <w:rPr>
          <w:rFonts w:ascii="DIN-Regular" w:hAnsi="DIN-Regular" w:cs="Helv"/>
          <w:color w:val="000000"/>
          <w:sz w:val="20"/>
          <w:lang w:val="de-DE"/>
        </w:rPr>
        <w:t>.</w:t>
      </w:r>
    </w:p>
    <w:p w14:paraId="58C33AC7" w14:textId="77777777" w:rsidR="000C3FCA" w:rsidRDefault="000C3FCA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6A76B607" w14:textId="491BD234" w:rsidR="000C3FCA" w:rsidRPr="000C3FCA" w:rsidRDefault="00A34BA3" w:rsidP="000C3FCA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RP-NJ300B</w:t>
      </w:r>
      <w:r w:rsidR="00DB5F60">
        <w:rPr>
          <w:rFonts w:ascii="DIN-Bold" w:hAnsi="DIN-Bold"/>
          <w:sz w:val="20"/>
          <w:lang w:val="de-DE"/>
        </w:rPr>
        <w:t>-</w:t>
      </w:r>
      <w:r w:rsidR="000C3FCA" w:rsidRPr="006376BA">
        <w:rPr>
          <w:rFonts w:ascii="DIN-Bold" w:hAnsi="DIN-Bold"/>
          <w:sz w:val="20"/>
          <w:lang w:val="de-DE"/>
        </w:rPr>
        <w:t>In-Ear</w:t>
      </w:r>
    </w:p>
    <w:p w14:paraId="54B2CD31" w14:textId="4EA63A90" w:rsidR="000C3FCA" w:rsidRDefault="001D5F48" w:rsidP="000C3FCA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M</w:t>
      </w:r>
      <w:r w:rsidR="006376BA" w:rsidRPr="006376BA">
        <w:rPr>
          <w:rFonts w:ascii="DIN-Regular" w:hAnsi="DIN-Regular" w:cs="Helv"/>
          <w:color w:val="000000"/>
          <w:sz w:val="20"/>
          <w:lang w:val="de-DE"/>
        </w:rPr>
        <w:t>it dem In-</w:t>
      </w:r>
      <w:proofErr w:type="spellStart"/>
      <w:r w:rsidR="006376BA" w:rsidRPr="006376BA">
        <w:rPr>
          <w:rFonts w:ascii="DIN-Regular" w:hAnsi="DIN-Regular" w:cs="Helv"/>
          <w:color w:val="000000"/>
          <w:sz w:val="20"/>
          <w:lang w:val="de-DE"/>
        </w:rPr>
        <w:t>Ear</w:t>
      </w:r>
      <w:proofErr w:type="spellEnd"/>
      <w:r w:rsidR="006376BA" w:rsidRPr="006376BA">
        <w:rPr>
          <w:rFonts w:ascii="DIN-Regular" w:hAnsi="DIN-Regular" w:cs="Helv"/>
          <w:color w:val="000000"/>
          <w:sz w:val="20"/>
          <w:lang w:val="de-DE"/>
        </w:rPr>
        <w:t xml:space="preserve"> Kopfhörer RP-NJ300B </w:t>
      </w:r>
      <w:r w:rsidR="00ED7C3A">
        <w:rPr>
          <w:rFonts w:ascii="DIN-Regular" w:hAnsi="DIN-Regular" w:cs="Helv"/>
          <w:color w:val="000000"/>
          <w:sz w:val="20"/>
          <w:lang w:val="de-DE"/>
        </w:rPr>
        <w:t>führt</w:t>
      </w:r>
      <w:r w:rsidR="006376BA" w:rsidRPr="006376BA">
        <w:rPr>
          <w:rFonts w:ascii="DIN-Regular" w:hAnsi="DIN-Regular" w:cs="Helv"/>
          <w:color w:val="000000"/>
          <w:sz w:val="20"/>
          <w:lang w:val="de-DE"/>
        </w:rPr>
        <w:t xml:space="preserve"> Panasonic ein preiswertes Bluetooth-Einstiegsmodell </w:t>
      </w:r>
      <w:r w:rsidR="00ED7C3A">
        <w:rPr>
          <w:rFonts w:ascii="DIN-Regular" w:hAnsi="DIN-Regular" w:cs="Helv"/>
          <w:color w:val="000000"/>
          <w:sz w:val="20"/>
          <w:lang w:val="de-DE"/>
        </w:rPr>
        <w:t>im Sortiment</w:t>
      </w:r>
      <w:r w:rsidR="006376BA" w:rsidRPr="006376BA">
        <w:rPr>
          <w:rFonts w:ascii="DIN-Regular" w:hAnsi="DIN-Regular" w:cs="Helv"/>
          <w:color w:val="000000"/>
          <w:sz w:val="20"/>
          <w:lang w:val="de-DE"/>
        </w:rPr>
        <w:t>. Der Kopfhörer überzeugt in einer niedrigeren Preisklasse mit einem hervorragenden Sound.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6E2C72">
        <w:rPr>
          <w:rFonts w:ascii="DIN-Regular" w:hAnsi="DIN-Regular" w:cs="Helv"/>
          <w:color w:val="000000"/>
          <w:sz w:val="20"/>
          <w:lang w:val="de-DE"/>
        </w:rPr>
        <w:t>Die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 xml:space="preserve"> ergonomische Form</w:t>
      </w:r>
      <w:r w:rsidR="006E2C72">
        <w:rPr>
          <w:rFonts w:ascii="DIN-Regular" w:hAnsi="DIN-Regular" w:cs="Helv"/>
          <w:color w:val="000000"/>
          <w:sz w:val="20"/>
          <w:lang w:val="de-DE"/>
        </w:rPr>
        <w:t xml:space="preserve"> des </w:t>
      </w:r>
      <w:r w:rsidR="006E2C72" w:rsidRPr="00F65781">
        <w:rPr>
          <w:rFonts w:ascii="DIN-Regular" w:hAnsi="DIN-Regular" w:cs="Helv"/>
          <w:color w:val="000000"/>
          <w:sz w:val="20"/>
          <w:lang w:val="de-DE"/>
        </w:rPr>
        <w:t>Bluetooth In-</w:t>
      </w:r>
      <w:proofErr w:type="spellStart"/>
      <w:r w:rsidR="006E2C72" w:rsidRPr="00F65781">
        <w:rPr>
          <w:rFonts w:ascii="DIN-Regular" w:hAnsi="DIN-Regular" w:cs="Helv"/>
          <w:color w:val="000000"/>
          <w:sz w:val="20"/>
          <w:lang w:val="de-DE"/>
        </w:rPr>
        <w:t>Ear</w:t>
      </w:r>
      <w:proofErr w:type="spellEnd"/>
      <w:r w:rsidR="006E2C72" w:rsidRPr="00F65781">
        <w:rPr>
          <w:rFonts w:ascii="DIN-Regular" w:hAnsi="DIN-Regular" w:cs="Helv"/>
          <w:color w:val="000000"/>
          <w:sz w:val="20"/>
          <w:lang w:val="de-DE"/>
        </w:rPr>
        <w:t xml:space="preserve"> Kopfhörer</w:t>
      </w:r>
      <w:r w:rsidR="006E2C72">
        <w:rPr>
          <w:rFonts w:ascii="DIN-Regular" w:hAnsi="DIN-Regular" w:cs="Helv"/>
          <w:color w:val="000000"/>
          <w:sz w:val="20"/>
          <w:lang w:val="de-DE"/>
        </w:rPr>
        <w:t>s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 xml:space="preserve"> und die drei beiliegenden Silikon-Passstücke </w:t>
      </w:r>
      <w:r w:rsidR="006E2C72">
        <w:rPr>
          <w:rFonts w:ascii="DIN-Regular" w:hAnsi="DIN-Regular" w:cs="Helv"/>
          <w:color w:val="000000"/>
          <w:sz w:val="20"/>
          <w:lang w:val="de-DE"/>
        </w:rPr>
        <w:t>sorgen für einen angenehm festen Halt im Ohr.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 xml:space="preserve"> Der 9mm große Neodym-Magnet </w:t>
      </w:r>
      <w:r w:rsidR="006E2C72">
        <w:rPr>
          <w:rFonts w:ascii="DIN-Regular" w:hAnsi="DIN-Regular" w:cs="Helv"/>
          <w:color w:val="000000"/>
          <w:sz w:val="20"/>
          <w:lang w:val="de-DE"/>
        </w:rPr>
        <w:t>erzeugt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 xml:space="preserve"> zusammen mit dem </w:t>
      </w:r>
      <w:proofErr w:type="spellStart"/>
      <w:r w:rsidR="00F65781" w:rsidRPr="00F65781">
        <w:rPr>
          <w:rFonts w:ascii="DIN-Regular" w:hAnsi="DIN-Regular" w:cs="Helv"/>
          <w:color w:val="000000"/>
          <w:sz w:val="20"/>
          <w:lang w:val="de-DE"/>
        </w:rPr>
        <w:t>Deep</w:t>
      </w:r>
      <w:proofErr w:type="spellEnd"/>
      <w:r w:rsidR="00F65781" w:rsidRPr="00F65781">
        <w:rPr>
          <w:rFonts w:ascii="DIN-Regular" w:hAnsi="DIN-Regular" w:cs="Helv"/>
          <w:color w:val="000000"/>
          <w:sz w:val="20"/>
          <w:lang w:val="de-DE"/>
        </w:rPr>
        <w:t>-Fit-</w:t>
      </w:r>
      <w:r w:rsidR="006E2C72">
        <w:rPr>
          <w:rFonts w:ascii="DIN-Regular" w:hAnsi="DIN-Regular" w:cs="Helv"/>
          <w:color w:val="000000"/>
          <w:sz w:val="20"/>
          <w:lang w:val="de-DE"/>
        </w:rPr>
        <w:t>Design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 xml:space="preserve"> eine hervorragende Schallisolierung und einen klaren Sound. </w:t>
      </w:r>
      <w:r w:rsidR="006E2C72">
        <w:rPr>
          <w:rFonts w:ascii="DIN-Regular" w:hAnsi="DIN-Regular" w:cs="Helv"/>
          <w:color w:val="000000"/>
          <w:sz w:val="20"/>
          <w:lang w:val="de-DE"/>
        </w:rPr>
        <w:lastRenderedPageBreak/>
        <w:t xml:space="preserve">Auch der </w:t>
      </w:r>
      <w:r w:rsidR="006E2C72" w:rsidRPr="006376BA">
        <w:rPr>
          <w:rFonts w:ascii="DIN-Regular" w:hAnsi="DIN-Regular" w:cs="Helv"/>
          <w:color w:val="000000"/>
          <w:sz w:val="20"/>
          <w:lang w:val="de-DE"/>
        </w:rPr>
        <w:t>RP-NJ300B</w:t>
      </w:r>
      <w:r w:rsidR="00B34C24">
        <w:rPr>
          <w:rFonts w:ascii="DIN-Regular" w:hAnsi="DIN-Regular" w:cs="Helv"/>
          <w:color w:val="000000"/>
          <w:sz w:val="20"/>
          <w:lang w:val="de-DE"/>
        </w:rPr>
        <w:t xml:space="preserve"> lässt sich dank 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>Quick-Charge-Funktion</w:t>
      </w:r>
      <w:r w:rsidR="00B34C24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69106B">
        <w:rPr>
          <w:rFonts w:ascii="DIN-Regular" w:hAnsi="DIN-Regular" w:cs="Helv"/>
          <w:color w:val="000000"/>
          <w:sz w:val="20"/>
          <w:lang w:val="de-DE"/>
        </w:rPr>
        <w:t xml:space="preserve">in nur 20 Minuten für eine 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>Laufzeit von einer Stunde</w:t>
      </w:r>
      <w:r w:rsidR="0069106B">
        <w:rPr>
          <w:rFonts w:ascii="DIN-Regular" w:hAnsi="DIN-Regular" w:cs="Helv"/>
          <w:color w:val="000000"/>
          <w:sz w:val="20"/>
          <w:lang w:val="de-DE"/>
        </w:rPr>
        <w:t xml:space="preserve"> aufladen</w:t>
      </w:r>
      <w:r w:rsidR="00F65781" w:rsidRPr="00F65781">
        <w:rPr>
          <w:rFonts w:ascii="DIN-Regular" w:hAnsi="DIN-Regular" w:cs="Helv"/>
          <w:color w:val="000000"/>
          <w:sz w:val="20"/>
          <w:lang w:val="de-DE"/>
        </w:rPr>
        <w:t>.</w:t>
      </w:r>
    </w:p>
    <w:p w14:paraId="02F037DE" w14:textId="77777777" w:rsidR="000C3FCA" w:rsidRDefault="000C3FCA" w:rsidP="000C3FCA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7C83330A" w14:textId="202D35C1" w:rsidR="000C3FCA" w:rsidRPr="000C3FCA" w:rsidRDefault="00A34BA3" w:rsidP="000C3FCA">
      <w:pPr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RP-HTX80B</w:t>
      </w:r>
      <w:r w:rsidR="00DB5F60">
        <w:rPr>
          <w:rFonts w:ascii="DIN-Bold" w:hAnsi="DIN-Bold"/>
          <w:sz w:val="20"/>
          <w:lang w:val="de-DE"/>
        </w:rPr>
        <w:t>-</w:t>
      </w:r>
      <w:r w:rsidR="000C3FCA" w:rsidRPr="006376BA">
        <w:rPr>
          <w:rFonts w:ascii="DIN-Bold" w:hAnsi="DIN-Bold"/>
          <w:sz w:val="20"/>
          <w:lang w:val="de-DE"/>
        </w:rPr>
        <w:t>Over-Ear</w:t>
      </w:r>
    </w:p>
    <w:p w14:paraId="549BEA95" w14:textId="59D4407A" w:rsidR="000C3FCA" w:rsidRDefault="00EE0314" w:rsidP="000C3FCA">
      <w:pPr>
        <w:autoSpaceDE w:val="0"/>
        <w:autoSpaceDN w:val="0"/>
        <w:adjustRightInd w:val="0"/>
        <w:rPr>
          <w:rFonts w:ascii="DIN-Regular" w:hAnsi="DIN-Regular"/>
          <w:color w:val="000000" w:themeColor="text1"/>
          <w:sz w:val="20"/>
          <w:lang w:val="de-DE"/>
        </w:rPr>
      </w:pPr>
      <w:r w:rsidRPr="00EE0314">
        <w:rPr>
          <w:rFonts w:ascii="DIN-Regular" w:hAnsi="DIN-Regular" w:cs="Helv"/>
          <w:color w:val="000000"/>
          <w:sz w:val="20"/>
          <w:lang w:val="de-DE"/>
        </w:rPr>
        <w:t>Cooles Retro-Design trifft auf Trendfarben und modernste Audiotechnologie. Der Bluetooth-Kopfhörer</w:t>
      </w:r>
      <w:r w:rsidR="00C1008C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A34BA3">
        <w:rPr>
          <w:rFonts w:ascii="DIN-Regular" w:hAnsi="DIN-Regular" w:cs="Helv"/>
          <w:color w:val="000000"/>
          <w:sz w:val="20"/>
          <w:lang w:val="de-DE"/>
        </w:rPr>
        <w:t>RP-HTX80B</w:t>
      </w:r>
      <w:r w:rsidRPr="00EE0314">
        <w:rPr>
          <w:rFonts w:ascii="DIN-Regular" w:hAnsi="DIN-Regular" w:cs="Helv"/>
          <w:color w:val="000000"/>
          <w:sz w:val="20"/>
          <w:lang w:val="de-DE"/>
        </w:rPr>
        <w:t xml:space="preserve"> überzeugt mit voluminösen Bässen und klaren Höhen. Zudem bietet die leichte Konstruktion mit gepolstertem </w:t>
      </w:r>
      <w:proofErr w:type="spellStart"/>
      <w:r w:rsidRPr="00EE0314">
        <w:rPr>
          <w:rFonts w:ascii="DIN-Regular" w:hAnsi="DIN-Regular" w:cs="Helv"/>
          <w:color w:val="000000"/>
          <w:sz w:val="20"/>
          <w:lang w:val="de-DE"/>
        </w:rPr>
        <w:t>Kopfband</w:t>
      </w:r>
      <w:proofErr w:type="spellEnd"/>
      <w:r w:rsidRPr="00EE0314">
        <w:rPr>
          <w:rFonts w:ascii="DIN-Regular" w:hAnsi="DIN-Regular" w:cs="Helv"/>
          <w:color w:val="000000"/>
          <w:sz w:val="20"/>
          <w:lang w:val="de-DE"/>
        </w:rPr>
        <w:t xml:space="preserve"> und großen Ohrmuscheln </w:t>
      </w:r>
      <w:r w:rsidR="006E2C72">
        <w:rPr>
          <w:rFonts w:ascii="DIN-Regular" w:hAnsi="DIN-Regular" w:cs="Helv"/>
          <w:color w:val="000000"/>
          <w:sz w:val="20"/>
          <w:lang w:val="de-DE"/>
        </w:rPr>
        <w:t>einen hohen</w:t>
      </w:r>
      <w:r w:rsidRPr="00EE0314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295D79">
        <w:rPr>
          <w:rFonts w:ascii="DIN-Regular" w:hAnsi="DIN-Regular" w:cs="Helv"/>
          <w:color w:val="000000" w:themeColor="text1"/>
          <w:sz w:val="20"/>
          <w:lang w:val="de-DE"/>
        </w:rPr>
        <w:t>Tragekomfort.</w:t>
      </w:r>
      <w:r w:rsidR="0032708D" w:rsidRPr="00295D79">
        <w:rPr>
          <w:rFonts w:ascii="DIN-Regular" w:hAnsi="DIN-Regular" w:cs="Helv"/>
          <w:color w:val="000000" w:themeColor="text1"/>
          <w:sz w:val="20"/>
          <w:lang w:val="de-DE"/>
        </w:rPr>
        <w:t xml:space="preserve"> </w:t>
      </w:r>
      <w:r w:rsidR="00295D79">
        <w:rPr>
          <w:rFonts w:ascii="DIN-Regular" w:hAnsi="DIN-Regular" w:cs="Helv"/>
          <w:color w:val="000000" w:themeColor="text1"/>
          <w:sz w:val="20"/>
          <w:lang w:val="de-DE"/>
        </w:rPr>
        <w:t>B</w:t>
      </w:r>
      <w:r w:rsidR="00295D79" w:rsidRPr="00295D79">
        <w:rPr>
          <w:rFonts w:ascii="DIN-Regular" w:hAnsi="DIN-Regular" w:cs="Helv"/>
          <w:color w:val="000000" w:themeColor="text1"/>
          <w:sz w:val="20"/>
          <w:lang w:val="de-DE"/>
        </w:rPr>
        <w:t>esonders praktisch, wenn man</w:t>
      </w:r>
      <w:r w:rsidR="0032708D" w:rsidRPr="00295D79">
        <w:rPr>
          <w:rFonts w:ascii="DIN-Regular" w:hAnsi="DIN-Regular"/>
          <w:color w:val="000000" w:themeColor="text1"/>
          <w:sz w:val="20"/>
          <w:lang w:val="de-DE"/>
        </w:rPr>
        <w:t xml:space="preserve"> unterwegs die Hände frei haben möchte</w:t>
      </w:r>
      <w:r w:rsidR="00295D79" w:rsidRPr="00295D79">
        <w:rPr>
          <w:rFonts w:ascii="DIN-Regular" w:hAnsi="DIN-Regular"/>
          <w:color w:val="000000" w:themeColor="text1"/>
          <w:sz w:val="20"/>
          <w:lang w:val="de-DE"/>
        </w:rPr>
        <w:t>:</w:t>
      </w:r>
      <w:r w:rsidR="0032708D" w:rsidRPr="00295D79">
        <w:rPr>
          <w:rFonts w:ascii="DIN-Regular" w:hAnsi="DIN-Regular"/>
          <w:color w:val="000000" w:themeColor="text1"/>
          <w:sz w:val="20"/>
          <w:lang w:val="de-DE"/>
        </w:rPr>
        <w:t xml:space="preserve"> Lautstärkeregelun</w:t>
      </w:r>
      <w:r w:rsidR="0032708D" w:rsidRPr="0032708D">
        <w:rPr>
          <w:rFonts w:ascii="DIN-Regular" w:hAnsi="DIN-Regular"/>
          <w:sz w:val="20"/>
          <w:lang w:val="de-DE"/>
        </w:rPr>
        <w:t>g und Bedienung der grundlegenden Musik- und Telefonfunktionen können direkt am Kopfhörer erfolgen, ohne das Smartpho</w:t>
      </w:r>
      <w:r w:rsidR="0032708D" w:rsidRPr="00AC3382">
        <w:rPr>
          <w:rFonts w:ascii="DIN-Regular" w:hAnsi="DIN-Regular"/>
          <w:color w:val="000000" w:themeColor="text1"/>
          <w:sz w:val="20"/>
          <w:lang w:val="de-DE"/>
        </w:rPr>
        <w:t xml:space="preserve">ne in die Hand nehmen zu müssen. </w:t>
      </w:r>
      <w:r w:rsidR="00AC3382" w:rsidRPr="00AC3382">
        <w:rPr>
          <w:rFonts w:ascii="DIN-Regular" w:hAnsi="DIN-Regular"/>
          <w:color w:val="000000" w:themeColor="text1"/>
          <w:sz w:val="20"/>
          <w:lang w:val="de-DE"/>
        </w:rPr>
        <w:t>Mit der</w:t>
      </w:r>
      <w:r w:rsidR="0032708D" w:rsidRPr="00AC3382">
        <w:rPr>
          <w:rFonts w:ascii="DIN-Regular" w:hAnsi="DIN-Regular"/>
          <w:color w:val="000000" w:themeColor="text1"/>
          <w:sz w:val="20"/>
          <w:lang w:val="de-DE"/>
        </w:rPr>
        <w:t xml:space="preserve"> Quick-Charge-Funktion</w:t>
      </w:r>
      <w:r w:rsidR="00AC3382" w:rsidRPr="00AC3382">
        <w:rPr>
          <w:rFonts w:ascii="DIN-Regular" w:hAnsi="DIN-Regular"/>
          <w:color w:val="000000" w:themeColor="text1"/>
          <w:sz w:val="20"/>
          <w:lang w:val="de-DE"/>
        </w:rPr>
        <w:t xml:space="preserve"> ist der Kopfhörer nach einer Ladezeit von</w:t>
      </w:r>
      <w:r w:rsidR="0032708D" w:rsidRPr="00AC3382">
        <w:rPr>
          <w:rFonts w:ascii="DIN-Regular" w:hAnsi="DIN-Regular"/>
          <w:color w:val="000000" w:themeColor="text1"/>
          <w:sz w:val="20"/>
          <w:lang w:val="de-DE"/>
        </w:rPr>
        <w:t xml:space="preserve"> 15 Minuten</w:t>
      </w:r>
      <w:r w:rsidR="00AC3382" w:rsidRPr="00AC3382">
        <w:rPr>
          <w:rFonts w:ascii="DIN-Regular" w:hAnsi="DIN-Regular"/>
          <w:color w:val="000000" w:themeColor="text1"/>
          <w:sz w:val="20"/>
          <w:lang w:val="de-DE"/>
        </w:rPr>
        <w:t xml:space="preserve"> für </w:t>
      </w:r>
      <w:r w:rsidR="0032708D" w:rsidRPr="00AC3382">
        <w:rPr>
          <w:rFonts w:ascii="DIN-Regular" w:hAnsi="DIN-Regular"/>
          <w:color w:val="000000" w:themeColor="text1"/>
          <w:sz w:val="20"/>
          <w:lang w:val="de-DE"/>
        </w:rPr>
        <w:t>bis zu zweieinhalb Stunden</w:t>
      </w:r>
      <w:r w:rsidR="00AC3382" w:rsidRPr="00AC3382">
        <w:rPr>
          <w:rFonts w:ascii="DIN-Regular" w:hAnsi="DIN-Regular"/>
          <w:color w:val="000000" w:themeColor="text1"/>
          <w:sz w:val="20"/>
          <w:lang w:val="de-DE"/>
        </w:rPr>
        <w:t xml:space="preserve"> wieder einsatzbereit</w:t>
      </w:r>
      <w:r w:rsidR="0032708D" w:rsidRPr="00AC3382">
        <w:rPr>
          <w:rFonts w:ascii="DIN-Regular" w:hAnsi="DIN-Regular"/>
          <w:color w:val="000000" w:themeColor="text1"/>
          <w:sz w:val="20"/>
          <w:lang w:val="de-DE"/>
        </w:rPr>
        <w:t>.</w:t>
      </w:r>
    </w:p>
    <w:p w14:paraId="42A134B2" w14:textId="77777777" w:rsidR="009778C0" w:rsidRDefault="009778C0" w:rsidP="000C3FCA">
      <w:pPr>
        <w:autoSpaceDE w:val="0"/>
        <w:autoSpaceDN w:val="0"/>
        <w:adjustRightInd w:val="0"/>
        <w:rPr>
          <w:rFonts w:ascii="DIN-Regular" w:hAnsi="DIN-Regular"/>
          <w:color w:val="000000" w:themeColor="text1"/>
          <w:sz w:val="20"/>
          <w:lang w:val="de-DE"/>
        </w:rPr>
      </w:pPr>
    </w:p>
    <w:p w14:paraId="3D6F73F2" w14:textId="773136E3" w:rsidR="009778C0" w:rsidRDefault="009778C0" w:rsidP="000C3FCA">
      <w:pPr>
        <w:autoSpaceDE w:val="0"/>
        <w:autoSpaceDN w:val="0"/>
        <w:adjustRightInd w:val="0"/>
        <w:rPr>
          <w:rFonts w:ascii="DIN-Regular" w:hAnsi="DIN-Regular"/>
          <w:color w:val="000000" w:themeColor="text1"/>
          <w:sz w:val="20"/>
          <w:lang w:val="de-DE"/>
        </w:rPr>
      </w:pPr>
      <w:r>
        <w:rPr>
          <w:rFonts w:ascii="DIN-Regular" w:hAnsi="DIN-Regular"/>
          <w:color w:val="000000" w:themeColor="text1"/>
          <w:sz w:val="20"/>
          <w:lang w:val="de-DE"/>
        </w:rPr>
        <w:t xml:space="preserve">Weitere Informationen und die Registrierung zur Rücksendung unter: </w:t>
      </w:r>
      <w:hyperlink r:id="rId10" w:history="1">
        <w:r w:rsidRPr="00350194">
          <w:rPr>
            <w:rStyle w:val="Link"/>
            <w:rFonts w:ascii="DIN-Regular" w:hAnsi="DIN-Regular"/>
            <w:sz w:val="20"/>
            <w:lang w:val="de-DE"/>
          </w:rPr>
          <w:t>www.panasonic.de/kopfhoerer-geldzurueck</w:t>
        </w:r>
      </w:hyperlink>
    </w:p>
    <w:p w14:paraId="2945B260" w14:textId="77777777" w:rsidR="00B71298" w:rsidRDefault="00B71298" w:rsidP="000C3FCA">
      <w:pPr>
        <w:autoSpaceDE w:val="0"/>
        <w:autoSpaceDN w:val="0"/>
        <w:adjustRightInd w:val="0"/>
        <w:rPr>
          <w:rFonts w:ascii="DIN-Regular" w:hAnsi="DIN-Regular"/>
          <w:color w:val="000000" w:themeColor="text1"/>
          <w:sz w:val="20"/>
          <w:lang w:val="de-DE"/>
        </w:rPr>
      </w:pPr>
    </w:p>
    <w:p w14:paraId="24D37D4C" w14:textId="77777777" w:rsidR="00B71298" w:rsidRPr="00B71298" w:rsidRDefault="00B71298" w:rsidP="00B71298">
      <w:pPr>
        <w:rPr>
          <w:rFonts w:ascii="DIN-Bold" w:hAnsi="DIN-Bold"/>
          <w:sz w:val="20"/>
          <w:lang w:val="de-DE"/>
        </w:rPr>
      </w:pPr>
      <w:r w:rsidRPr="00B71298">
        <w:rPr>
          <w:rFonts w:ascii="DIN-Regular" w:hAnsi="DIN-Regular"/>
          <w:sz w:val="20"/>
          <w:lang w:val="de-DE"/>
        </w:rPr>
        <w:t xml:space="preserve">Aktuelle Videos zu unseren Kopfhörern finden Sie auf </w:t>
      </w:r>
      <w:proofErr w:type="spellStart"/>
      <w:r w:rsidRPr="00B71298">
        <w:rPr>
          <w:rFonts w:ascii="DIN-Regular" w:hAnsi="DIN-Regular"/>
          <w:sz w:val="20"/>
          <w:lang w:val="de-DE"/>
        </w:rPr>
        <w:t>Youtube</w:t>
      </w:r>
      <w:proofErr w:type="spellEnd"/>
      <w:r w:rsidRPr="00B71298">
        <w:rPr>
          <w:rFonts w:ascii="DIN-Regular" w:hAnsi="DIN-Regular"/>
          <w:sz w:val="20"/>
          <w:lang w:val="de-DE"/>
        </w:rPr>
        <w:t xml:space="preserve"> unter: </w:t>
      </w:r>
      <w:hyperlink r:id="rId11" w:history="1">
        <w:r w:rsidRPr="00B71298">
          <w:rPr>
            <w:rStyle w:val="Link"/>
            <w:rFonts w:ascii="DIN-Regular" w:hAnsi="DIN-Regular"/>
            <w:sz w:val="20"/>
            <w:lang w:val="de-DE"/>
          </w:rPr>
          <w:t>https://www.youtube.com/playlist?list=PL52D1F99A22923294</w:t>
        </w:r>
      </w:hyperlink>
    </w:p>
    <w:p w14:paraId="607A9F41" w14:textId="77777777" w:rsidR="00B71298" w:rsidRPr="00B71298" w:rsidRDefault="00B71298" w:rsidP="00B71298">
      <w:pPr>
        <w:rPr>
          <w:rFonts w:ascii="DIN-Bold" w:hAnsi="DIN-Bold"/>
          <w:sz w:val="20"/>
          <w:lang w:val="de-DE"/>
        </w:rPr>
      </w:pPr>
    </w:p>
    <w:p w14:paraId="5B3C67DD" w14:textId="77777777" w:rsidR="00B71298" w:rsidRPr="00B71298" w:rsidRDefault="00B71298" w:rsidP="00B71298">
      <w:pPr>
        <w:rPr>
          <w:rFonts w:ascii="DIN-Regular" w:hAnsi="DIN-Regular" w:cs="Helv"/>
          <w:color w:val="000000"/>
          <w:sz w:val="20"/>
          <w:lang w:val="de-DE"/>
        </w:rPr>
      </w:pPr>
      <w:r w:rsidRPr="00B71298">
        <w:rPr>
          <w:rFonts w:ascii="DIN-Regular" w:hAnsi="DIN-Regular" w:cs="Helv"/>
          <w:color w:val="000000"/>
          <w:sz w:val="20"/>
          <w:lang w:val="de-DE"/>
        </w:rPr>
        <w:t>Bei Veröffentlichung oder redaktioneller Erwähnung freuen wir uns über die Zusendung eines Belegexemplars!</w:t>
      </w:r>
    </w:p>
    <w:p w14:paraId="71D8CA3D" w14:textId="77777777" w:rsidR="00B71298" w:rsidRPr="0032708D" w:rsidRDefault="00B71298" w:rsidP="000C3FCA">
      <w:pPr>
        <w:autoSpaceDE w:val="0"/>
        <w:autoSpaceDN w:val="0"/>
        <w:adjustRightInd w:val="0"/>
        <w:rPr>
          <w:rFonts w:ascii="DIN-Regular" w:hAnsi="DIN-Regular" w:cs="Helv"/>
          <w:color w:val="FF0000"/>
          <w:sz w:val="20"/>
          <w:lang w:val="de-DE"/>
        </w:rPr>
      </w:pPr>
    </w:p>
    <w:p w14:paraId="2EB8189D" w14:textId="77777777" w:rsidR="000C3FCA" w:rsidRPr="008460A2" w:rsidRDefault="000C3FCA" w:rsidP="000C3FCA">
      <w:pPr>
        <w:autoSpaceDE w:val="0"/>
        <w:autoSpaceDN w:val="0"/>
        <w:adjustRightInd w:val="0"/>
        <w:rPr>
          <w:rFonts w:ascii="DIN-Regular" w:eastAsia="MS Mincho" w:hAnsi="DIN-Regular" w:cs="Arial"/>
          <w:sz w:val="20"/>
          <w:lang w:val="de-DE" w:eastAsia="ja-JP"/>
        </w:rPr>
      </w:pPr>
    </w:p>
    <w:p w14:paraId="56F56019" w14:textId="65F44F58" w:rsidR="00D8644E" w:rsidRDefault="00D8644E">
      <w:pPr>
        <w:rPr>
          <w:rFonts w:ascii="DIN-Bold" w:hAnsi="DIN-Bold"/>
          <w:sz w:val="18"/>
          <w:szCs w:val="18"/>
          <w:lang w:val="de-DE"/>
        </w:rPr>
      </w:pPr>
      <w:r>
        <w:rPr>
          <w:rFonts w:ascii="DIN-Bold" w:hAnsi="DIN-Bold"/>
          <w:sz w:val="18"/>
          <w:szCs w:val="18"/>
        </w:rPr>
        <w:br w:type="page"/>
      </w:r>
    </w:p>
    <w:p w14:paraId="6894D814" w14:textId="77777777" w:rsidR="008460A2" w:rsidRDefault="008460A2" w:rsidP="008460A2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45B3D09A" w14:textId="77777777" w:rsidR="009543CB" w:rsidRDefault="009543CB" w:rsidP="009543CB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1E566C1B" w14:textId="4C6AF263" w:rsidR="009543CB" w:rsidRDefault="00263516" w:rsidP="009543CB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747DF836" w14:textId="77777777" w:rsidR="009543CB" w:rsidRPr="00DA2AEB" w:rsidRDefault="009543CB" w:rsidP="009543CB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1FA8167F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E73C8C0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0AE93396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2F6CC00F" w14:textId="77777777" w:rsidR="009543CB" w:rsidRPr="00CE619C" w:rsidRDefault="009543CB" w:rsidP="009543CB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7A10CC9F" w14:textId="77777777" w:rsidR="009543CB" w:rsidRPr="00CE619C" w:rsidRDefault="009543CB" w:rsidP="009543CB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7186F368" w14:textId="77777777" w:rsidR="009543CB" w:rsidRPr="00D15AEE" w:rsidRDefault="009543CB" w:rsidP="009543CB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6134E287" w14:textId="77777777" w:rsidR="009543CB" w:rsidRDefault="009543CB" w:rsidP="009543CB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Link"/>
            <w:rFonts w:cs="Arial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C569B2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C569B2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E4CD7" w14:textId="77777777" w:rsidR="00F84A9A" w:rsidRDefault="00F84A9A">
      <w:r>
        <w:separator/>
      </w:r>
    </w:p>
  </w:endnote>
  <w:endnote w:type="continuationSeparator" w:id="0">
    <w:p w14:paraId="6C6EEF90" w14:textId="77777777" w:rsidR="00F84A9A" w:rsidRDefault="00F8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1519DDCA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0A305F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0A305F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94CB" w14:textId="77777777" w:rsidR="00F84A9A" w:rsidRDefault="00F84A9A">
      <w:r>
        <w:separator/>
      </w:r>
    </w:p>
  </w:footnote>
  <w:footnote w:type="continuationSeparator" w:id="0">
    <w:p w14:paraId="4C562D8F" w14:textId="77777777" w:rsidR="00F84A9A" w:rsidRDefault="00F84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305F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3FC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661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3949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5F48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0A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05D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516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5D79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BD9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0D3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0AD7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306A"/>
    <w:rsid w:val="00323416"/>
    <w:rsid w:val="0032389C"/>
    <w:rsid w:val="00323DC5"/>
    <w:rsid w:val="00324169"/>
    <w:rsid w:val="00324249"/>
    <w:rsid w:val="003254BC"/>
    <w:rsid w:val="003256D2"/>
    <w:rsid w:val="00325AFE"/>
    <w:rsid w:val="00326130"/>
    <w:rsid w:val="003262A9"/>
    <w:rsid w:val="00326DF6"/>
    <w:rsid w:val="00326EFC"/>
    <w:rsid w:val="0032708D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AD6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6C5E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1D3E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34B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6F6"/>
    <w:rsid w:val="005F18F8"/>
    <w:rsid w:val="005F263C"/>
    <w:rsid w:val="005F2914"/>
    <w:rsid w:val="005F2BD5"/>
    <w:rsid w:val="005F319D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376BA"/>
    <w:rsid w:val="00640419"/>
    <w:rsid w:val="006404D8"/>
    <w:rsid w:val="00640ACE"/>
    <w:rsid w:val="00640FCB"/>
    <w:rsid w:val="00641B3B"/>
    <w:rsid w:val="00641D20"/>
    <w:rsid w:val="00642356"/>
    <w:rsid w:val="0064277E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2D7A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06B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47E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2C72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2DF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798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834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9C9"/>
    <w:rsid w:val="00915A37"/>
    <w:rsid w:val="00915B32"/>
    <w:rsid w:val="0091671D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8C0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5A24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18FE"/>
    <w:rsid w:val="00A322B7"/>
    <w:rsid w:val="00A32756"/>
    <w:rsid w:val="00A3288C"/>
    <w:rsid w:val="00A32A0C"/>
    <w:rsid w:val="00A338D3"/>
    <w:rsid w:val="00A34119"/>
    <w:rsid w:val="00A34A0C"/>
    <w:rsid w:val="00A34BA3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1DD3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B7F9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3382"/>
    <w:rsid w:val="00AC408B"/>
    <w:rsid w:val="00AC44CD"/>
    <w:rsid w:val="00AC4EDB"/>
    <w:rsid w:val="00AC5569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4C24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03C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298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008C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0B"/>
    <w:rsid w:val="00C51C1A"/>
    <w:rsid w:val="00C52F34"/>
    <w:rsid w:val="00C53F7C"/>
    <w:rsid w:val="00C5468C"/>
    <w:rsid w:val="00C5488D"/>
    <w:rsid w:val="00C54B1B"/>
    <w:rsid w:val="00C557EF"/>
    <w:rsid w:val="00C55AEC"/>
    <w:rsid w:val="00C56319"/>
    <w:rsid w:val="00C5671D"/>
    <w:rsid w:val="00C56902"/>
    <w:rsid w:val="00C569B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48CD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644E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5F60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01D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0B44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D7C3A"/>
    <w:rsid w:val="00EE0314"/>
    <w:rsid w:val="00EE16BE"/>
    <w:rsid w:val="00EE17F4"/>
    <w:rsid w:val="00EE19B9"/>
    <w:rsid w:val="00EE1BC3"/>
    <w:rsid w:val="00EE1D0E"/>
    <w:rsid w:val="00EE333C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781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A9A"/>
    <w:rsid w:val="00F84F48"/>
    <w:rsid w:val="00F850B5"/>
    <w:rsid w:val="00F851BB"/>
    <w:rsid w:val="00F85428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playlist?list=PL52D1F99A22923294" TargetMode="External"/><Relationship Id="rId12" Type="http://schemas.openxmlformats.org/officeDocument/2006/relationships/hyperlink" Target="http://www.panasonic.com/global/home.html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yperlink" Target="mailto:presse.kontakt@eu.panasoni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panasonic.de/kopfhoerer-geldzuru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0F05-63BE-AC4B-A43B-4D93B84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668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4870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Microsoft Office-Anwender</cp:lastModifiedBy>
  <cp:revision>3</cp:revision>
  <cp:lastPrinted>2018-08-23T15:24:00Z</cp:lastPrinted>
  <dcterms:created xsi:type="dcterms:W3CDTF">2018-08-23T15:24:00Z</dcterms:created>
  <dcterms:modified xsi:type="dcterms:W3CDTF">2018-08-23T15:24:00Z</dcterms:modified>
  <cp:category/>
</cp:coreProperties>
</file>