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F713C" w14:textId="78680FE8" w:rsidR="00C606C6" w:rsidRPr="00A75CA8" w:rsidRDefault="001E3C57">
      <w:pPr>
        <w:pStyle w:val="Kopfzeile"/>
        <w:tabs>
          <w:tab w:val="clear" w:pos="4153"/>
          <w:tab w:val="clear" w:pos="8306"/>
        </w:tabs>
        <w:rPr>
          <w:rFonts w:ascii="DIN-Bold" w:hAnsi="DIN-Bold" w:cs="Arial"/>
          <w:sz w:val="20"/>
          <w:lang w:val="de-DE"/>
        </w:rPr>
      </w:pPr>
      <w:r>
        <w:rPr>
          <w:rFonts w:ascii="DIN-Bold" w:hAnsi="DIN-Bold" w:cs="Arial"/>
          <w:noProof/>
          <w:sz w:val="20"/>
          <w:lang w:val="de-DE"/>
        </w:rPr>
        <w:drawing>
          <wp:anchor distT="0" distB="0" distL="114300" distR="114300" simplePos="0" relativeHeight="251658240" behindDoc="1" locked="0" layoutInCell="1" allowOverlap="1" wp14:anchorId="756DBBBD" wp14:editId="31F24BAB">
            <wp:simplePos x="0" y="0"/>
            <wp:positionH relativeFrom="column">
              <wp:posOffset>-2540</wp:posOffset>
            </wp:positionH>
            <wp:positionV relativeFrom="paragraph">
              <wp:posOffset>1241506</wp:posOffset>
            </wp:positionV>
            <wp:extent cx="1137920" cy="1574800"/>
            <wp:effectExtent l="0" t="0" r="5080" b="0"/>
            <wp:wrapTight wrapText="bothSides">
              <wp:wrapPolygon edited="0">
                <wp:start x="0" y="0"/>
                <wp:lineTo x="0" y="21426"/>
                <wp:lineTo x="21455" y="21426"/>
                <wp:lineTo x="21455" y="0"/>
                <wp:lineTo x="0" y="0"/>
              </wp:wrapPolygon>
            </wp:wrapTight>
            <wp:docPr id="4" name="Grafik 4" descr="Ein Bild, das Text, Person, Man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Mann, Elektronik enthält.&#10;&#10;Automatisch generierte Beschreibung"/>
                    <pic:cNvPicPr/>
                  </pic:nvPicPr>
                  <pic:blipFill>
                    <a:blip r:embed="rId8"/>
                    <a:stretch>
                      <a:fillRect/>
                    </a:stretch>
                  </pic:blipFill>
                  <pic:spPr>
                    <a:xfrm>
                      <a:off x="0" y="0"/>
                      <a:ext cx="1137920" cy="1574800"/>
                    </a:xfrm>
                    <a:prstGeom prst="rect">
                      <a:avLst/>
                    </a:prstGeom>
                  </pic:spPr>
                </pic:pic>
              </a:graphicData>
            </a:graphic>
            <wp14:sizeRelH relativeFrom="margin">
              <wp14:pctWidth>0</wp14:pctWidth>
            </wp14:sizeRelH>
            <wp14:sizeRelV relativeFrom="margin">
              <wp14:pctHeight>0</wp14:pctHeight>
            </wp14:sizeRelV>
          </wp:anchor>
        </w:drawing>
      </w:r>
    </w:p>
    <w:p w14:paraId="74C74A4D" w14:textId="234AA273" w:rsidR="00E17AA0" w:rsidRDefault="00ED2A3E" w:rsidP="006A5758">
      <w:pPr>
        <w:framePr w:w="7747" w:h="295" w:hSpace="142" w:wrap="around" w:vAnchor="page" w:hAnchor="page" w:x="908" w:y="4991" w:anchorLock="1"/>
        <w:rPr>
          <w:rFonts w:ascii="DIN-Black" w:hAnsi="DIN-Black"/>
          <w:sz w:val="25"/>
          <w:lang w:val="de-DE"/>
        </w:rPr>
      </w:pPr>
      <w:r>
        <w:rPr>
          <w:rFonts w:ascii="DIN-Medium" w:hAnsi="DIN-Medium"/>
          <w:sz w:val="31"/>
          <w:lang w:val="de-DE"/>
        </w:rPr>
        <w:t>LUMIX S</w:t>
      </w:r>
      <w:r w:rsidR="00543797">
        <w:rPr>
          <w:rFonts w:ascii="DIN-Medium" w:hAnsi="DIN-Medium"/>
          <w:sz w:val="31"/>
          <w:lang w:val="de-DE"/>
        </w:rPr>
        <w:t xml:space="preserve"> </w:t>
      </w:r>
      <w:proofErr w:type="spellStart"/>
      <w:r w:rsidR="00E17AA0">
        <w:rPr>
          <w:rFonts w:ascii="DIN-Medium" w:hAnsi="DIN-Medium"/>
          <w:sz w:val="31"/>
          <w:lang w:val="de-DE"/>
        </w:rPr>
        <w:t>Cashback</w:t>
      </w:r>
      <w:proofErr w:type="spellEnd"/>
      <w:r w:rsidR="00E17AA0">
        <w:rPr>
          <w:rFonts w:ascii="DIN-Medium" w:hAnsi="DIN-Medium"/>
          <w:sz w:val="31"/>
          <w:lang w:val="de-DE"/>
        </w:rPr>
        <w:t>-Aktion</w:t>
      </w:r>
      <w:r>
        <w:rPr>
          <w:rFonts w:ascii="DIN-Medium" w:hAnsi="DIN-Medium"/>
          <w:sz w:val="31"/>
          <w:lang w:val="de-DE"/>
        </w:rPr>
        <w:t xml:space="preserve"> inklusive Garantieverlängerung</w:t>
      </w:r>
      <w:r w:rsidR="00E17AA0">
        <w:rPr>
          <w:rFonts w:ascii="DIN-Medium" w:hAnsi="DIN-Medium"/>
          <w:sz w:val="31"/>
          <w:lang w:val="de-DE"/>
        </w:rPr>
        <w:t xml:space="preserve"> </w:t>
      </w:r>
    </w:p>
    <w:p w14:paraId="487F8E54" w14:textId="5F7120A0" w:rsidR="006A5758" w:rsidRPr="005D652D" w:rsidRDefault="00ED2A3E" w:rsidP="006A5758">
      <w:pPr>
        <w:framePr w:w="7747" w:h="295" w:hSpace="142" w:wrap="around" w:vAnchor="page" w:hAnchor="page" w:x="908" w:y="4991" w:anchorLock="1"/>
        <w:rPr>
          <w:rFonts w:ascii="DIN-Medium" w:hAnsi="DIN-Medium"/>
          <w:sz w:val="31"/>
          <w:lang w:val="de-DE"/>
        </w:rPr>
      </w:pPr>
      <w:r>
        <w:rPr>
          <w:rFonts w:ascii="DIN-Black" w:hAnsi="DIN-Black"/>
          <w:sz w:val="25"/>
          <w:lang w:val="de-DE"/>
        </w:rPr>
        <w:t>B</w:t>
      </w:r>
      <w:r w:rsidR="00543797">
        <w:rPr>
          <w:rFonts w:ascii="DIN-Black" w:hAnsi="DIN-Black"/>
          <w:sz w:val="25"/>
          <w:lang w:val="de-DE"/>
        </w:rPr>
        <w:t xml:space="preserve">eim Kauf </w:t>
      </w:r>
      <w:r>
        <w:rPr>
          <w:rFonts w:ascii="DIN-Black" w:hAnsi="DIN-Black"/>
          <w:sz w:val="25"/>
          <w:lang w:val="de-DE"/>
        </w:rPr>
        <w:t xml:space="preserve">einer LUMIX S Vollformatkamera oder eines </w:t>
      </w:r>
      <w:r w:rsidR="008F7CD1">
        <w:rPr>
          <w:rFonts w:ascii="DIN-Black" w:hAnsi="DIN-Black"/>
          <w:sz w:val="25"/>
          <w:lang w:val="de-DE"/>
        </w:rPr>
        <w:t xml:space="preserve">LUMIX S </w:t>
      </w:r>
      <w:r>
        <w:rPr>
          <w:rFonts w:ascii="DIN-Black" w:hAnsi="DIN-Black"/>
          <w:sz w:val="25"/>
          <w:lang w:val="de-DE"/>
        </w:rPr>
        <w:t xml:space="preserve">Objektivs erhalten Kundinnen und Kunden </w:t>
      </w:r>
      <w:r w:rsidR="00543797">
        <w:rPr>
          <w:rFonts w:ascii="DIN-Black" w:hAnsi="DIN-Black"/>
          <w:sz w:val="25"/>
          <w:lang w:val="de-DE"/>
        </w:rPr>
        <w:t>bis zu</w:t>
      </w:r>
      <w:r w:rsidR="00543797" w:rsidRPr="00E17AA0">
        <w:rPr>
          <w:rFonts w:ascii="DIN-Black" w:hAnsi="DIN-Black"/>
          <w:sz w:val="25"/>
          <w:lang w:val="de-DE"/>
        </w:rPr>
        <w:t xml:space="preserve"> </w:t>
      </w:r>
      <w:r w:rsidR="008E0C04">
        <w:rPr>
          <w:rFonts w:ascii="DIN-Black" w:hAnsi="DIN-Black"/>
          <w:sz w:val="25"/>
          <w:lang w:val="de-DE"/>
        </w:rPr>
        <w:t xml:space="preserve">300 </w:t>
      </w:r>
      <w:r w:rsidR="00543797">
        <w:rPr>
          <w:rFonts w:ascii="DIN-Black" w:hAnsi="DIN-Black"/>
          <w:sz w:val="25"/>
          <w:lang w:val="de-DE"/>
        </w:rPr>
        <w:t>Euro zurück</w:t>
      </w:r>
      <w:r>
        <w:rPr>
          <w:rFonts w:ascii="DIN-Black" w:hAnsi="DIN-Black"/>
          <w:sz w:val="25"/>
          <w:lang w:val="de-DE"/>
        </w:rPr>
        <w:t xml:space="preserve"> sowie ein Jahr Extra-Garantie </w:t>
      </w:r>
    </w:p>
    <w:p w14:paraId="6083FE8F" w14:textId="675B6843"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ED2A3E">
        <w:rPr>
          <w:rFonts w:ascii="DIN-Black" w:hAnsi="DIN-Black"/>
          <w:color w:val="808080"/>
          <w:sz w:val="22"/>
          <w:lang w:val="de-DE"/>
        </w:rPr>
        <w:t xml:space="preserve"> </w:t>
      </w:r>
      <w:r w:rsidR="009A3826" w:rsidRPr="00EE4169">
        <w:rPr>
          <w:rFonts w:ascii="DIN-Black" w:hAnsi="DIN-Black"/>
          <w:color w:val="808080"/>
          <w:sz w:val="22"/>
          <w:lang w:val="de-DE"/>
        </w:rPr>
        <w:t>042</w:t>
      </w:r>
      <w:r w:rsidR="00427032">
        <w:rPr>
          <w:rFonts w:ascii="DIN-Black" w:hAnsi="DIN-Black"/>
          <w:color w:val="808080"/>
          <w:sz w:val="22"/>
          <w:lang w:val="de-DE"/>
        </w:rPr>
        <w:t>/</w:t>
      </w:r>
      <w:r w:rsidR="00C40805">
        <w:rPr>
          <w:rFonts w:ascii="DIN-Black" w:hAnsi="DIN-Black"/>
          <w:color w:val="808080"/>
          <w:sz w:val="22"/>
          <w:lang w:val="de-DE"/>
        </w:rPr>
        <w:t>FY 20</w:t>
      </w:r>
      <w:r w:rsidR="00E522E5">
        <w:rPr>
          <w:rFonts w:ascii="DIN-Black" w:hAnsi="DIN-Black"/>
          <w:color w:val="808080"/>
          <w:sz w:val="22"/>
          <w:lang w:val="de-DE"/>
        </w:rPr>
        <w:t>2</w:t>
      </w:r>
      <w:r w:rsidR="00F25590">
        <w:rPr>
          <w:rFonts w:ascii="DIN-Black" w:hAnsi="DIN-Black"/>
          <w:color w:val="808080"/>
          <w:sz w:val="22"/>
          <w:lang w:val="de-DE"/>
        </w:rPr>
        <w:t>1</w:t>
      </w:r>
      <w:r>
        <w:rPr>
          <w:rFonts w:ascii="DIN-Black" w:hAnsi="DIN-Black"/>
          <w:color w:val="808080"/>
          <w:sz w:val="22"/>
          <w:lang w:val="de-DE"/>
        </w:rPr>
        <w:t xml:space="preserve">, </w:t>
      </w:r>
      <w:r w:rsidR="00E522E5">
        <w:rPr>
          <w:rFonts w:ascii="DIN-Black" w:hAnsi="DIN-Black"/>
          <w:color w:val="808080"/>
          <w:sz w:val="22"/>
          <w:lang w:val="de-DE"/>
        </w:rPr>
        <w:t>Oktober</w:t>
      </w:r>
      <w:r>
        <w:rPr>
          <w:rFonts w:ascii="DIN-Black" w:hAnsi="DIN-Black"/>
          <w:color w:val="808080"/>
          <w:sz w:val="22"/>
          <w:lang w:val="de-DE"/>
        </w:rPr>
        <w:t xml:space="preserve"> 20</w:t>
      </w:r>
      <w:r w:rsidR="00E522E5">
        <w:rPr>
          <w:rFonts w:ascii="DIN-Black" w:hAnsi="DIN-Black"/>
          <w:color w:val="808080"/>
          <w:sz w:val="22"/>
          <w:lang w:val="de-DE"/>
        </w:rPr>
        <w:t>2</w:t>
      </w:r>
      <w:r w:rsidR="00F25590">
        <w:rPr>
          <w:rFonts w:ascii="DIN-Black" w:hAnsi="DIN-Black"/>
          <w:color w:val="808080"/>
          <w:sz w:val="22"/>
          <w:lang w:val="de-DE"/>
        </w:rPr>
        <w:t>1</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D0116B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4236C7D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2DE472E"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18FCD9F"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099714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0B1F042"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C457DE3"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90706B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885685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434D44B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AF24F2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F6FDE2E"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BE9111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D4DAEB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1E250B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4465A07"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BAB167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7DA959C"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81360F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5646AD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D941FA8"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4F48073"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F19691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D7E5E6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B30633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833453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62CDCA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31AECDC"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B0950F5"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899C366"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078A227"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43E92C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683039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0B97655"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D92220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06F01B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97C935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F1EAB96"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4503E19E"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11D37D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CF3C4F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2AB417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18E912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351AD8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5F40FE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0FE96D2" w14:textId="52A64EDF" w:rsidR="00192093" w:rsidRDefault="00192093" w:rsidP="000A4552">
      <w:pPr>
        <w:framePr w:w="2155" w:h="7655" w:hSpace="142" w:wrap="around" w:vAnchor="page" w:hAnchor="page" w:x="8904" w:y="4865" w:anchorLock="1"/>
        <w:rPr>
          <w:rFonts w:ascii="DIN-Medium" w:hAnsi="DIN-Medium"/>
          <w:sz w:val="14"/>
          <w:szCs w:val="14"/>
          <w:lang w:val="de-DE"/>
        </w:rPr>
      </w:pPr>
    </w:p>
    <w:p w14:paraId="512CB18E" w14:textId="74F92D6D" w:rsidR="00192093" w:rsidRDefault="00192093" w:rsidP="000A4552">
      <w:pPr>
        <w:framePr w:w="2155" w:h="7655" w:hSpace="142" w:wrap="around" w:vAnchor="page" w:hAnchor="page" w:x="8904" w:y="4865" w:anchorLock="1"/>
        <w:rPr>
          <w:rFonts w:ascii="DIN-Medium" w:hAnsi="DIN-Medium"/>
          <w:sz w:val="14"/>
          <w:szCs w:val="14"/>
          <w:lang w:val="de-DE"/>
        </w:rPr>
      </w:pPr>
    </w:p>
    <w:p w14:paraId="5A5622FA" w14:textId="77777777" w:rsidR="00556A03" w:rsidRDefault="00556A03" w:rsidP="000A4552">
      <w:pPr>
        <w:framePr w:w="2155" w:h="7655" w:hSpace="142" w:wrap="around" w:vAnchor="page" w:hAnchor="page" w:x="8904" w:y="4865" w:anchorLock="1"/>
        <w:rPr>
          <w:rFonts w:ascii="DIN-Medium" w:hAnsi="DIN-Medium"/>
          <w:sz w:val="14"/>
          <w:szCs w:val="14"/>
          <w:lang w:val="de-DE"/>
        </w:rPr>
      </w:pPr>
    </w:p>
    <w:p w14:paraId="68AB597A" w14:textId="6BC45F3C" w:rsidR="00192093" w:rsidRDefault="00192093" w:rsidP="000A4552">
      <w:pPr>
        <w:framePr w:w="2155" w:h="7655" w:hSpace="142" w:wrap="around" w:vAnchor="page" w:hAnchor="page" w:x="8904" w:y="4865" w:anchorLock="1"/>
        <w:rPr>
          <w:rFonts w:ascii="DIN-Medium" w:hAnsi="DIN-Medium"/>
          <w:sz w:val="14"/>
          <w:szCs w:val="14"/>
          <w:lang w:val="de-DE"/>
        </w:rPr>
      </w:pPr>
    </w:p>
    <w:p w14:paraId="67866546" w14:textId="77777777" w:rsidR="00556A03" w:rsidRDefault="00556A03" w:rsidP="000A4552">
      <w:pPr>
        <w:framePr w:w="2155" w:h="7655" w:hSpace="142" w:wrap="around" w:vAnchor="page" w:hAnchor="page" w:x="8904" w:y="4865" w:anchorLock="1"/>
        <w:rPr>
          <w:rFonts w:ascii="DIN-Medium" w:hAnsi="DIN-Medium"/>
          <w:sz w:val="14"/>
          <w:szCs w:val="14"/>
          <w:lang w:val="de-DE"/>
        </w:rPr>
      </w:pPr>
    </w:p>
    <w:p w14:paraId="716F96A9" w14:textId="3B6CA943" w:rsidR="000A4552" w:rsidRPr="00192093"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110D50" w:rsidRPr="00CE28D3">
          <w:rPr>
            <w:rStyle w:val="Hyperlink"/>
            <w:rFonts w:ascii="DIN-Medium" w:hAnsi="DIN-Medium"/>
            <w:sz w:val="14"/>
            <w:szCs w:val="14"/>
            <w:lang w:val="de-DE"/>
          </w:rPr>
          <w:t>www.panasonic.com/de/presse</w:t>
        </w:r>
      </w:hyperlink>
    </w:p>
    <w:p w14:paraId="5AF299AB" w14:textId="7057EE90" w:rsidR="00414466" w:rsidRPr="00EE4169" w:rsidRDefault="008460A2">
      <w:pPr>
        <w:ind w:right="-57"/>
        <w:rPr>
          <w:rFonts w:ascii="DIN-Bold" w:hAnsi="DIN-Bold"/>
          <w:b/>
          <w:bCs/>
          <w:sz w:val="20"/>
          <w:lang w:val="de-DE"/>
        </w:rPr>
      </w:pPr>
      <w:r w:rsidRPr="00EE4169">
        <w:rPr>
          <w:rFonts w:ascii="DIN-Bold" w:hAnsi="DIN-Bold"/>
          <w:b/>
          <w:bCs/>
          <w:sz w:val="20"/>
          <w:lang w:val="de-DE"/>
        </w:rPr>
        <w:t xml:space="preserve">Hamburg, </w:t>
      </w:r>
      <w:r w:rsidR="00C068BE" w:rsidRPr="00EE4169">
        <w:rPr>
          <w:rFonts w:ascii="DIN-Bold" w:hAnsi="DIN-Bold"/>
          <w:b/>
          <w:bCs/>
          <w:sz w:val="20"/>
          <w:lang w:val="de-DE"/>
        </w:rPr>
        <w:t xml:space="preserve">Oktober </w:t>
      </w:r>
      <w:r w:rsidR="00C40805" w:rsidRPr="00EE4169">
        <w:rPr>
          <w:rFonts w:ascii="DIN-Bold" w:hAnsi="DIN-Bold"/>
          <w:b/>
          <w:bCs/>
          <w:sz w:val="20"/>
          <w:lang w:val="de-DE"/>
        </w:rPr>
        <w:t>20</w:t>
      </w:r>
      <w:r w:rsidR="00C068BE" w:rsidRPr="00EE4169">
        <w:rPr>
          <w:rFonts w:ascii="DIN-Bold" w:hAnsi="DIN-Bold"/>
          <w:b/>
          <w:bCs/>
          <w:sz w:val="20"/>
          <w:lang w:val="de-DE"/>
        </w:rPr>
        <w:t>2</w:t>
      </w:r>
      <w:r w:rsidR="00F25590" w:rsidRPr="00EE4169">
        <w:rPr>
          <w:rFonts w:ascii="DIN-Bold" w:hAnsi="DIN-Bold"/>
          <w:b/>
          <w:bCs/>
          <w:sz w:val="20"/>
          <w:lang w:val="de-DE"/>
        </w:rPr>
        <w:t>1</w:t>
      </w:r>
      <w:r w:rsidRPr="00714E61">
        <w:rPr>
          <w:rFonts w:ascii="DIN-Bold" w:hAnsi="DIN-Bold"/>
          <w:sz w:val="20"/>
          <w:lang w:val="de-DE"/>
        </w:rPr>
        <w:t xml:space="preserve"> </w:t>
      </w:r>
      <w:r w:rsidRPr="00EE4169">
        <w:rPr>
          <w:rFonts w:ascii="DIN-Bold" w:hAnsi="DIN-Bold"/>
          <w:b/>
          <w:bCs/>
          <w:sz w:val="20"/>
          <w:lang w:val="de-DE"/>
        </w:rPr>
        <w:t>–</w:t>
      </w:r>
      <w:r w:rsidR="00414466" w:rsidRPr="00EE4169">
        <w:rPr>
          <w:rFonts w:ascii="DIN-Bold" w:hAnsi="DIN-Bold"/>
          <w:b/>
          <w:bCs/>
          <w:sz w:val="20"/>
          <w:lang w:val="de-DE"/>
        </w:rPr>
        <w:t xml:space="preserve"> </w:t>
      </w:r>
      <w:r w:rsidR="007A1481" w:rsidRPr="00EE4169">
        <w:rPr>
          <w:rFonts w:ascii="DIN-Bold" w:hAnsi="DIN-Bold"/>
          <w:b/>
          <w:bCs/>
          <w:sz w:val="20"/>
          <w:lang w:val="de-DE"/>
        </w:rPr>
        <w:t xml:space="preserve">Panasonic startet mit einer attraktiven LUMIX S </w:t>
      </w:r>
      <w:proofErr w:type="spellStart"/>
      <w:r w:rsidR="007A1481" w:rsidRPr="00EE4169">
        <w:rPr>
          <w:rFonts w:ascii="DIN-Bold" w:hAnsi="DIN-Bold"/>
          <w:b/>
          <w:bCs/>
          <w:sz w:val="20"/>
          <w:lang w:val="de-DE"/>
        </w:rPr>
        <w:t>Cashback</w:t>
      </w:r>
      <w:proofErr w:type="spellEnd"/>
      <w:r w:rsidR="007A1481" w:rsidRPr="00EE4169">
        <w:rPr>
          <w:rFonts w:ascii="DIN-Bold" w:hAnsi="DIN-Bold"/>
          <w:b/>
          <w:bCs/>
          <w:sz w:val="20"/>
          <w:lang w:val="de-DE"/>
        </w:rPr>
        <w:t xml:space="preserve">-Aktion ins Weihnachtsgeschäft 2021. Kundinnen und Kunden in Deutschland und Österreich erhalten beim Kauf einer Vollformatkamera des LUMIX S-Systems sowie passenden </w:t>
      </w:r>
      <w:r w:rsidR="008F7CD1">
        <w:rPr>
          <w:rFonts w:ascii="DIN-Bold" w:hAnsi="DIN-Bold"/>
          <w:b/>
          <w:bCs/>
          <w:sz w:val="20"/>
          <w:lang w:val="de-DE"/>
        </w:rPr>
        <w:t xml:space="preserve">LUMIX S </w:t>
      </w:r>
      <w:r w:rsidR="007A1481" w:rsidRPr="00EE4169">
        <w:rPr>
          <w:rFonts w:ascii="DIN-Bold" w:hAnsi="DIN-Bold"/>
          <w:b/>
          <w:bCs/>
          <w:sz w:val="20"/>
          <w:lang w:val="de-DE"/>
        </w:rPr>
        <w:t xml:space="preserve">Objektiven im Aktionszeitraum 1. Oktober 2021 bis 9. Januar 2022 bis zu 300 Euro zurückerstattet. Das Angebot ist eine gute Gelegenheit, die hochwertigen Produkte zu einem noch attraktiveren Preis zu erwerben. </w:t>
      </w:r>
      <w:r w:rsidR="00DC1EDB" w:rsidRPr="00EE4169">
        <w:rPr>
          <w:rFonts w:ascii="DIN-Bold" w:hAnsi="DIN-Bold"/>
          <w:b/>
          <w:bCs/>
          <w:sz w:val="20"/>
          <w:lang w:val="de-DE"/>
        </w:rPr>
        <w:t>Zudem</w:t>
      </w:r>
      <w:r w:rsidR="007A1481" w:rsidRPr="00EE4169">
        <w:rPr>
          <w:rFonts w:ascii="DIN-Bold" w:hAnsi="DIN-Bold"/>
          <w:b/>
          <w:bCs/>
          <w:sz w:val="20"/>
          <w:lang w:val="de-DE"/>
        </w:rPr>
        <w:t xml:space="preserve"> erhalten alle Käuferinnen und Käufer, die sich zwischen 15. Oktober 2021 und 23. Januar 2022 registrieren, ein zusätzliches Jahr Garantie – also </w:t>
      </w:r>
      <w:r w:rsidR="00DC1EDB" w:rsidRPr="00EE4169">
        <w:rPr>
          <w:rFonts w:ascii="DIN-Bold" w:hAnsi="DIN-Bold"/>
          <w:b/>
          <w:bCs/>
          <w:sz w:val="20"/>
          <w:lang w:val="de-DE"/>
        </w:rPr>
        <w:t>36</w:t>
      </w:r>
      <w:r w:rsidR="007A1481" w:rsidRPr="00EE4169">
        <w:rPr>
          <w:rFonts w:ascii="DIN-Bold" w:hAnsi="DIN-Bold"/>
          <w:b/>
          <w:bCs/>
          <w:sz w:val="20"/>
          <w:lang w:val="de-DE"/>
        </w:rPr>
        <w:t xml:space="preserve"> statt </w:t>
      </w:r>
      <w:r w:rsidR="00DC1EDB" w:rsidRPr="00EE4169">
        <w:rPr>
          <w:rFonts w:ascii="DIN-Bold" w:hAnsi="DIN-Bold"/>
          <w:b/>
          <w:bCs/>
          <w:sz w:val="20"/>
          <w:lang w:val="de-DE"/>
        </w:rPr>
        <w:t>24</w:t>
      </w:r>
      <w:r w:rsidR="007A1481" w:rsidRPr="00EE4169">
        <w:rPr>
          <w:rFonts w:ascii="DIN-Bold" w:hAnsi="DIN-Bold"/>
          <w:b/>
          <w:bCs/>
          <w:sz w:val="20"/>
          <w:lang w:val="de-DE"/>
        </w:rPr>
        <w:t xml:space="preserve"> </w:t>
      </w:r>
      <w:r w:rsidR="00DC1EDB" w:rsidRPr="00EE4169">
        <w:rPr>
          <w:rFonts w:ascii="DIN-Bold" w:hAnsi="DIN-Bold"/>
          <w:b/>
          <w:bCs/>
          <w:sz w:val="20"/>
          <w:lang w:val="de-DE"/>
        </w:rPr>
        <w:t>Monate</w:t>
      </w:r>
      <w:r w:rsidR="007A1481" w:rsidRPr="00EE4169">
        <w:rPr>
          <w:rFonts w:ascii="DIN-Bold" w:hAnsi="DIN-Bold"/>
          <w:b/>
          <w:bCs/>
          <w:sz w:val="20"/>
          <w:lang w:val="de-DE"/>
        </w:rPr>
        <w:t xml:space="preserve">. </w:t>
      </w:r>
    </w:p>
    <w:p w14:paraId="7AB6B333" w14:textId="4FECA0A8" w:rsidR="00A84A35" w:rsidRDefault="00A84A35" w:rsidP="008E0C04">
      <w:pPr>
        <w:autoSpaceDE w:val="0"/>
        <w:autoSpaceDN w:val="0"/>
        <w:adjustRightInd w:val="0"/>
        <w:rPr>
          <w:rFonts w:ascii="DIN-Regular" w:hAnsi="DIN-Regular"/>
          <w:sz w:val="20"/>
          <w:lang w:val="de-DE"/>
        </w:rPr>
      </w:pPr>
    </w:p>
    <w:p w14:paraId="498AACB4" w14:textId="77777777" w:rsidR="009627F4" w:rsidRDefault="00A84A35" w:rsidP="004C79D5">
      <w:pPr>
        <w:autoSpaceDE w:val="0"/>
        <w:autoSpaceDN w:val="0"/>
        <w:adjustRightInd w:val="0"/>
        <w:rPr>
          <w:rFonts w:ascii="DIN-Regular" w:hAnsi="DIN-Regular"/>
          <w:sz w:val="20"/>
          <w:lang w:val="de-DE"/>
        </w:rPr>
      </w:pPr>
      <w:r>
        <w:rPr>
          <w:rFonts w:ascii="DIN-Regular" w:hAnsi="DIN-Regular"/>
          <w:sz w:val="20"/>
          <w:lang w:val="de-DE"/>
        </w:rPr>
        <w:t xml:space="preserve">Panasonic </w:t>
      </w:r>
      <w:r w:rsidR="00DC1EDB">
        <w:rPr>
          <w:rFonts w:ascii="DIN-Regular" w:hAnsi="DIN-Regular"/>
          <w:sz w:val="20"/>
          <w:lang w:val="de-DE"/>
        </w:rPr>
        <w:t xml:space="preserve">setzt mit dem LUMIX S-System im stark wachsenden Segment der Vollformat-Systemkameras und als Teil der L-Mount Alliance auf hervorragende Bildqualität für ambitionierte Fotografinnen und Fotografen. Die </w:t>
      </w:r>
      <w:proofErr w:type="gramStart"/>
      <w:r w:rsidR="00DC1EDB">
        <w:rPr>
          <w:rFonts w:ascii="DIN-Regular" w:hAnsi="DIN-Regular"/>
          <w:sz w:val="20"/>
          <w:lang w:val="de-DE"/>
        </w:rPr>
        <w:t>zeitlich befristete</w:t>
      </w:r>
      <w:proofErr w:type="gramEnd"/>
      <w:r w:rsidR="00DC1EDB">
        <w:rPr>
          <w:rFonts w:ascii="DIN-Regular" w:hAnsi="DIN-Regular"/>
          <w:sz w:val="20"/>
          <w:lang w:val="de-DE"/>
        </w:rPr>
        <w:t xml:space="preserve"> </w:t>
      </w:r>
      <w:proofErr w:type="spellStart"/>
      <w:r w:rsidR="00DC1EDB">
        <w:rPr>
          <w:rFonts w:ascii="DIN-Regular" w:hAnsi="DIN-Regular"/>
          <w:sz w:val="20"/>
          <w:lang w:val="de-DE"/>
        </w:rPr>
        <w:t>Cashback</w:t>
      </w:r>
      <w:proofErr w:type="spellEnd"/>
      <w:r w:rsidR="00DC1EDB">
        <w:rPr>
          <w:rFonts w:ascii="DIN-Regular" w:hAnsi="DIN-Regular"/>
          <w:sz w:val="20"/>
          <w:lang w:val="de-DE"/>
        </w:rPr>
        <w:t xml:space="preserve">-Aktion macht das hochwertige System </w:t>
      </w:r>
      <w:r w:rsidR="004C79D5">
        <w:rPr>
          <w:rFonts w:ascii="DIN-Regular" w:hAnsi="DIN-Regular"/>
          <w:sz w:val="20"/>
          <w:lang w:val="de-DE"/>
        </w:rPr>
        <w:t xml:space="preserve">nun </w:t>
      </w:r>
      <w:r w:rsidR="00DC1EDB">
        <w:rPr>
          <w:rFonts w:ascii="DIN-Regular" w:hAnsi="DIN-Regular"/>
          <w:sz w:val="20"/>
          <w:lang w:val="de-DE"/>
        </w:rPr>
        <w:t xml:space="preserve">noch attraktiver. </w:t>
      </w:r>
      <w:r w:rsidR="00813D20">
        <w:rPr>
          <w:rFonts w:ascii="DIN-Regular" w:hAnsi="DIN-Regular"/>
          <w:sz w:val="20"/>
          <w:lang w:val="de-DE"/>
        </w:rPr>
        <w:t xml:space="preserve">Für ein Modell der LUMIX S1- oder S5-Serie zahlt Panasonic 300 Euro zurück. Bei den </w:t>
      </w:r>
      <w:r w:rsidR="008F7CD1">
        <w:rPr>
          <w:rFonts w:ascii="DIN-Regular" w:hAnsi="DIN-Regular"/>
          <w:sz w:val="20"/>
          <w:lang w:val="de-DE"/>
        </w:rPr>
        <w:t xml:space="preserve">LUMIX S </w:t>
      </w:r>
      <w:r w:rsidR="00813D20">
        <w:rPr>
          <w:rFonts w:ascii="DIN-Regular" w:hAnsi="DIN-Regular"/>
          <w:sz w:val="20"/>
          <w:lang w:val="de-DE"/>
        </w:rPr>
        <w:t xml:space="preserve">Objektiven sind es nochmal bis zu 200 Euro. </w:t>
      </w:r>
    </w:p>
    <w:p w14:paraId="7488E3D3" w14:textId="77777777" w:rsidR="009627F4" w:rsidRDefault="009627F4" w:rsidP="004C79D5">
      <w:pPr>
        <w:autoSpaceDE w:val="0"/>
        <w:autoSpaceDN w:val="0"/>
        <w:adjustRightInd w:val="0"/>
        <w:rPr>
          <w:rFonts w:ascii="DIN-Regular" w:hAnsi="DIN-Regular"/>
          <w:sz w:val="20"/>
          <w:lang w:val="de-DE"/>
        </w:rPr>
      </w:pPr>
    </w:p>
    <w:p w14:paraId="69AD9C2A" w14:textId="1286C948" w:rsidR="009627F4" w:rsidRDefault="00813D20" w:rsidP="004C79D5">
      <w:pPr>
        <w:autoSpaceDE w:val="0"/>
        <w:autoSpaceDN w:val="0"/>
        <w:adjustRightInd w:val="0"/>
        <w:rPr>
          <w:rFonts w:ascii="DIN-Bold" w:hAnsi="DIN-Bold"/>
          <w:sz w:val="20"/>
          <w:lang w:val="de-DE"/>
        </w:rPr>
      </w:pPr>
      <w:r>
        <w:rPr>
          <w:rFonts w:ascii="DIN-Regular" w:hAnsi="DIN-Regular"/>
          <w:sz w:val="20"/>
          <w:lang w:val="de-DE"/>
        </w:rPr>
        <w:t xml:space="preserve">Für den Erhalt der </w:t>
      </w:r>
      <w:proofErr w:type="spellStart"/>
      <w:r>
        <w:rPr>
          <w:rFonts w:ascii="DIN-Regular" w:hAnsi="DIN-Regular"/>
          <w:sz w:val="20"/>
          <w:lang w:val="de-DE"/>
        </w:rPr>
        <w:t>Cashback</w:t>
      </w:r>
      <w:proofErr w:type="spellEnd"/>
      <w:r>
        <w:rPr>
          <w:rFonts w:ascii="DIN-Regular" w:hAnsi="DIN-Regular"/>
          <w:sz w:val="20"/>
          <w:lang w:val="de-DE"/>
        </w:rPr>
        <w:t>-Zahlung ist eine Registrierung</w:t>
      </w:r>
      <w:r w:rsidR="004C79D5">
        <w:rPr>
          <w:rFonts w:ascii="DIN-Regular" w:hAnsi="DIN-Regular"/>
          <w:sz w:val="20"/>
          <w:lang w:val="de-DE"/>
        </w:rPr>
        <w:t xml:space="preserve"> unter </w:t>
      </w:r>
      <w:hyperlink r:id="rId10" w:history="1">
        <w:r w:rsidR="004C79D5" w:rsidRPr="00B063D2">
          <w:rPr>
            <w:rStyle w:val="Hyperlink"/>
            <w:rFonts w:ascii="DIN-Regular" w:hAnsi="DIN-Regular"/>
            <w:sz w:val="20"/>
            <w:lang w:val="de-DE"/>
          </w:rPr>
          <w:t>www.panasonic.de/lumix-s-cashback</w:t>
        </w:r>
      </w:hyperlink>
      <w:r w:rsidR="004C79D5">
        <w:rPr>
          <w:rFonts w:ascii="DIN-Regular" w:hAnsi="DIN-Regular"/>
          <w:sz w:val="20"/>
          <w:lang w:val="de-DE"/>
        </w:rPr>
        <w:t xml:space="preserve"> zwischen </w:t>
      </w:r>
      <w:r w:rsidR="004C79D5">
        <w:rPr>
          <w:rFonts w:ascii="DIN-Bold" w:hAnsi="DIN-Bold"/>
          <w:sz w:val="20"/>
          <w:lang w:val="de-DE"/>
        </w:rPr>
        <w:t xml:space="preserve">15. Oktober 2021 und 23. Januar 2022 nötig. </w:t>
      </w:r>
      <w:r w:rsidR="009627F4">
        <w:rPr>
          <w:rFonts w:ascii="DIN-Bold" w:hAnsi="DIN-Bold"/>
          <w:sz w:val="20"/>
          <w:lang w:val="de-DE"/>
        </w:rPr>
        <w:t xml:space="preserve">Dort finden sich auch die teilnehmenden Händler sowie die </w:t>
      </w:r>
      <w:proofErr w:type="spellStart"/>
      <w:r w:rsidR="009627F4">
        <w:rPr>
          <w:rFonts w:ascii="DIN-Bold" w:hAnsi="DIN-Bold"/>
          <w:sz w:val="20"/>
          <w:lang w:val="de-DE"/>
        </w:rPr>
        <w:t>Cashback</w:t>
      </w:r>
      <w:proofErr w:type="spellEnd"/>
      <w:r w:rsidR="009627F4">
        <w:rPr>
          <w:rFonts w:ascii="DIN-Bold" w:hAnsi="DIN-Bold"/>
          <w:sz w:val="20"/>
          <w:lang w:val="de-DE"/>
        </w:rPr>
        <w:t>-Beträge je Produkt.</w:t>
      </w:r>
    </w:p>
    <w:p w14:paraId="529C96A4" w14:textId="77777777" w:rsidR="009627F4" w:rsidRDefault="009627F4" w:rsidP="004C79D5">
      <w:pPr>
        <w:autoSpaceDE w:val="0"/>
        <w:autoSpaceDN w:val="0"/>
        <w:adjustRightInd w:val="0"/>
        <w:rPr>
          <w:rFonts w:ascii="DIN-Bold" w:hAnsi="DIN-Bold"/>
          <w:sz w:val="20"/>
          <w:lang w:val="de-DE"/>
        </w:rPr>
      </w:pPr>
    </w:p>
    <w:p w14:paraId="09963B62" w14:textId="444CD538" w:rsidR="00DC1EDB" w:rsidRDefault="004C79D5" w:rsidP="004C79D5">
      <w:pPr>
        <w:autoSpaceDE w:val="0"/>
        <w:autoSpaceDN w:val="0"/>
        <w:adjustRightInd w:val="0"/>
        <w:rPr>
          <w:rFonts w:ascii="DIN-Bold" w:hAnsi="DIN-Bold"/>
          <w:sz w:val="20"/>
          <w:lang w:val="de-DE"/>
        </w:rPr>
      </w:pPr>
      <w:r>
        <w:rPr>
          <w:rFonts w:ascii="DIN-Bold" w:hAnsi="DIN-Bold"/>
          <w:sz w:val="20"/>
          <w:lang w:val="de-DE"/>
        </w:rPr>
        <w:t xml:space="preserve">Käuferinnen und Käufer, die sich im gleichen Zeitraum zusätzlich unter </w:t>
      </w:r>
      <w:hyperlink r:id="rId11" w:history="1">
        <w:r w:rsidRPr="00B063D2">
          <w:rPr>
            <w:rStyle w:val="Hyperlink"/>
            <w:rFonts w:ascii="DIN-Bold" w:hAnsi="DIN-Bold"/>
            <w:sz w:val="20"/>
            <w:lang w:val="de-DE"/>
          </w:rPr>
          <w:t>www.panasonic.de/LUMIX-S-Garantieverlängerung</w:t>
        </w:r>
      </w:hyperlink>
      <w:r>
        <w:rPr>
          <w:rFonts w:ascii="DIN-Bold" w:hAnsi="DIN-Bold"/>
          <w:sz w:val="20"/>
          <w:lang w:val="de-DE"/>
        </w:rPr>
        <w:t xml:space="preserve"> mittels Angabe des Namens des Händlers, des </w:t>
      </w:r>
      <w:r w:rsidRPr="004C79D5">
        <w:rPr>
          <w:rFonts w:ascii="DIN-Bold" w:hAnsi="DIN-Bold"/>
          <w:sz w:val="20"/>
          <w:lang w:val="de-DE"/>
        </w:rPr>
        <w:t>Kaufdatum</w:t>
      </w:r>
      <w:r>
        <w:rPr>
          <w:rFonts w:ascii="DIN-Bold" w:hAnsi="DIN-Bold"/>
          <w:sz w:val="20"/>
          <w:lang w:val="de-DE"/>
        </w:rPr>
        <w:t xml:space="preserve">s, der </w:t>
      </w:r>
      <w:r w:rsidRPr="004C79D5">
        <w:rPr>
          <w:rFonts w:ascii="DIN-Bold" w:hAnsi="DIN-Bold"/>
          <w:sz w:val="20"/>
          <w:lang w:val="de-DE"/>
        </w:rPr>
        <w:t>Modellnummer</w:t>
      </w:r>
      <w:r>
        <w:rPr>
          <w:rFonts w:ascii="DIN-Bold" w:hAnsi="DIN-Bold"/>
          <w:sz w:val="20"/>
          <w:lang w:val="de-DE"/>
        </w:rPr>
        <w:t xml:space="preserve"> sowie der </w:t>
      </w:r>
      <w:r w:rsidRPr="004C79D5">
        <w:rPr>
          <w:rFonts w:ascii="DIN-Bold" w:hAnsi="DIN-Bold"/>
          <w:sz w:val="20"/>
          <w:lang w:val="de-DE"/>
        </w:rPr>
        <w:t xml:space="preserve">Seriennummer </w:t>
      </w:r>
      <w:r>
        <w:rPr>
          <w:rFonts w:ascii="DIN-Bold" w:hAnsi="DIN-Bold"/>
          <w:sz w:val="20"/>
          <w:lang w:val="de-DE"/>
        </w:rPr>
        <w:t>anmelden e</w:t>
      </w:r>
      <w:r w:rsidRPr="004C79D5">
        <w:rPr>
          <w:rFonts w:ascii="DIN-Bold" w:hAnsi="DIN-Bold"/>
          <w:sz w:val="20"/>
          <w:lang w:val="de-DE"/>
        </w:rPr>
        <w:t>ine Kopie des Kaufbelegs</w:t>
      </w:r>
      <w:r>
        <w:rPr>
          <w:rFonts w:ascii="DIN-Bold" w:hAnsi="DIN-Bold"/>
          <w:sz w:val="20"/>
          <w:lang w:val="de-DE"/>
        </w:rPr>
        <w:t xml:space="preserve"> hochladen, können ihren Garantieanspruch kostenlos um ein Jahr verlängern.</w:t>
      </w:r>
    </w:p>
    <w:p w14:paraId="70C1C403" w14:textId="5489A08C" w:rsidR="004C79D5" w:rsidRDefault="004C79D5" w:rsidP="004C79D5">
      <w:pPr>
        <w:autoSpaceDE w:val="0"/>
        <w:autoSpaceDN w:val="0"/>
        <w:adjustRightInd w:val="0"/>
        <w:rPr>
          <w:rFonts w:ascii="DIN-Bold" w:hAnsi="DIN-Bold"/>
          <w:sz w:val="20"/>
          <w:lang w:val="de-DE"/>
        </w:rPr>
      </w:pPr>
    </w:p>
    <w:p w14:paraId="3EE105A2" w14:textId="06F36FCB" w:rsidR="004C79D5" w:rsidRPr="004C79D5" w:rsidRDefault="004C79D5" w:rsidP="004C79D5">
      <w:pPr>
        <w:autoSpaceDE w:val="0"/>
        <w:autoSpaceDN w:val="0"/>
        <w:adjustRightInd w:val="0"/>
        <w:rPr>
          <w:rFonts w:ascii="DIN-Bold" w:hAnsi="DIN-Bold"/>
          <w:sz w:val="20"/>
          <w:lang w:val="de-DE"/>
        </w:rPr>
      </w:pPr>
      <w:r>
        <w:rPr>
          <w:rFonts w:ascii="DIN-Bold" w:hAnsi="DIN-Bold"/>
          <w:sz w:val="20"/>
          <w:lang w:val="de-DE"/>
        </w:rPr>
        <w:t xml:space="preserve">Teilnehmenden Händlern stellt Panasonic verschiedene </w:t>
      </w:r>
      <w:proofErr w:type="spellStart"/>
      <w:r w:rsidRPr="004C79D5">
        <w:rPr>
          <w:rFonts w:ascii="DIN-Bold" w:hAnsi="DIN-Bold"/>
          <w:sz w:val="20"/>
          <w:lang w:val="de-DE"/>
        </w:rPr>
        <w:t>Social</w:t>
      </w:r>
      <w:proofErr w:type="spellEnd"/>
      <w:r w:rsidRPr="004C79D5">
        <w:rPr>
          <w:rFonts w:ascii="DIN-Bold" w:hAnsi="DIN-Bold"/>
          <w:sz w:val="20"/>
          <w:lang w:val="de-DE"/>
        </w:rPr>
        <w:t xml:space="preserve"> Media Assets</w:t>
      </w:r>
      <w:r>
        <w:rPr>
          <w:rFonts w:ascii="DIN-Bold" w:hAnsi="DIN-Bold"/>
          <w:sz w:val="20"/>
          <w:lang w:val="de-DE"/>
        </w:rPr>
        <w:t>,</w:t>
      </w:r>
      <w:r w:rsidRPr="004C79D5">
        <w:rPr>
          <w:rFonts w:ascii="DIN-Bold" w:hAnsi="DIN-Bold"/>
          <w:sz w:val="20"/>
          <w:lang w:val="de-DE"/>
        </w:rPr>
        <w:t xml:space="preserve"> Vorlage</w:t>
      </w:r>
      <w:r>
        <w:rPr>
          <w:rFonts w:ascii="DIN-Bold" w:hAnsi="DIN-Bold"/>
          <w:sz w:val="20"/>
          <w:lang w:val="de-DE"/>
        </w:rPr>
        <w:t>n für</w:t>
      </w:r>
      <w:r w:rsidRPr="004C79D5">
        <w:rPr>
          <w:rFonts w:ascii="DIN-Bold" w:hAnsi="DIN-Bold"/>
          <w:sz w:val="20"/>
          <w:lang w:val="de-DE"/>
        </w:rPr>
        <w:t xml:space="preserve"> Web-Banner</w:t>
      </w:r>
      <w:r>
        <w:rPr>
          <w:rFonts w:ascii="DIN-Bold" w:hAnsi="DIN-Bold"/>
          <w:sz w:val="20"/>
          <w:lang w:val="de-DE"/>
        </w:rPr>
        <w:t xml:space="preserve"> und </w:t>
      </w:r>
      <w:r w:rsidRPr="004C79D5">
        <w:rPr>
          <w:rFonts w:ascii="DIN-Bold" w:hAnsi="DIN-Bold"/>
          <w:sz w:val="20"/>
          <w:lang w:val="de-DE"/>
        </w:rPr>
        <w:t>Poster</w:t>
      </w:r>
      <w:r w:rsidR="00376697">
        <w:rPr>
          <w:rFonts w:ascii="DIN-Bold" w:hAnsi="DIN-Bold"/>
          <w:sz w:val="20"/>
          <w:lang w:val="de-DE"/>
        </w:rPr>
        <w:t xml:space="preserve"> beziehungsweise </w:t>
      </w:r>
      <w:r w:rsidRPr="004C79D5">
        <w:rPr>
          <w:rFonts w:ascii="DIN-Bold" w:hAnsi="DIN-Bold"/>
          <w:sz w:val="20"/>
          <w:lang w:val="de-DE"/>
        </w:rPr>
        <w:t>Aufsteller</w:t>
      </w:r>
      <w:r w:rsidR="00376697">
        <w:rPr>
          <w:rFonts w:ascii="DIN-Bold" w:hAnsi="DIN-Bold"/>
          <w:sz w:val="20"/>
          <w:lang w:val="de-DE"/>
        </w:rPr>
        <w:t xml:space="preserve"> sowie o</w:t>
      </w:r>
      <w:r w:rsidRPr="004C79D5">
        <w:rPr>
          <w:rFonts w:ascii="DIN-Bold" w:hAnsi="DIN-Bold"/>
          <w:sz w:val="20"/>
          <w:lang w:val="de-DE"/>
        </w:rPr>
        <w:t xml:space="preserve">ptionale Störer </w:t>
      </w:r>
      <w:r w:rsidR="00376697">
        <w:rPr>
          <w:rFonts w:ascii="DIN-Bold" w:hAnsi="DIN-Bold"/>
          <w:sz w:val="20"/>
          <w:lang w:val="de-DE"/>
        </w:rPr>
        <w:t>zur Verfügung.</w:t>
      </w:r>
    </w:p>
    <w:p w14:paraId="50BAD684" w14:textId="77777777" w:rsidR="009627F4" w:rsidRPr="00B23B5A" w:rsidRDefault="009627F4" w:rsidP="008E0C04">
      <w:pPr>
        <w:autoSpaceDE w:val="0"/>
        <w:autoSpaceDN w:val="0"/>
        <w:adjustRightInd w:val="0"/>
        <w:rPr>
          <w:rFonts w:ascii="DIN-Regular" w:hAnsi="DIN-Regular"/>
          <w:sz w:val="20"/>
          <w:lang w:val="de-DE"/>
        </w:rPr>
      </w:pPr>
    </w:p>
    <w:p w14:paraId="5E3F35C7" w14:textId="2FE32B09" w:rsidR="00520577" w:rsidRDefault="004C79D5" w:rsidP="008E0C04">
      <w:pPr>
        <w:autoSpaceDE w:val="0"/>
        <w:autoSpaceDN w:val="0"/>
        <w:adjustRightInd w:val="0"/>
        <w:rPr>
          <w:rFonts w:ascii="DIN-Regular" w:hAnsi="DIN-Regular"/>
          <w:sz w:val="20"/>
          <w:lang w:val="de-DE"/>
        </w:rPr>
      </w:pPr>
      <w:r>
        <w:rPr>
          <w:rFonts w:ascii="DIN-Regular" w:hAnsi="DIN-Regular"/>
          <w:sz w:val="20"/>
          <w:lang w:val="de-DE"/>
        </w:rPr>
        <w:t>D</w:t>
      </w:r>
      <w:r w:rsidR="00520577" w:rsidRPr="00520577">
        <w:rPr>
          <w:rFonts w:ascii="DIN-Regular" w:hAnsi="DIN-Regular"/>
          <w:sz w:val="20"/>
          <w:lang w:val="de-DE"/>
        </w:rPr>
        <w:t xml:space="preserve">ie </w:t>
      </w:r>
      <w:r>
        <w:rPr>
          <w:rFonts w:ascii="DIN-Regular" w:hAnsi="DIN-Regular"/>
          <w:sz w:val="20"/>
          <w:lang w:val="de-DE"/>
        </w:rPr>
        <w:t xml:space="preserve">ausführlichen </w:t>
      </w:r>
      <w:r w:rsidR="00520577" w:rsidRPr="00520577">
        <w:rPr>
          <w:rFonts w:ascii="DIN-Regular" w:hAnsi="DIN-Regular"/>
          <w:sz w:val="20"/>
          <w:lang w:val="de-DE"/>
        </w:rPr>
        <w:t xml:space="preserve">Teilnahmebedingungen </w:t>
      </w:r>
      <w:r>
        <w:rPr>
          <w:rFonts w:ascii="DIN-Regular" w:hAnsi="DIN-Regular"/>
          <w:sz w:val="20"/>
          <w:lang w:val="de-DE"/>
        </w:rPr>
        <w:t xml:space="preserve">finden Interessierte online </w:t>
      </w:r>
      <w:r w:rsidR="00520577" w:rsidRPr="00520577">
        <w:rPr>
          <w:rFonts w:ascii="DIN-Regular" w:hAnsi="DIN-Regular"/>
          <w:sz w:val="20"/>
          <w:lang w:val="de-DE"/>
        </w:rPr>
        <w:t xml:space="preserve">unter </w:t>
      </w:r>
      <w:hyperlink r:id="rId12" w:history="1">
        <w:r w:rsidRPr="00B063D2">
          <w:rPr>
            <w:rStyle w:val="Hyperlink"/>
            <w:rFonts w:ascii="DIN-Regular" w:hAnsi="DIN-Regular"/>
            <w:sz w:val="20"/>
            <w:lang w:val="de-DE"/>
          </w:rPr>
          <w:t>www.panasonic.de/lumix-s-cashback/teilnahmebedingungen</w:t>
        </w:r>
      </w:hyperlink>
      <w:r>
        <w:rPr>
          <w:rFonts w:ascii="DIN-Regular" w:hAnsi="DIN-Regular"/>
          <w:sz w:val="20"/>
          <w:lang w:val="de-DE"/>
        </w:rPr>
        <w:t xml:space="preserve"> </w:t>
      </w:r>
    </w:p>
    <w:p w14:paraId="081A9224" w14:textId="77777777" w:rsidR="00520577" w:rsidRDefault="00520577" w:rsidP="008E0C04">
      <w:pPr>
        <w:autoSpaceDE w:val="0"/>
        <w:autoSpaceDN w:val="0"/>
        <w:adjustRightInd w:val="0"/>
        <w:rPr>
          <w:rFonts w:ascii="DIN-Regular" w:hAnsi="DIN-Regular"/>
          <w:sz w:val="20"/>
          <w:lang w:val="de-DE"/>
        </w:rPr>
      </w:pPr>
    </w:p>
    <w:p w14:paraId="7C42B739" w14:textId="00B90877" w:rsidR="002D68D7" w:rsidRDefault="002D68D7" w:rsidP="008E0C04">
      <w:pPr>
        <w:autoSpaceDE w:val="0"/>
        <w:autoSpaceDN w:val="0"/>
        <w:adjustRightInd w:val="0"/>
        <w:rPr>
          <w:rFonts w:ascii="DIN-Regular" w:hAnsi="DIN-Regular"/>
          <w:sz w:val="20"/>
          <w:lang w:val="de-DE"/>
        </w:rPr>
      </w:pPr>
    </w:p>
    <w:p w14:paraId="0FA9C16B" w14:textId="0AB0A1C2" w:rsidR="00066AFD" w:rsidRDefault="00066AFD" w:rsidP="00AF76F7">
      <w:pPr>
        <w:ind w:right="13"/>
        <w:rPr>
          <w:rFonts w:ascii="DIN-Regular" w:hAnsi="DIN-Regular"/>
          <w:sz w:val="20"/>
          <w:lang w:val="de-DE"/>
        </w:rPr>
      </w:pPr>
    </w:p>
    <w:p w14:paraId="353A32EB" w14:textId="77777777" w:rsidR="00EE4169" w:rsidRDefault="00EE4169" w:rsidP="00AF76F7">
      <w:pPr>
        <w:ind w:right="13"/>
        <w:rPr>
          <w:rFonts w:ascii="DIN-Regular" w:hAnsi="DIN-Regular"/>
          <w:sz w:val="20"/>
          <w:lang w:val="de-DE"/>
        </w:rPr>
      </w:pPr>
    </w:p>
    <w:p w14:paraId="2CE3CB55" w14:textId="67F3D11A" w:rsidR="00AF76F7" w:rsidRPr="00784867" w:rsidRDefault="00AF76F7" w:rsidP="00AF76F7">
      <w:pPr>
        <w:ind w:right="13"/>
        <w:rPr>
          <w:rFonts w:ascii="DIN-Bold" w:hAnsi="DIN-Bold" w:cs="Arial"/>
          <w:b/>
          <w:color w:val="000000"/>
          <w:sz w:val="20"/>
          <w:lang w:val="de-DE"/>
        </w:rPr>
      </w:pPr>
      <w:r w:rsidRPr="00784867">
        <w:rPr>
          <w:rFonts w:ascii="DIN-Bold" w:hAnsi="DIN-Bold" w:cs="Arial"/>
          <w:b/>
          <w:color w:val="000000"/>
          <w:sz w:val="20"/>
          <w:lang w:val="de-DE"/>
        </w:rPr>
        <w:t>Über Panasonic:</w:t>
      </w:r>
    </w:p>
    <w:p w14:paraId="39FC43BC" w14:textId="77777777" w:rsidR="00AF76F7" w:rsidRPr="00784867" w:rsidRDefault="00AF76F7" w:rsidP="00AF76F7">
      <w:pPr>
        <w:rPr>
          <w:szCs w:val="24"/>
          <w:lang w:val="de-DE" w:eastAsia="de-DE"/>
        </w:rPr>
      </w:pPr>
      <w:r w:rsidRPr="00784867">
        <w:rPr>
          <w:rFonts w:ascii="DIN-Regular" w:hAnsi="DIN-Regular"/>
          <w:color w:val="000000"/>
          <w:sz w:val="20"/>
          <w:lang w:val="de-DE" w:eastAsia="de-DE"/>
        </w:rPr>
        <w:t xml:space="preserve">Die Panasonic Corporation gehört zu den weltweit führenden Unternehmen in der Entwicklung von innovativen Technologien und Lösungen für eine Vielzahl von Anwendungen in den Geschäftsfeldern Consumer Electronics, </w:t>
      </w:r>
      <w:proofErr w:type="spellStart"/>
      <w:r w:rsidRPr="00784867">
        <w:rPr>
          <w:rFonts w:ascii="DIN-Regular" w:hAnsi="DIN-Regular"/>
          <w:color w:val="000000"/>
          <w:sz w:val="20"/>
          <w:lang w:val="de-DE" w:eastAsia="de-DE"/>
        </w:rPr>
        <w:t>Housing</w:t>
      </w:r>
      <w:proofErr w:type="spellEnd"/>
      <w:r w:rsidRPr="00784867">
        <w:rPr>
          <w:rFonts w:ascii="DIN-Regular" w:hAnsi="DIN-Regular"/>
          <w:color w:val="000000"/>
          <w:sz w:val="20"/>
          <w:lang w:val="de-DE" w:eastAsia="de-DE"/>
        </w:rPr>
        <w:t>, Automotive und B2B Business. Im Jahr 2018 feierte der Konzern sein hundertjähriges Bestehen. Weltweit expandierend unterhält Panasonic 522 Tochtergesellschaften und 69 Beteiligungsunternehmen. Im abgelaufenen Geschäftsjahr (</w:t>
      </w:r>
      <w:bookmarkStart w:id="0" w:name="_Hlk41035707"/>
      <w:r w:rsidRPr="00784867">
        <w:rPr>
          <w:rFonts w:ascii="DIN-Regular" w:hAnsi="DIN-Regular"/>
          <w:color w:val="000000"/>
          <w:sz w:val="20"/>
          <w:lang w:val="de-DE" w:eastAsia="de-DE"/>
        </w:rPr>
        <w:t>Ende 31. März 202</w:t>
      </w:r>
      <w:bookmarkEnd w:id="0"/>
      <w:r w:rsidRPr="00784867">
        <w:rPr>
          <w:rFonts w:ascii="DIN-Regular" w:hAnsi="DIN-Regular"/>
          <w:color w:val="000000"/>
          <w:sz w:val="20"/>
          <w:lang w:val="de-DE" w:eastAsia="de-DE"/>
        </w:rPr>
        <w:t xml:space="preserve">1) erzielte das Unternehmen einen konsolidierten Netto-Umsatz von 54,02 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784867">
          <w:rPr>
            <w:rStyle w:val="Hyperlink"/>
            <w:rFonts w:ascii="DIN-Regular" w:hAnsi="DIN-Regular" w:cs="Arial"/>
            <w:sz w:val="20"/>
            <w:lang w:val="de-DE"/>
          </w:rPr>
          <w:t>www.panasonic.com/global/home.html</w:t>
        </w:r>
      </w:hyperlink>
      <w:r w:rsidRPr="00784867">
        <w:rPr>
          <w:rFonts w:ascii="DIN-Regular" w:hAnsi="DIN-Regular" w:cs="Arial"/>
          <w:color w:val="000000"/>
          <w:sz w:val="20"/>
          <w:lang w:val="de-DE"/>
        </w:rPr>
        <w:t xml:space="preserve"> und </w:t>
      </w:r>
      <w:hyperlink r:id="rId14" w:history="1">
        <w:r w:rsidRPr="00784867">
          <w:rPr>
            <w:rStyle w:val="Hyperlink"/>
            <w:rFonts w:ascii="DIN-Regular" w:hAnsi="DIN-Regular" w:cs="Arial"/>
            <w:sz w:val="20"/>
            <w:lang w:val="de-DE"/>
          </w:rPr>
          <w:t>www.experience.panasonic.de/</w:t>
        </w:r>
      </w:hyperlink>
      <w:r w:rsidRPr="00784867">
        <w:rPr>
          <w:rFonts w:ascii="DIN-Regular" w:hAnsi="DIN-Regular" w:cs="Arial"/>
          <w:color w:val="000000"/>
          <w:sz w:val="20"/>
          <w:lang w:val="de-DE"/>
        </w:rPr>
        <w:t>.</w:t>
      </w:r>
    </w:p>
    <w:p w14:paraId="1DBF648E" w14:textId="77777777" w:rsidR="00AF76F7" w:rsidRPr="00784867" w:rsidRDefault="00AF76F7" w:rsidP="00AF76F7">
      <w:pPr>
        <w:ind w:right="13"/>
        <w:rPr>
          <w:rFonts w:ascii="DIN-Regular" w:hAnsi="DIN-Regular" w:cs="Arial"/>
          <w:color w:val="000000"/>
          <w:sz w:val="20"/>
          <w:lang w:val="de-DE"/>
        </w:rPr>
      </w:pPr>
    </w:p>
    <w:p w14:paraId="52816C95" w14:textId="77777777" w:rsidR="00AF76F7" w:rsidRPr="00784867" w:rsidRDefault="00AF76F7" w:rsidP="00AF76F7">
      <w:pPr>
        <w:pStyle w:val="Copy"/>
        <w:keepNext/>
        <w:keepLines/>
        <w:spacing w:line="240" w:lineRule="auto"/>
        <w:ind w:right="13"/>
        <w:rPr>
          <w:rFonts w:ascii="DIN-Bold" w:eastAsia="Times New Roman" w:hAnsi="DIN-Bold"/>
          <w:b/>
          <w:bCs/>
          <w:lang w:eastAsia="en-US"/>
        </w:rPr>
      </w:pPr>
      <w:r w:rsidRPr="00784867">
        <w:rPr>
          <w:rFonts w:ascii="DIN-Bold" w:eastAsia="Times New Roman" w:hAnsi="DIN-Bold"/>
          <w:b/>
          <w:bCs/>
          <w:lang w:eastAsia="en-US"/>
        </w:rPr>
        <w:t>Weitere Informationen:</w:t>
      </w:r>
    </w:p>
    <w:p w14:paraId="4A2F7788" w14:textId="77777777" w:rsidR="00AF76F7" w:rsidRPr="00784867" w:rsidRDefault="00AF76F7" w:rsidP="00AF76F7">
      <w:pPr>
        <w:pStyle w:val="Copy"/>
        <w:keepNext/>
        <w:keepLines/>
        <w:spacing w:line="240" w:lineRule="auto"/>
        <w:ind w:right="13"/>
        <w:outlineLvl w:val="0"/>
        <w:rPr>
          <w:rFonts w:ascii="DIN-Regular" w:eastAsia="Times New Roman" w:hAnsi="DIN-Regular"/>
          <w:lang w:eastAsia="en-US"/>
        </w:rPr>
      </w:pPr>
      <w:r w:rsidRPr="00784867">
        <w:rPr>
          <w:rFonts w:ascii="DIN-Regular" w:eastAsia="Times New Roman" w:hAnsi="DIN-Regular"/>
          <w:lang w:eastAsia="en-US"/>
        </w:rPr>
        <w:t>Panasonic Deutschland</w:t>
      </w:r>
    </w:p>
    <w:p w14:paraId="1A09695C" w14:textId="77777777" w:rsidR="00AF76F7" w:rsidRPr="00784867" w:rsidRDefault="00AF76F7" w:rsidP="00AF76F7">
      <w:pPr>
        <w:pStyle w:val="Copy"/>
        <w:keepNext/>
        <w:keepLines/>
        <w:spacing w:line="240" w:lineRule="auto"/>
        <w:ind w:right="13"/>
        <w:rPr>
          <w:rFonts w:ascii="DIN-Regular" w:eastAsia="Times New Roman" w:hAnsi="DIN-Regular"/>
          <w:lang w:eastAsia="en-US"/>
        </w:rPr>
      </w:pPr>
      <w:r w:rsidRPr="00784867">
        <w:rPr>
          <w:rFonts w:ascii="DIN-Regular" w:eastAsia="Times New Roman" w:hAnsi="DIN-Regular"/>
          <w:lang w:eastAsia="en-US"/>
        </w:rPr>
        <w:t>eine Division der Panasonic Marketing Europe GmbH</w:t>
      </w:r>
    </w:p>
    <w:p w14:paraId="761BB6CD" w14:textId="77777777" w:rsidR="00AF76F7" w:rsidRPr="00784867" w:rsidRDefault="00AF76F7" w:rsidP="00AF76F7">
      <w:pPr>
        <w:pStyle w:val="Copy"/>
        <w:keepNext/>
        <w:keepLines/>
        <w:spacing w:line="240" w:lineRule="auto"/>
        <w:ind w:right="13"/>
        <w:rPr>
          <w:rFonts w:ascii="DIN-Regular" w:eastAsia="Times New Roman" w:hAnsi="DIN-Regular"/>
          <w:lang w:eastAsia="en-US"/>
        </w:rPr>
      </w:pPr>
      <w:proofErr w:type="spellStart"/>
      <w:r w:rsidRPr="00784867">
        <w:rPr>
          <w:rFonts w:ascii="DIN-Regular" w:eastAsia="Times New Roman" w:hAnsi="DIN-Regular"/>
          <w:lang w:eastAsia="en-US"/>
        </w:rPr>
        <w:t>Winsbergring</w:t>
      </w:r>
      <w:proofErr w:type="spellEnd"/>
      <w:r w:rsidRPr="00784867">
        <w:rPr>
          <w:rFonts w:ascii="DIN-Regular" w:eastAsia="Times New Roman" w:hAnsi="DIN-Regular"/>
          <w:lang w:eastAsia="en-US"/>
        </w:rPr>
        <w:t xml:space="preserve"> 15</w:t>
      </w:r>
    </w:p>
    <w:p w14:paraId="2040C226" w14:textId="77777777" w:rsidR="00AF76F7" w:rsidRPr="00784867" w:rsidRDefault="00AF76F7" w:rsidP="00AF76F7">
      <w:pPr>
        <w:pStyle w:val="Copy"/>
        <w:spacing w:line="240" w:lineRule="auto"/>
        <w:ind w:right="13"/>
        <w:rPr>
          <w:rFonts w:ascii="DIN-Regular" w:eastAsia="Times New Roman" w:hAnsi="DIN-Regular"/>
          <w:lang w:eastAsia="en-US"/>
        </w:rPr>
      </w:pPr>
      <w:r w:rsidRPr="00784867">
        <w:rPr>
          <w:rFonts w:ascii="DIN-Regular" w:eastAsia="Times New Roman" w:hAnsi="DIN-Regular"/>
          <w:lang w:eastAsia="en-US"/>
        </w:rPr>
        <w:t>22525 Hamburg</w:t>
      </w:r>
    </w:p>
    <w:p w14:paraId="6F64E007" w14:textId="77777777" w:rsidR="00AF76F7" w:rsidRPr="00784867" w:rsidRDefault="00AF76F7" w:rsidP="00AF76F7">
      <w:pPr>
        <w:pStyle w:val="Textkrper3"/>
        <w:spacing w:line="240" w:lineRule="auto"/>
        <w:ind w:right="13"/>
        <w:rPr>
          <w:rFonts w:ascii="DIN-Regular" w:hAnsi="DIN-Regular"/>
          <w:b w:val="0"/>
          <w:bCs/>
          <w:iCs/>
          <w:lang w:val="de-DE"/>
        </w:rPr>
      </w:pPr>
    </w:p>
    <w:p w14:paraId="0BF35D8A" w14:textId="77777777" w:rsidR="00AF76F7" w:rsidRPr="00784867" w:rsidRDefault="00AF76F7" w:rsidP="00AF76F7">
      <w:pPr>
        <w:pStyle w:val="StandardWeb"/>
        <w:spacing w:before="0" w:beforeAutospacing="0" w:after="0" w:afterAutospacing="0"/>
        <w:ind w:right="13"/>
        <w:rPr>
          <w:rFonts w:ascii="DIN-Regular" w:hAnsi="DIN-Regular"/>
          <w:sz w:val="20"/>
          <w:szCs w:val="20"/>
        </w:rPr>
      </w:pPr>
      <w:r w:rsidRPr="00784867">
        <w:rPr>
          <w:rStyle w:val="Fett"/>
          <w:rFonts w:ascii="DIN-Bold" w:hAnsi="DIN-Bold"/>
          <w:sz w:val="20"/>
          <w:szCs w:val="20"/>
        </w:rPr>
        <w:t>Ansprechpartner für Presseanfragen:</w:t>
      </w:r>
      <w:r w:rsidRPr="00784867">
        <w:rPr>
          <w:rFonts w:ascii="DIN-Regular" w:hAnsi="DIN-Regular"/>
          <w:sz w:val="20"/>
          <w:szCs w:val="20"/>
        </w:rPr>
        <w:br/>
        <w:t xml:space="preserve">Michael </w:t>
      </w:r>
      <w:proofErr w:type="spellStart"/>
      <w:r w:rsidRPr="00784867">
        <w:rPr>
          <w:rFonts w:ascii="DIN-Regular" w:hAnsi="DIN-Regular"/>
          <w:sz w:val="20"/>
          <w:szCs w:val="20"/>
        </w:rPr>
        <w:t>Langbehn</w:t>
      </w:r>
      <w:proofErr w:type="spellEnd"/>
      <w:r w:rsidRPr="00784867">
        <w:rPr>
          <w:rFonts w:ascii="DIN-Regular" w:hAnsi="DIN-Regular"/>
          <w:sz w:val="20"/>
          <w:szCs w:val="20"/>
        </w:rPr>
        <w:br/>
        <w:t xml:space="preserve">Tel.: 040 / 8549-0 </w:t>
      </w:r>
      <w:r w:rsidRPr="00784867">
        <w:rPr>
          <w:rFonts w:ascii="DIN-Regular" w:hAnsi="DIN-Regular"/>
          <w:sz w:val="20"/>
          <w:szCs w:val="20"/>
        </w:rPr>
        <w:br/>
        <w:t xml:space="preserve">E-Mail: </w:t>
      </w:r>
      <w:hyperlink r:id="rId15" w:history="1">
        <w:r w:rsidRPr="00784867">
          <w:rPr>
            <w:rStyle w:val="Hyperlink"/>
            <w:rFonts w:ascii="DIN-Regular" w:hAnsi="DIN-Regular"/>
            <w:sz w:val="20"/>
            <w:szCs w:val="20"/>
          </w:rPr>
          <w:t>presse.kontakt</w:t>
        </w:r>
        <w:r w:rsidRPr="00784867">
          <w:rPr>
            <w:rStyle w:val="Hyperlink"/>
            <w:rFonts w:cs="Arial"/>
            <w:sz w:val="20"/>
            <w:szCs w:val="20"/>
          </w:rPr>
          <w:t>@</w:t>
        </w:r>
        <w:r w:rsidRPr="00784867">
          <w:rPr>
            <w:rStyle w:val="Hyperlink"/>
            <w:rFonts w:ascii="DIN-Regular" w:hAnsi="DIN-Regular"/>
            <w:sz w:val="20"/>
            <w:szCs w:val="20"/>
          </w:rPr>
          <w:t>eu.panasonic.com</w:t>
        </w:r>
      </w:hyperlink>
      <w:r w:rsidRPr="00784867">
        <w:rPr>
          <w:rFonts w:ascii="DIN-Regular" w:hAnsi="DIN-Regular"/>
          <w:sz w:val="20"/>
          <w:szCs w:val="20"/>
        </w:rPr>
        <w:t xml:space="preserve"> </w:t>
      </w:r>
    </w:p>
    <w:p w14:paraId="12582751" w14:textId="77777777" w:rsidR="00AF76F7" w:rsidRPr="00784867" w:rsidRDefault="00AF76F7" w:rsidP="00AF76F7">
      <w:pPr>
        <w:pStyle w:val="StandardWeb"/>
        <w:spacing w:before="0" w:beforeAutospacing="0" w:after="0" w:afterAutospacing="0"/>
        <w:ind w:right="13"/>
        <w:rPr>
          <w:rFonts w:ascii="DIN-Regular" w:hAnsi="DIN-Regular"/>
          <w:sz w:val="20"/>
          <w:szCs w:val="20"/>
        </w:rPr>
      </w:pPr>
    </w:p>
    <w:p w14:paraId="16244802" w14:textId="3C76994C" w:rsidR="00B04AAE" w:rsidRPr="00AF76F7" w:rsidRDefault="00B04AAE" w:rsidP="00AF76F7">
      <w:pPr>
        <w:ind w:right="13"/>
        <w:rPr>
          <w:rFonts w:ascii="DIN-Regular" w:hAnsi="DIN-Regular"/>
          <w:sz w:val="20"/>
          <w:lang w:val="de-DE"/>
        </w:rPr>
      </w:pPr>
    </w:p>
    <w:sectPr w:rsidR="00B04AAE" w:rsidRPr="00AF76F7"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BE8D3" w14:textId="77777777" w:rsidR="00CD09F8" w:rsidRDefault="00CD09F8">
      <w:r>
        <w:separator/>
      </w:r>
    </w:p>
  </w:endnote>
  <w:endnote w:type="continuationSeparator" w:id="0">
    <w:p w14:paraId="03ED493D" w14:textId="77777777" w:rsidR="00CD09F8" w:rsidRDefault="00CD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IN-Medium">
    <w:altName w:val="Calibri"/>
    <w:panose1 w:val="020B0604020202020204"/>
    <w:charset w:val="00"/>
    <w:family w:val="auto"/>
    <w:notTrueType/>
    <w:pitch w:val="variable"/>
    <w:sig w:usb0="00000003" w:usb1="00000000" w:usb2="00000000" w:usb3="00000000" w:csb0="00000001" w:csb1="00000000"/>
  </w:font>
  <w:font w:name="DIN-Regular">
    <w:altName w:val="Calibri"/>
    <w:panose1 w:val="020B0604020202020204"/>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DIN-Bold">
    <w:altName w:val="Calibri"/>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2299" w14:textId="73A4F040"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096A1BB9" w14:textId="6B3BF8D6"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sidR="005C3AC9">
        <w:rPr>
          <w:rStyle w:val="Hyperlink"/>
          <w:rFonts w:ascii="DIN-Regular" w:hAnsi="DIN-Regular"/>
          <w:sz w:val="17"/>
          <w:lang w:val="de-DE"/>
        </w:rPr>
        <w:t>presse.kontakt</w:t>
      </w:r>
      <w:r w:rsidR="005C3AC9">
        <w:rPr>
          <w:rStyle w:val="Hyperlink"/>
          <w:rFonts w:ascii="Helvetica 55 Roman" w:hAnsi="Helvetica 55 Roman"/>
          <w:sz w:val="17"/>
          <w:lang w:val="de-DE"/>
        </w:rPr>
        <w:t>@</w:t>
      </w:r>
      <w:r w:rsidR="005C3AC9">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B6BC3" w14:textId="77777777" w:rsidR="00CD09F8" w:rsidRDefault="00CD09F8">
      <w:r>
        <w:separator/>
      </w:r>
    </w:p>
  </w:footnote>
  <w:footnote w:type="continuationSeparator" w:id="0">
    <w:p w14:paraId="7313EC14" w14:textId="77777777" w:rsidR="00CD09F8" w:rsidRDefault="00CD0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245"/>
    <w:rsid w:val="00030F02"/>
    <w:rsid w:val="000315C1"/>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1DC3"/>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00C"/>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75B"/>
    <w:rsid w:val="00066A85"/>
    <w:rsid w:val="00066AFD"/>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0ED3"/>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35A"/>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0E02"/>
    <w:rsid w:val="000C246C"/>
    <w:rsid w:val="000C299A"/>
    <w:rsid w:val="000C42AC"/>
    <w:rsid w:val="000C4736"/>
    <w:rsid w:val="000C4AB0"/>
    <w:rsid w:val="000C544B"/>
    <w:rsid w:val="000C6A14"/>
    <w:rsid w:val="000C6ACD"/>
    <w:rsid w:val="000C7A1C"/>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24"/>
    <w:rsid w:val="000F4D30"/>
    <w:rsid w:val="000F53DB"/>
    <w:rsid w:val="000F5A27"/>
    <w:rsid w:val="000F5EB8"/>
    <w:rsid w:val="000F670B"/>
    <w:rsid w:val="000F6D66"/>
    <w:rsid w:val="000F7181"/>
    <w:rsid w:val="000F72AC"/>
    <w:rsid w:val="000F7B11"/>
    <w:rsid w:val="000F7B29"/>
    <w:rsid w:val="000F7CDC"/>
    <w:rsid w:val="00100153"/>
    <w:rsid w:val="001002B0"/>
    <w:rsid w:val="0010036F"/>
    <w:rsid w:val="0010140E"/>
    <w:rsid w:val="001024F4"/>
    <w:rsid w:val="00102852"/>
    <w:rsid w:val="00103950"/>
    <w:rsid w:val="0010398B"/>
    <w:rsid w:val="00103B1E"/>
    <w:rsid w:val="00103B37"/>
    <w:rsid w:val="00104840"/>
    <w:rsid w:val="001051E9"/>
    <w:rsid w:val="0010572A"/>
    <w:rsid w:val="00106125"/>
    <w:rsid w:val="001062E4"/>
    <w:rsid w:val="00106C41"/>
    <w:rsid w:val="00106EC9"/>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F23"/>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4EA"/>
    <w:rsid w:val="001628E2"/>
    <w:rsid w:val="00163140"/>
    <w:rsid w:val="00163A4A"/>
    <w:rsid w:val="00164B89"/>
    <w:rsid w:val="00164BF5"/>
    <w:rsid w:val="001657D9"/>
    <w:rsid w:val="001657ED"/>
    <w:rsid w:val="001663E1"/>
    <w:rsid w:val="0016655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4DB7"/>
    <w:rsid w:val="001A530D"/>
    <w:rsid w:val="001A5551"/>
    <w:rsid w:val="001A5FEB"/>
    <w:rsid w:val="001A725C"/>
    <w:rsid w:val="001A750E"/>
    <w:rsid w:val="001A7E39"/>
    <w:rsid w:val="001B081C"/>
    <w:rsid w:val="001B1C31"/>
    <w:rsid w:val="001B1C52"/>
    <w:rsid w:val="001B1E5A"/>
    <w:rsid w:val="001B1E9E"/>
    <w:rsid w:val="001B1FEA"/>
    <w:rsid w:val="001B423E"/>
    <w:rsid w:val="001B4A11"/>
    <w:rsid w:val="001B52DC"/>
    <w:rsid w:val="001B5A00"/>
    <w:rsid w:val="001B60F2"/>
    <w:rsid w:val="001B639E"/>
    <w:rsid w:val="001B6666"/>
    <w:rsid w:val="001B6C02"/>
    <w:rsid w:val="001B6EBB"/>
    <w:rsid w:val="001B7424"/>
    <w:rsid w:val="001B7850"/>
    <w:rsid w:val="001C07F8"/>
    <w:rsid w:val="001C0B9B"/>
    <w:rsid w:val="001C0D33"/>
    <w:rsid w:val="001C0E52"/>
    <w:rsid w:val="001C12AD"/>
    <w:rsid w:val="001C1530"/>
    <w:rsid w:val="001C1B80"/>
    <w:rsid w:val="001C1E0C"/>
    <w:rsid w:val="001C23BA"/>
    <w:rsid w:val="001C28C7"/>
    <w:rsid w:val="001C2A9B"/>
    <w:rsid w:val="001C2C45"/>
    <w:rsid w:val="001C2D83"/>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2318"/>
    <w:rsid w:val="001E3342"/>
    <w:rsid w:val="001E3754"/>
    <w:rsid w:val="001E3798"/>
    <w:rsid w:val="001E3C57"/>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6F77"/>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CF0"/>
    <w:rsid w:val="00207DCF"/>
    <w:rsid w:val="00210C94"/>
    <w:rsid w:val="00210D7A"/>
    <w:rsid w:val="00211202"/>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717"/>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77F"/>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64E"/>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4"/>
    <w:rsid w:val="002D602F"/>
    <w:rsid w:val="002D627A"/>
    <w:rsid w:val="002D68D7"/>
    <w:rsid w:val="002D6A5F"/>
    <w:rsid w:val="002D6C4A"/>
    <w:rsid w:val="002D7173"/>
    <w:rsid w:val="002D78FE"/>
    <w:rsid w:val="002D7C58"/>
    <w:rsid w:val="002D7FBB"/>
    <w:rsid w:val="002E08D3"/>
    <w:rsid w:val="002E0CD0"/>
    <w:rsid w:val="002E2096"/>
    <w:rsid w:val="002E2CA1"/>
    <w:rsid w:val="002E2EF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00A0"/>
    <w:rsid w:val="003415C7"/>
    <w:rsid w:val="00341D71"/>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15D"/>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697"/>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2BB"/>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7AB"/>
    <w:rsid w:val="0040099A"/>
    <w:rsid w:val="00400B35"/>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46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319E"/>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3DA"/>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C79D5"/>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1DFA"/>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421"/>
    <w:rsid w:val="00516537"/>
    <w:rsid w:val="005165A3"/>
    <w:rsid w:val="0051691B"/>
    <w:rsid w:val="00516F14"/>
    <w:rsid w:val="00517624"/>
    <w:rsid w:val="00520558"/>
    <w:rsid w:val="00520577"/>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3797"/>
    <w:rsid w:val="00544613"/>
    <w:rsid w:val="00544B01"/>
    <w:rsid w:val="00545AB5"/>
    <w:rsid w:val="005466D5"/>
    <w:rsid w:val="005479D7"/>
    <w:rsid w:val="0055060B"/>
    <w:rsid w:val="00550717"/>
    <w:rsid w:val="00550BD5"/>
    <w:rsid w:val="00551E46"/>
    <w:rsid w:val="005528EE"/>
    <w:rsid w:val="0055487D"/>
    <w:rsid w:val="00555976"/>
    <w:rsid w:val="005560CB"/>
    <w:rsid w:val="005565B2"/>
    <w:rsid w:val="005566BE"/>
    <w:rsid w:val="00556A03"/>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AC9"/>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6B8"/>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B4C"/>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631"/>
    <w:rsid w:val="0061414B"/>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064"/>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C9E"/>
    <w:rsid w:val="006B398F"/>
    <w:rsid w:val="006B3CC8"/>
    <w:rsid w:val="006B464A"/>
    <w:rsid w:val="006B481F"/>
    <w:rsid w:val="006B49A7"/>
    <w:rsid w:val="006B4D20"/>
    <w:rsid w:val="006B4FFF"/>
    <w:rsid w:val="006B5366"/>
    <w:rsid w:val="006B5390"/>
    <w:rsid w:val="006B599A"/>
    <w:rsid w:val="006B685F"/>
    <w:rsid w:val="006B7766"/>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65A"/>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5CE"/>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480"/>
    <w:rsid w:val="007725FF"/>
    <w:rsid w:val="00772891"/>
    <w:rsid w:val="00772A8B"/>
    <w:rsid w:val="00772EE5"/>
    <w:rsid w:val="00773003"/>
    <w:rsid w:val="00773514"/>
    <w:rsid w:val="007739DE"/>
    <w:rsid w:val="00773E8A"/>
    <w:rsid w:val="00774059"/>
    <w:rsid w:val="007746FD"/>
    <w:rsid w:val="00774771"/>
    <w:rsid w:val="00774A3A"/>
    <w:rsid w:val="00774D99"/>
    <w:rsid w:val="00775150"/>
    <w:rsid w:val="007756E4"/>
    <w:rsid w:val="0077573C"/>
    <w:rsid w:val="00777312"/>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030F"/>
    <w:rsid w:val="007A1481"/>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574"/>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D9A"/>
    <w:rsid w:val="0080706C"/>
    <w:rsid w:val="00807262"/>
    <w:rsid w:val="008072A0"/>
    <w:rsid w:val="008076DD"/>
    <w:rsid w:val="008111BB"/>
    <w:rsid w:val="008111C5"/>
    <w:rsid w:val="00813AC9"/>
    <w:rsid w:val="00813D20"/>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5D73"/>
    <w:rsid w:val="00826022"/>
    <w:rsid w:val="008269B7"/>
    <w:rsid w:val="0082748B"/>
    <w:rsid w:val="00827EF9"/>
    <w:rsid w:val="00827F8D"/>
    <w:rsid w:val="00831147"/>
    <w:rsid w:val="008324C7"/>
    <w:rsid w:val="0083266F"/>
    <w:rsid w:val="0083298E"/>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19C"/>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4D69"/>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0C0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04E"/>
    <w:rsid w:val="008F63BC"/>
    <w:rsid w:val="008F69D4"/>
    <w:rsid w:val="008F702B"/>
    <w:rsid w:val="008F7CD1"/>
    <w:rsid w:val="00901043"/>
    <w:rsid w:val="00901048"/>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27F4"/>
    <w:rsid w:val="0096301B"/>
    <w:rsid w:val="00963F6B"/>
    <w:rsid w:val="00964430"/>
    <w:rsid w:val="00964CF3"/>
    <w:rsid w:val="00965651"/>
    <w:rsid w:val="00965827"/>
    <w:rsid w:val="00965ED5"/>
    <w:rsid w:val="009666B0"/>
    <w:rsid w:val="0096672E"/>
    <w:rsid w:val="009676F5"/>
    <w:rsid w:val="0096786E"/>
    <w:rsid w:val="00967EC9"/>
    <w:rsid w:val="00970509"/>
    <w:rsid w:val="009716C3"/>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826"/>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05B"/>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BE2"/>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64E"/>
    <w:rsid w:val="00A44640"/>
    <w:rsid w:val="00A44888"/>
    <w:rsid w:val="00A44BEC"/>
    <w:rsid w:val="00A45E53"/>
    <w:rsid w:val="00A45F87"/>
    <w:rsid w:val="00A463C2"/>
    <w:rsid w:val="00A46C3D"/>
    <w:rsid w:val="00A4743F"/>
    <w:rsid w:val="00A530C6"/>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721B"/>
    <w:rsid w:val="00A67840"/>
    <w:rsid w:val="00A7091F"/>
    <w:rsid w:val="00A70CB0"/>
    <w:rsid w:val="00A71008"/>
    <w:rsid w:val="00A713A4"/>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4A35"/>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6A1"/>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1B4"/>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5C4E"/>
    <w:rsid w:val="00AE61F9"/>
    <w:rsid w:val="00AE629C"/>
    <w:rsid w:val="00AE74A3"/>
    <w:rsid w:val="00AE7CAE"/>
    <w:rsid w:val="00AF1011"/>
    <w:rsid w:val="00AF3736"/>
    <w:rsid w:val="00AF3B65"/>
    <w:rsid w:val="00AF5226"/>
    <w:rsid w:val="00AF5411"/>
    <w:rsid w:val="00AF71E7"/>
    <w:rsid w:val="00AF76F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3B5A"/>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2228"/>
    <w:rsid w:val="00B53639"/>
    <w:rsid w:val="00B53849"/>
    <w:rsid w:val="00B53BD6"/>
    <w:rsid w:val="00B53FCB"/>
    <w:rsid w:val="00B553F5"/>
    <w:rsid w:val="00B55571"/>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69F"/>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3FCD"/>
    <w:rsid w:val="00B845B9"/>
    <w:rsid w:val="00B848E8"/>
    <w:rsid w:val="00B85202"/>
    <w:rsid w:val="00B8575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E7A"/>
    <w:rsid w:val="00B90E93"/>
    <w:rsid w:val="00B91B62"/>
    <w:rsid w:val="00B92418"/>
    <w:rsid w:val="00B92A3E"/>
    <w:rsid w:val="00B92BC2"/>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1B0"/>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30E"/>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8BE"/>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0CEA"/>
    <w:rsid w:val="00C817F8"/>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72F8"/>
    <w:rsid w:val="00CB0045"/>
    <w:rsid w:val="00CB0233"/>
    <w:rsid w:val="00CB0252"/>
    <w:rsid w:val="00CB19FB"/>
    <w:rsid w:val="00CB1C30"/>
    <w:rsid w:val="00CB1EBE"/>
    <w:rsid w:val="00CB1EDB"/>
    <w:rsid w:val="00CB1FC6"/>
    <w:rsid w:val="00CB218D"/>
    <w:rsid w:val="00CB2411"/>
    <w:rsid w:val="00CB285E"/>
    <w:rsid w:val="00CB2F1B"/>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9F8"/>
    <w:rsid w:val="00CD0FA5"/>
    <w:rsid w:val="00CD1358"/>
    <w:rsid w:val="00CD14C1"/>
    <w:rsid w:val="00CD1A4A"/>
    <w:rsid w:val="00CD1DD7"/>
    <w:rsid w:val="00CD2743"/>
    <w:rsid w:val="00CD2DEB"/>
    <w:rsid w:val="00CD418F"/>
    <w:rsid w:val="00CD4485"/>
    <w:rsid w:val="00CD4DDF"/>
    <w:rsid w:val="00CD5A30"/>
    <w:rsid w:val="00CD5A48"/>
    <w:rsid w:val="00CD677A"/>
    <w:rsid w:val="00CD716D"/>
    <w:rsid w:val="00CD74C5"/>
    <w:rsid w:val="00CD77D6"/>
    <w:rsid w:val="00CD7B57"/>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1AF0"/>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3DC"/>
    <w:rsid w:val="00D62617"/>
    <w:rsid w:val="00D62929"/>
    <w:rsid w:val="00D630C1"/>
    <w:rsid w:val="00D633CE"/>
    <w:rsid w:val="00D64856"/>
    <w:rsid w:val="00D64CC7"/>
    <w:rsid w:val="00D653A8"/>
    <w:rsid w:val="00D653B5"/>
    <w:rsid w:val="00D6570B"/>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1EDB"/>
    <w:rsid w:val="00DC204A"/>
    <w:rsid w:val="00DC2F6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37D"/>
    <w:rsid w:val="00E15D4D"/>
    <w:rsid w:val="00E15DE0"/>
    <w:rsid w:val="00E1627A"/>
    <w:rsid w:val="00E17AA0"/>
    <w:rsid w:val="00E17C97"/>
    <w:rsid w:val="00E17F0C"/>
    <w:rsid w:val="00E21D57"/>
    <w:rsid w:val="00E2216F"/>
    <w:rsid w:val="00E22184"/>
    <w:rsid w:val="00E227BA"/>
    <w:rsid w:val="00E24CB2"/>
    <w:rsid w:val="00E255D0"/>
    <w:rsid w:val="00E25600"/>
    <w:rsid w:val="00E25653"/>
    <w:rsid w:val="00E26133"/>
    <w:rsid w:val="00E26804"/>
    <w:rsid w:val="00E26908"/>
    <w:rsid w:val="00E276E3"/>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22E5"/>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C07"/>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88"/>
    <w:rsid w:val="00ED23CA"/>
    <w:rsid w:val="00ED23E3"/>
    <w:rsid w:val="00ED26ED"/>
    <w:rsid w:val="00ED299D"/>
    <w:rsid w:val="00ED2A3E"/>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169"/>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675"/>
    <w:rsid w:val="00F1179E"/>
    <w:rsid w:val="00F1188B"/>
    <w:rsid w:val="00F12681"/>
    <w:rsid w:val="00F129F8"/>
    <w:rsid w:val="00F13C08"/>
    <w:rsid w:val="00F14D62"/>
    <w:rsid w:val="00F14DFC"/>
    <w:rsid w:val="00F15102"/>
    <w:rsid w:val="00F156D1"/>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590"/>
    <w:rsid w:val="00F259AF"/>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1B"/>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A15"/>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53D9"/>
    <w:rsid w:val="00F869D6"/>
    <w:rsid w:val="00F86A2F"/>
    <w:rsid w:val="00F86EAE"/>
    <w:rsid w:val="00F87F3E"/>
    <w:rsid w:val="00F90143"/>
    <w:rsid w:val="00F90FCA"/>
    <w:rsid w:val="00F91EB9"/>
    <w:rsid w:val="00F92DE9"/>
    <w:rsid w:val="00F92E41"/>
    <w:rsid w:val="00F930EE"/>
    <w:rsid w:val="00F936DF"/>
    <w:rsid w:val="00F94219"/>
    <w:rsid w:val="00F9464D"/>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BF2"/>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819456">
      <w:bodyDiv w:val="1"/>
      <w:marLeft w:val="0"/>
      <w:marRight w:val="0"/>
      <w:marTop w:val="0"/>
      <w:marBottom w:val="0"/>
      <w:divBdr>
        <w:top w:val="none" w:sz="0" w:space="0" w:color="auto"/>
        <w:left w:val="none" w:sz="0" w:space="0" w:color="auto"/>
        <w:bottom w:val="none" w:sz="0" w:space="0" w:color="auto"/>
        <w:right w:val="none" w:sz="0" w:space="0" w:color="auto"/>
      </w:divBdr>
      <w:divsChild>
        <w:div w:id="517014022">
          <w:marLeft w:val="0"/>
          <w:marRight w:val="0"/>
          <w:marTop w:val="0"/>
          <w:marBottom w:val="0"/>
          <w:divBdr>
            <w:top w:val="none" w:sz="0" w:space="0" w:color="auto"/>
            <w:left w:val="none" w:sz="0" w:space="0" w:color="auto"/>
            <w:bottom w:val="none" w:sz="0" w:space="0" w:color="auto"/>
            <w:right w:val="none" w:sz="0" w:space="0" w:color="auto"/>
          </w:divBdr>
          <w:divsChild>
            <w:div w:id="1949041521">
              <w:marLeft w:val="0"/>
              <w:marRight w:val="0"/>
              <w:marTop w:val="0"/>
              <w:marBottom w:val="0"/>
              <w:divBdr>
                <w:top w:val="none" w:sz="0" w:space="0" w:color="auto"/>
                <w:left w:val="none" w:sz="0" w:space="0" w:color="auto"/>
                <w:bottom w:val="none" w:sz="0" w:space="0" w:color="auto"/>
                <w:right w:val="none" w:sz="0" w:space="0" w:color="auto"/>
              </w:divBdr>
              <w:divsChild>
                <w:div w:id="2127383513">
                  <w:marLeft w:val="0"/>
                  <w:marRight w:val="0"/>
                  <w:marTop w:val="0"/>
                  <w:marBottom w:val="0"/>
                  <w:divBdr>
                    <w:top w:val="none" w:sz="0" w:space="0" w:color="auto"/>
                    <w:left w:val="none" w:sz="0" w:space="0" w:color="auto"/>
                    <w:bottom w:val="none" w:sz="0" w:space="0" w:color="auto"/>
                    <w:right w:val="none" w:sz="0" w:space="0" w:color="auto"/>
                  </w:divBdr>
                  <w:divsChild>
                    <w:div w:id="15283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39194">
      <w:bodyDiv w:val="1"/>
      <w:marLeft w:val="0"/>
      <w:marRight w:val="0"/>
      <w:marTop w:val="0"/>
      <w:marBottom w:val="0"/>
      <w:divBdr>
        <w:top w:val="none" w:sz="0" w:space="0" w:color="auto"/>
        <w:left w:val="none" w:sz="0" w:space="0" w:color="auto"/>
        <w:bottom w:val="none" w:sz="0" w:space="0" w:color="auto"/>
        <w:right w:val="none" w:sz="0" w:space="0" w:color="auto"/>
      </w:divBdr>
      <w:divsChild>
        <w:div w:id="452092159">
          <w:marLeft w:val="0"/>
          <w:marRight w:val="0"/>
          <w:marTop w:val="0"/>
          <w:marBottom w:val="0"/>
          <w:divBdr>
            <w:top w:val="none" w:sz="0" w:space="0" w:color="auto"/>
            <w:left w:val="none" w:sz="0" w:space="0" w:color="auto"/>
            <w:bottom w:val="none" w:sz="0" w:space="0" w:color="auto"/>
            <w:right w:val="none" w:sz="0" w:space="0" w:color="auto"/>
          </w:divBdr>
          <w:divsChild>
            <w:div w:id="233854272">
              <w:marLeft w:val="0"/>
              <w:marRight w:val="0"/>
              <w:marTop w:val="0"/>
              <w:marBottom w:val="0"/>
              <w:divBdr>
                <w:top w:val="none" w:sz="0" w:space="0" w:color="auto"/>
                <w:left w:val="none" w:sz="0" w:space="0" w:color="auto"/>
                <w:bottom w:val="none" w:sz="0" w:space="0" w:color="auto"/>
                <w:right w:val="none" w:sz="0" w:space="0" w:color="auto"/>
              </w:divBdr>
              <w:divsChild>
                <w:div w:id="57171928">
                  <w:marLeft w:val="0"/>
                  <w:marRight w:val="0"/>
                  <w:marTop w:val="0"/>
                  <w:marBottom w:val="0"/>
                  <w:divBdr>
                    <w:top w:val="none" w:sz="0" w:space="0" w:color="auto"/>
                    <w:left w:val="none" w:sz="0" w:space="0" w:color="auto"/>
                    <w:bottom w:val="none" w:sz="0" w:space="0" w:color="auto"/>
                    <w:right w:val="none" w:sz="0" w:space="0" w:color="auto"/>
                  </w:divBdr>
                  <w:divsChild>
                    <w:div w:id="19599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87130">
      <w:bodyDiv w:val="1"/>
      <w:marLeft w:val="0"/>
      <w:marRight w:val="0"/>
      <w:marTop w:val="0"/>
      <w:marBottom w:val="0"/>
      <w:divBdr>
        <w:top w:val="none" w:sz="0" w:space="0" w:color="auto"/>
        <w:left w:val="none" w:sz="0" w:space="0" w:color="auto"/>
        <w:bottom w:val="none" w:sz="0" w:space="0" w:color="auto"/>
        <w:right w:val="none" w:sz="0" w:space="0" w:color="auto"/>
      </w:divBdr>
      <w:divsChild>
        <w:div w:id="736828106">
          <w:marLeft w:val="0"/>
          <w:marRight w:val="0"/>
          <w:marTop w:val="0"/>
          <w:marBottom w:val="0"/>
          <w:divBdr>
            <w:top w:val="none" w:sz="0" w:space="0" w:color="auto"/>
            <w:left w:val="none" w:sz="0" w:space="0" w:color="auto"/>
            <w:bottom w:val="none" w:sz="0" w:space="0" w:color="auto"/>
            <w:right w:val="none" w:sz="0" w:space="0" w:color="auto"/>
          </w:divBdr>
          <w:divsChild>
            <w:div w:id="831330650">
              <w:marLeft w:val="0"/>
              <w:marRight w:val="0"/>
              <w:marTop w:val="0"/>
              <w:marBottom w:val="0"/>
              <w:divBdr>
                <w:top w:val="none" w:sz="0" w:space="0" w:color="auto"/>
                <w:left w:val="none" w:sz="0" w:space="0" w:color="auto"/>
                <w:bottom w:val="none" w:sz="0" w:space="0" w:color="auto"/>
                <w:right w:val="none" w:sz="0" w:space="0" w:color="auto"/>
              </w:divBdr>
              <w:divsChild>
                <w:div w:id="1853951255">
                  <w:marLeft w:val="0"/>
                  <w:marRight w:val="0"/>
                  <w:marTop w:val="0"/>
                  <w:marBottom w:val="0"/>
                  <w:divBdr>
                    <w:top w:val="none" w:sz="0" w:space="0" w:color="auto"/>
                    <w:left w:val="none" w:sz="0" w:space="0" w:color="auto"/>
                    <w:bottom w:val="none" w:sz="0" w:space="0" w:color="auto"/>
                    <w:right w:val="none" w:sz="0" w:space="0" w:color="auto"/>
                  </w:divBdr>
                  <w:divsChild>
                    <w:div w:id="909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2107">
      <w:bodyDiv w:val="1"/>
      <w:marLeft w:val="0"/>
      <w:marRight w:val="0"/>
      <w:marTop w:val="0"/>
      <w:marBottom w:val="0"/>
      <w:divBdr>
        <w:top w:val="none" w:sz="0" w:space="0" w:color="auto"/>
        <w:left w:val="none" w:sz="0" w:space="0" w:color="auto"/>
        <w:bottom w:val="none" w:sz="0" w:space="0" w:color="auto"/>
        <w:right w:val="none" w:sz="0" w:space="0" w:color="auto"/>
      </w:divBdr>
      <w:divsChild>
        <w:div w:id="1495149596">
          <w:marLeft w:val="0"/>
          <w:marRight w:val="0"/>
          <w:marTop w:val="0"/>
          <w:marBottom w:val="0"/>
          <w:divBdr>
            <w:top w:val="none" w:sz="0" w:space="0" w:color="auto"/>
            <w:left w:val="none" w:sz="0" w:space="0" w:color="auto"/>
            <w:bottom w:val="none" w:sz="0" w:space="0" w:color="auto"/>
            <w:right w:val="none" w:sz="0" w:space="0" w:color="auto"/>
          </w:divBdr>
          <w:divsChild>
            <w:div w:id="1613248892">
              <w:marLeft w:val="0"/>
              <w:marRight w:val="0"/>
              <w:marTop w:val="0"/>
              <w:marBottom w:val="0"/>
              <w:divBdr>
                <w:top w:val="none" w:sz="0" w:space="0" w:color="auto"/>
                <w:left w:val="none" w:sz="0" w:space="0" w:color="auto"/>
                <w:bottom w:val="none" w:sz="0" w:space="0" w:color="auto"/>
                <w:right w:val="none" w:sz="0" w:space="0" w:color="auto"/>
              </w:divBdr>
              <w:divsChild>
                <w:div w:id="636955770">
                  <w:marLeft w:val="0"/>
                  <w:marRight w:val="0"/>
                  <w:marTop w:val="0"/>
                  <w:marBottom w:val="0"/>
                  <w:divBdr>
                    <w:top w:val="none" w:sz="0" w:space="0" w:color="auto"/>
                    <w:left w:val="none" w:sz="0" w:space="0" w:color="auto"/>
                    <w:bottom w:val="none" w:sz="0" w:space="0" w:color="auto"/>
                    <w:right w:val="none" w:sz="0" w:space="0" w:color="auto"/>
                  </w:divBdr>
                  <w:divsChild>
                    <w:div w:id="404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413162218">
      <w:bodyDiv w:val="1"/>
      <w:marLeft w:val="0"/>
      <w:marRight w:val="0"/>
      <w:marTop w:val="0"/>
      <w:marBottom w:val="0"/>
      <w:divBdr>
        <w:top w:val="none" w:sz="0" w:space="0" w:color="auto"/>
        <w:left w:val="none" w:sz="0" w:space="0" w:color="auto"/>
        <w:bottom w:val="none" w:sz="0" w:space="0" w:color="auto"/>
        <w:right w:val="none" w:sz="0" w:space="0" w:color="auto"/>
      </w:divBdr>
      <w:divsChild>
        <w:div w:id="2047413972">
          <w:marLeft w:val="0"/>
          <w:marRight w:val="0"/>
          <w:marTop w:val="0"/>
          <w:marBottom w:val="0"/>
          <w:divBdr>
            <w:top w:val="none" w:sz="0" w:space="0" w:color="auto"/>
            <w:left w:val="none" w:sz="0" w:space="0" w:color="auto"/>
            <w:bottom w:val="none" w:sz="0" w:space="0" w:color="auto"/>
            <w:right w:val="none" w:sz="0" w:space="0" w:color="auto"/>
          </w:divBdr>
          <w:divsChild>
            <w:div w:id="645161297">
              <w:marLeft w:val="0"/>
              <w:marRight w:val="0"/>
              <w:marTop w:val="0"/>
              <w:marBottom w:val="0"/>
              <w:divBdr>
                <w:top w:val="none" w:sz="0" w:space="0" w:color="auto"/>
                <w:left w:val="none" w:sz="0" w:space="0" w:color="auto"/>
                <w:bottom w:val="none" w:sz="0" w:space="0" w:color="auto"/>
                <w:right w:val="none" w:sz="0" w:space="0" w:color="auto"/>
              </w:divBdr>
              <w:divsChild>
                <w:div w:id="439839722">
                  <w:marLeft w:val="0"/>
                  <w:marRight w:val="0"/>
                  <w:marTop w:val="0"/>
                  <w:marBottom w:val="0"/>
                  <w:divBdr>
                    <w:top w:val="none" w:sz="0" w:space="0" w:color="auto"/>
                    <w:left w:val="none" w:sz="0" w:space="0" w:color="auto"/>
                    <w:bottom w:val="none" w:sz="0" w:space="0" w:color="auto"/>
                    <w:right w:val="none" w:sz="0" w:space="0" w:color="auto"/>
                  </w:divBdr>
                  <w:divsChild>
                    <w:div w:id="1690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51909843">
      <w:bodyDiv w:val="1"/>
      <w:marLeft w:val="0"/>
      <w:marRight w:val="0"/>
      <w:marTop w:val="0"/>
      <w:marBottom w:val="0"/>
      <w:divBdr>
        <w:top w:val="none" w:sz="0" w:space="0" w:color="auto"/>
        <w:left w:val="none" w:sz="0" w:space="0" w:color="auto"/>
        <w:bottom w:val="none" w:sz="0" w:space="0" w:color="auto"/>
        <w:right w:val="none" w:sz="0" w:space="0" w:color="auto"/>
      </w:divBdr>
      <w:divsChild>
        <w:div w:id="2114471633">
          <w:marLeft w:val="0"/>
          <w:marRight w:val="0"/>
          <w:marTop w:val="0"/>
          <w:marBottom w:val="0"/>
          <w:divBdr>
            <w:top w:val="none" w:sz="0" w:space="0" w:color="auto"/>
            <w:left w:val="none" w:sz="0" w:space="0" w:color="auto"/>
            <w:bottom w:val="none" w:sz="0" w:space="0" w:color="auto"/>
            <w:right w:val="none" w:sz="0" w:space="0" w:color="auto"/>
          </w:divBdr>
          <w:divsChild>
            <w:div w:id="1539967961">
              <w:marLeft w:val="0"/>
              <w:marRight w:val="0"/>
              <w:marTop w:val="0"/>
              <w:marBottom w:val="0"/>
              <w:divBdr>
                <w:top w:val="none" w:sz="0" w:space="0" w:color="auto"/>
                <w:left w:val="none" w:sz="0" w:space="0" w:color="auto"/>
                <w:bottom w:val="none" w:sz="0" w:space="0" w:color="auto"/>
                <w:right w:val="none" w:sz="0" w:space="0" w:color="auto"/>
              </w:divBdr>
              <w:divsChild>
                <w:div w:id="737630056">
                  <w:marLeft w:val="0"/>
                  <w:marRight w:val="0"/>
                  <w:marTop w:val="0"/>
                  <w:marBottom w:val="0"/>
                  <w:divBdr>
                    <w:top w:val="none" w:sz="0" w:space="0" w:color="auto"/>
                    <w:left w:val="none" w:sz="0" w:space="0" w:color="auto"/>
                    <w:bottom w:val="none" w:sz="0" w:space="0" w:color="auto"/>
                    <w:right w:val="none" w:sz="0" w:space="0" w:color="auto"/>
                  </w:divBdr>
                  <w:divsChild>
                    <w:div w:id="1339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184878">
      <w:bodyDiv w:val="1"/>
      <w:marLeft w:val="0"/>
      <w:marRight w:val="0"/>
      <w:marTop w:val="0"/>
      <w:marBottom w:val="0"/>
      <w:divBdr>
        <w:top w:val="none" w:sz="0" w:space="0" w:color="auto"/>
        <w:left w:val="none" w:sz="0" w:space="0" w:color="auto"/>
        <w:bottom w:val="none" w:sz="0" w:space="0" w:color="auto"/>
        <w:right w:val="none" w:sz="0" w:space="0" w:color="auto"/>
      </w:divBdr>
      <w:divsChild>
        <w:div w:id="671684469">
          <w:marLeft w:val="0"/>
          <w:marRight w:val="0"/>
          <w:marTop w:val="0"/>
          <w:marBottom w:val="0"/>
          <w:divBdr>
            <w:top w:val="none" w:sz="0" w:space="0" w:color="auto"/>
            <w:left w:val="none" w:sz="0" w:space="0" w:color="auto"/>
            <w:bottom w:val="none" w:sz="0" w:space="0" w:color="auto"/>
            <w:right w:val="none" w:sz="0" w:space="0" w:color="auto"/>
          </w:divBdr>
          <w:divsChild>
            <w:div w:id="1542940510">
              <w:marLeft w:val="0"/>
              <w:marRight w:val="0"/>
              <w:marTop w:val="0"/>
              <w:marBottom w:val="0"/>
              <w:divBdr>
                <w:top w:val="none" w:sz="0" w:space="0" w:color="auto"/>
                <w:left w:val="none" w:sz="0" w:space="0" w:color="auto"/>
                <w:bottom w:val="none" w:sz="0" w:space="0" w:color="auto"/>
                <w:right w:val="none" w:sz="0" w:space="0" w:color="auto"/>
              </w:divBdr>
              <w:divsChild>
                <w:div w:id="258952557">
                  <w:marLeft w:val="0"/>
                  <w:marRight w:val="0"/>
                  <w:marTop w:val="0"/>
                  <w:marBottom w:val="0"/>
                  <w:divBdr>
                    <w:top w:val="none" w:sz="0" w:space="0" w:color="auto"/>
                    <w:left w:val="none" w:sz="0" w:space="0" w:color="auto"/>
                    <w:bottom w:val="none" w:sz="0" w:space="0" w:color="auto"/>
                    <w:right w:val="none" w:sz="0" w:space="0" w:color="auto"/>
                  </w:divBdr>
                  <w:divsChild>
                    <w:div w:id="21022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3594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asonic.de/lumix-s-cashback/teilnahmebedingung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de/LUMIX-S-Garantieverl&#228;ngerung" TargetMode="External"/><Relationship Id="rId5" Type="http://schemas.openxmlformats.org/officeDocument/2006/relationships/webSettings" Target="webSettings.xml"/><Relationship Id="rId15" Type="http://schemas.openxmlformats.org/officeDocument/2006/relationships/hyperlink" Target="mailto:presse.kontakt@eu.panasonic.com" TargetMode="External"/><Relationship Id="rId10" Type="http://schemas.openxmlformats.org/officeDocument/2006/relationships/hyperlink" Target="http://www.panasonic.de/lumix-s-cashbac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nasonic.com/de/presse" TargetMode="External"/><Relationship Id="rId14" Type="http://schemas.openxmlformats.org/officeDocument/2006/relationships/hyperlink" Target="http://www.experience.panasonic.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153A6-B303-A540-8C76-D5C6CF43C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539</Words>
  <Characters>3396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3928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Nele Tröger</cp:lastModifiedBy>
  <cp:revision>4</cp:revision>
  <cp:lastPrinted>2019-12-19T13:40:00Z</cp:lastPrinted>
  <dcterms:created xsi:type="dcterms:W3CDTF">2021-10-06T10:21:00Z</dcterms:created>
  <dcterms:modified xsi:type="dcterms:W3CDTF">2021-10-11T11:11:00Z</dcterms:modified>
  <cp:category/>
</cp:coreProperties>
</file>