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7BB12" w14:textId="4972C997" w:rsidR="000F1C28" w:rsidRDefault="00701220" w:rsidP="005536C0">
      <w:pPr>
        <w:framePr w:w="7938" w:h="295" w:hSpace="142" w:wrap="around" w:vAnchor="page" w:hAnchor="page" w:x="908" w:y="4991" w:anchorLock="1"/>
        <w:ind w:right="100"/>
        <w:rPr>
          <w:rFonts w:ascii="DIN-Medium" w:hAnsi="DIN-Medium"/>
          <w:sz w:val="31"/>
          <w:lang w:val="de-DE"/>
        </w:rPr>
      </w:pPr>
      <w:r>
        <w:rPr>
          <w:rFonts w:ascii="DIN-Medium" w:hAnsi="DIN-Medium"/>
          <w:sz w:val="31"/>
          <w:lang w:val="de-DE"/>
        </w:rPr>
        <w:t>Mobil unterwegs im Alter</w:t>
      </w:r>
      <w:r w:rsidR="00A32D43">
        <w:rPr>
          <w:rFonts w:ascii="DIN-Medium" w:hAnsi="DIN-Medium"/>
          <w:sz w:val="31"/>
          <w:lang w:val="de-DE"/>
        </w:rPr>
        <w:t xml:space="preserve"> </w:t>
      </w:r>
    </w:p>
    <w:p w14:paraId="7EFB3F72" w14:textId="42208F7B" w:rsidR="00B12B3F" w:rsidRPr="005716BF" w:rsidRDefault="00D40C98" w:rsidP="00D13366">
      <w:pPr>
        <w:framePr w:w="7938" w:h="295" w:hSpace="142" w:wrap="around" w:vAnchor="page" w:hAnchor="page" w:x="908" w:y="4991" w:anchorLock="1"/>
        <w:ind w:right="170"/>
        <w:rPr>
          <w:rFonts w:ascii="DIN-Medium" w:hAnsi="DIN-Medium"/>
          <w:sz w:val="25"/>
          <w:szCs w:val="25"/>
          <w:lang w:val="de-DE"/>
        </w:rPr>
      </w:pPr>
      <w:r>
        <w:rPr>
          <w:rFonts w:ascii="DIN-Black" w:hAnsi="DIN-Black"/>
          <w:sz w:val="25"/>
          <w:lang w:val="de-DE"/>
        </w:rPr>
        <w:t xml:space="preserve">Das neue </w:t>
      </w:r>
      <w:r w:rsidR="00FB7DFB">
        <w:rPr>
          <w:rFonts w:ascii="DIN-Black" w:hAnsi="DIN-Black"/>
          <w:sz w:val="25"/>
          <w:lang w:val="de-DE"/>
        </w:rPr>
        <w:t xml:space="preserve">Panasonic </w:t>
      </w:r>
      <w:r>
        <w:rPr>
          <w:rFonts w:ascii="DIN-Black" w:hAnsi="DIN-Black"/>
          <w:sz w:val="25"/>
          <w:lang w:val="de-DE"/>
        </w:rPr>
        <w:t>Senioren-Mobiltelefon KX-TU155 sorgt für m</w:t>
      </w:r>
      <w:r w:rsidR="00BA0D7A">
        <w:rPr>
          <w:rFonts w:ascii="DIN-Black" w:hAnsi="DIN-Black"/>
          <w:sz w:val="25"/>
          <w:lang w:val="de-DE"/>
        </w:rPr>
        <w:t>ehr Sicherheit</w:t>
      </w:r>
      <w:r w:rsidR="00F168DF">
        <w:rPr>
          <w:rFonts w:ascii="DIN-Black" w:hAnsi="DIN-Black"/>
          <w:sz w:val="25"/>
          <w:lang w:val="de-DE"/>
        </w:rPr>
        <w:t xml:space="preserve"> und Komfort</w:t>
      </w:r>
      <w:r w:rsidR="00BA0D7A">
        <w:rPr>
          <w:rFonts w:ascii="DIN-Black" w:hAnsi="DIN-Black"/>
          <w:sz w:val="25"/>
          <w:lang w:val="de-DE"/>
        </w:rPr>
        <w:t xml:space="preserve"> im Alltag</w:t>
      </w:r>
    </w:p>
    <w:p w14:paraId="1CE9634E" w14:textId="49BEE1B1" w:rsidR="008460A2" w:rsidRPr="000C4FBB" w:rsidRDefault="008460A2" w:rsidP="000C4FBB">
      <w:pPr>
        <w:framePr w:w="7774" w:h="1435" w:hRule="exact" w:hSpace="142" w:wrap="around" w:vAnchor="page" w:hAnchor="page" w:x="914" w:y="3460" w:anchorLock="1"/>
        <w:spacing w:before="120" w:line="220" w:lineRule="exact"/>
        <w:rPr>
          <w:rFonts w:ascii="Arial" w:hAnsi="Arial"/>
          <w:color w:val="808080"/>
          <w:sz w:val="22"/>
          <w:lang w:val="de-DE"/>
        </w:rPr>
      </w:pPr>
      <w:r w:rsidRPr="00C37E0A">
        <w:rPr>
          <w:rFonts w:ascii="DIN-Black" w:hAnsi="DIN-Black"/>
          <w:color w:val="000000"/>
          <w:sz w:val="31"/>
          <w:lang w:val="de-DE"/>
        </w:rPr>
        <w:t>PRESSEINFORMATION</w:t>
      </w:r>
      <w:r w:rsidRPr="00C37E0A">
        <w:rPr>
          <w:rFonts w:ascii="Arial" w:hAnsi="Arial"/>
          <w:sz w:val="22"/>
          <w:lang w:val="de-DE"/>
        </w:rPr>
        <w:br/>
      </w:r>
      <w:r w:rsidR="00032D31">
        <w:rPr>
          <w:rFonts w:ascii="DIN-Black" w:hAnsi="DIN-Black"/>
          <w:color w:val="808080"/>
          <w:sz w:val="22"/>
          <w:lang w:val="de-DE"/>
        </w:rPr>
        <w:t>Nr. 0</w:t>
      </w:r>
      <w:r w:rsidR="00FB7DFB">
        <w:rPr>
          <w:rFonts w:ascii="DIN-Black" w:hAnsi="DIN-Black"/>
          <w:color w:val="808080"/>
          <w:sz w:val="22"/>
          <w:lang w:val="de-DE"/>
        </w:rPr>
        <w:t>51</w:t>
      </w:r>
      <w:r w:rsidR="00032D31">
        <w:rPr>
          <w:rFonts w:ascii="DIN-Black" w:hAnsi="DIN-Black"/>
          <w:color w:val="808080"/>
          <w:sz w:val="22"/>
          <w:lang w:val="de-DE"/>
        </w:rPr>
        <w:t>/FY 202</w:t>
      </w:r>
      <w:r w:rsidR="00FB7DFB">
        <w:rPr>
          <w:rFonts w:ascii="DIN-Black" w:hAnsi="DIN-Black"/>
          <w:color w:val="808080"/>
          <w:sz w:val="22"/>
          <w:lang w:val="de-DE"/>
        </w:rPr>
        <w:t>0</w:t>
      </w:r>
      <w:r w:rsidR="00032D31">
        <w:rPr>
          <w:rFonts w:ascii="DIN-Black" w:hAnsi="DIN-Black"/>
          <w:color w:val="808080"/>
          <w:sz w:val="22"/>
          <w:lang w:val="de-DE"/>
        </w:rPr>
        <w:t xml:space="preserve">, </w:t>
      </w:r>
      <w:r w:rsidR="00E428B8">
        <w:rPr>
          <w:rFonts w:ascii="DIN-Black" w:hAnsi="DIN-Black"/>
          <w:color w:val="808080"/>
          <w:sz w:val="22"/>
          <w:lang w:val="de-DE"/>
        </w:rPr>
        <w:t>Februar</w:t>
      </w:r>
      <w:r w:rsidR="00032D31">
        <w:rPr>
          <w:rFonts w:ascii="DIN-Black" w:hAnsi="DIN-Black"/>
          <w:color w:val="808080"/>
          <w:sz w:val="22"/>
          <w:lang w:val="de-DE"/>
        </w:rPr>
        <w:t xml:space="preserve"> 202</w:t>
      </w:r>
      <w:r w:rsidR="006B32DF">
        <w:rPr>
          <w:rFonts w:ascii="DIN-Black" w:hAnsi="DIN-Black"/>
          <w:color w:val="808080"/>
          <w:sz w:val="22"/>
          <w:lang w:val="de-DE"/>
        </w:rPr>
        <w:t>1</w:t>
      </w:r>
    </w:p>
    <w:p w14:paraId="771BD602" w14:textId="77777777" w:rsidR="00EF0A58" w:rsidRDefault="00EF0A58" w:rsidP="00716F00">
      <w:pPr>
        <w:framePr w:w="2155" w:h="9555" w:hSpace="142" w:wrap="around" w:vAnchor="page" w:hAnchor="page" w:x="9357" w:y="5104" w:anchorLock="1"/>
        <w:autoSpaceDE w:val="0"/>
        <w:autoSpaceDN w:val="0"/>
        <w:adjustRightInd w:val="0"/>
        <w:rPr>
          <w:rFonts w:ascii="DIN-Medium" w:hAnsi="DIN-Medium" w:cs="DIN-Medium"/>
          <w:color w:val="000000"/>
          <w:sz w:val="20"/>
          <w:lang w:val="de-DE" w:eastAsia="de-DE"/>
        </w:rPr>
      </w:pPr>
      <w:r>
        <w:rPr>
          <w:rFonts w:ascii="DIN-Medium" w:hAnsi="DIN-Medium" w:cs="DIN-Medium"/>
          <w:color w:val="000000"/>
          <w:sz w:val="20"/>
          <w:lang w:val="de-DE" w:eastAsia="de-DE"/>
        </w:rPr>
        <w:t>Im Überblick</w:t>
      </w:r>
    </w:p>
    <w:p w14:paraId="01EDF5BA" w14:textId="0D480C25" w:rsidR="00EF0A58" w:rsidRPr="00CE2274" w:rsidRDefault="00CE2274" w:rsidP="00716F00">
      <w:pPr>
        <w:framePr w:w="2155" w:h="9555" w:hSpace="142" w:wrap="around" w:vAnchor="page" w:hAnchor="page" w:x="9357" w:y="5104" w:anchorLock="1"/>
        <w:autoSpaceDE w:val="0"/>
        <w:autoSpaceDN w:val="0"/>
        <w:adjustRightInd w:val="0"/>
        <w:spacing w:after="60"/>
        <w:rPr>
          <w:rFonts w:ascii="DIN-Black" w:hAnsi="DIN-Black" w:cs="DIN-Black"/>
          <w:color w:val="808080"/>
          <w:sz w:val="19"/>
          <w:szCs w:val="19"/>
          <w:lang w:val="de-DE" w:eastAsia="de-DE"/>
        </w:rPr>
      </w:pPr>
      <w:r>
        <w:rPr>
          <w:rFonts w:ascii="DIN-Black" w:hAnsi="DIN-Black" w:cs="DIN-Black"/>
          <w:color w:val="808080"/>
          <w:sz w:val="19"/>
          <w:szCs w:val="19"/>
          <w:lang w:val="de-DE" w:eastAsia="de-DE"/>
        </w:rPr>
        <w:t>Senioren-Mobiltelefon    KX-TU</w:t>
      </w:r>
      <w:r w:rsidR="006B32DF">
        <w:rPr>
          <w:rFonts w:ascii="DIN-Black" w:hAnsi="DIN-Black" w:cs="DIN-Black"/>
          <w:color w:val="808080"/>
          <w:sz w:val="19"/>
          <w:szCs w:val="19"/>
          <w:lang w:val="de-DE" w:eastAsia="de-DE"/>
        </w:rPr>
        <w:t>155</w:t>
      </w:r>
    </w:p>
    <w:p w14:paraId="17D1BD5A" w14:textId="6D89C674" w:rsidR="00F52832" w:rsidRDefault="00F52832" w:rsidP="00CB1111">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 xml:space="preserve">Anzeige: </w:t>
      </w:r>
      <w:r w:rsidR="00D40C98">
        <w:rPr>
          <w:rFonts w:ascii="DIN-Medium" w:hAnsi="DIN-Medium" w:cs="DIN-Medium"/>
          <w:sz w:val="14"/>
          <w:szCs w:val="14"/>
          <w:lang w:val="de-DE" w:eastAsia="de-DE"/>
        </w:rPr>
        <w:t>5</w:t>
      </w:r>
      <w:r w:rsidR="0031765E">
        <w:rPr>
          <w:rFonts w:ascii="DIN-Medium" w:hAnsi="DIN-Medium" w:cs="DIN-Medium"/>
          <w:sz w:val="14"/>
          <w:szCs w:val="14"/>
          <w:lang w:val="de-DE" w:eastAsia="de-DE"/>
        </w:rPr>
        <w:t>,</w:t>
      </w:r>
      <w:r w:rsidR="00D40C98">
        <w:rPr>
          <w:rFonts w:ascii="DIN-Medium" w:hAnsi="DIN-Medium" w:cs="DIN-Medium"/>
          <w:sz w:val="14"/>
          <w:szCs w:val="14"/>
          <w:lang w:val="de-DE" w:eastAsia="de-DE"/>
        </w:rPr>
        <w:t>8</w:t>
      </w:r>
      <w:r w:rsidR="0031765E">
        <w:rPr>
          <w:rFonts w:ascii="DIN-Medium" w:hAnsi="DIN-Medium" w:cs="DIN-Medium"/>
          <w:sz w:val="14"/>
          <w:szCs w:val="14"/>
          <w:lang w:val="de-DE" w:eastAsia="de-DE"/>
        </w:rPr>
        <w:t xml:space="preserve"> cm (</w:t>
      </w:r>
      <w:r>
        <w:rPr>
          <w:rFonts w:ascii="DIN-Medium" w:hAnsi="DIN-Medium" w:cs="DIN-Medium"/>
          <w:sz w:val="14"/>
          <w:szCs w:val="14"/>
          <w:lang w:val="de-DE" w:eastAsia="de-DE"/>
        </w:rPr>
        <w:t>2,</w:t>
      </w:r>
      <w:r w:rsidR="00D40C98">
        <w:rPr>
          <w:rFonts w:ascii="DIN-Medium" w:hAnsi="DIN-Medium" w:cs="DIN-Medium"/>
          <w:sz w:val="14"/>
          <w:szCs w:val="14"/>
          <w:lang w:val="de-DE" w:eastAsia="de-DE"/>
        </w:rPr>
        <w:t>3</w:t>
      </w:r>
      <w:r w:rsidR="0031765E">
        <w:rPr>
          <w:rFonts w:ascii="DIN-Medium" w:hAnsi="DIN-Medium" w:cs="DIN-Medium"/>
          <w:sz w:val="14"/>
          <w:szCs w:val="14"/>
          <w:lang w:val="de-DE" w:eastAsia="de-DE"/>
        </w:rPr>
        <w:t xml:space="preserve"> Zoll) </w:t>
      </w:r>
      <w:r>
        <w:rPr>
          <w:rFonts w:ascii="DIN-Medium" w:hAnsi="DIN-Medium" w:cs="DIN-Medium"/>
          <w:sz w:val="14"/>
          <w:szCs w:val="14"/>
          <w:lang w:val="de-DE" w:eastAsia="de-DE"/>
        </w:rPr>
        <w:t>TFT</w:t>
      </w:r>
      <w:r w:rsidR="00107A43">
        <w:rPr>
          <w:rFonts w:ascii="DIN-Medium" w:hAnsi="DIN-Medium" w:cs="DIN-Medium"/>
          <w:sz w:val="14"/>
          <w:szCs w:val="14"/>
          <w:lang w:val="de-DE" w:eastAsia="de-DE"/>
        </w:rPr>
        <w:t xml:space="preserve"> Farbdisplay mit Symbolen</w:t>
      </w:r>
      <w:r w:rsidR="00BC5756">
        <w:rPr>
          <w:rFonts w:ascii="DIN-Medium" w:hAnsi="DIN-Medium" w:cs="DIN-Medium"/>
          <w:sz w:val="14"/>
          <w:szCs w:val="14"/>
          <w:lang w:val="de-DE" w:eastAsia="de-DE"/>
        </w:rPr>
        <w:t xml:space="preserve"> und großer Schrift</w:t>
      </w:r>
    </w:p>
    <w:p w14:paraId="0AE07E6F" w14:textId="68C98F7D" w:rsidR="0031765E" w:rsidRDefault="00F52832" w:rsidP="00F52832">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 xml:space="preserve">Große </w:t>
      </w:r>
      <w:r w:rsidR="00D40C98">
        <w:rPr>
          <w:rFonts w:ascii="DIN-Medium" w:hAnsi="DIN-Medium" w:cs="DIN-Medium"/>
          <w:sz w:val="14"/>
          <w:szCs w:val="14"/>
          <w:lang w:val="de-DE" w:eastAsia="de-DE"/>
        </w:rPr>
        <w:t xml:space="preserve">getrennte </w:t>
      </w:r>
      <w:r>
        <w:rPr>
          <w:rFonts w:ascii="DIN-Medium" w:hAnsi="DIN-Medium" w:cs="DIN-Medium"/>
          <w:sz w:val="14"/>
          <w:szCs w:val="14"/>
          <w:lang w:val="de-DE" w:eastAsia="de-DE"/>
        </w:rPr>
        <w:t>Tasten</w:t>
      </w:r>
      <w:r w:rsidR="00D40C98">
        <w:rPr>
          <w:rFonts w:ascii="DIN-Medium" w:hAnsi="DIN-Medium" w:cs="DIN-Medium"/>
          <w:sz w:val="14"/>
          <w:szCs w:val="14"/>
          <w:lang w:val="de-DE" w:eastAsia="de-DE"/>
        </w:rPr>
        <w:t xml:space="preserve"> – übersichtlich und einfach zu bedienen</w:t>
      </w:r>
    </w:p>
    <w:p w14:paraId="499D9010" w14:textId="77777777" w:rsidR="00FB7DFB" w:rsidRDefault="00FB7DFB" w:rsidP="00F52832">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Komfortable Ladeschale</w:t>
      </w:r>
    </w:p>
    <w:p w14:paraId="12A9DFAD" w14:textId="07FD6AC4" w:rsidR="003400F1" w:rsidRDefault="00D40C98" w:rsidP="00F52832">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SOS</w:t>
      </w:r>
      <w:r w:rsidR="002D34DD">
        <w:rPr>
          <w:rFonts w:ascii="DIN-Medium" w:hAnsi="DIN-Medium" w:cs="DIN-Medium"/>
          <w:sz w:val="14"/>
          <w:szCs w:val="14"/>
          <w:lang w:val="de-DE" w:eastAsia="de-DE"/>
        </w:rPr>
        <w:t>-Notfallruf</w:t>
      </w:r>
    </w:p>
    <w:p w14:paraId="077F24C4" w14:textId="77777777" w:rsidR="00F52832" w:rsidRDefault="00F52832" w:rsidP="00F52832">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Kompatibel mit Hörgeräten</w:t>
      </w:r>
    </w:p>
    <w:p w14:paraId="3CAF469A" w14:textId="2B3446CE" w:rsidR="00D40C98" w:rsidRDefault="00D40C98" w:rsidP="00F52832">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Displaybeleuchtung</w:t>
      </w:r>
    </w:p>
    <w:p w14:paraId="0F8D23E8" w14:textId="0D1B55C1" w:rsidR="00D40C98" w:rsidRDefault="00D40C98" w:rsidP="00F52832">
      <w:pPr>
        <w:framePr w:w="2155" w:h="9555" w:hSpace="142" w:wrap="around" w:vAnchor="page" w:hAnchor="page" w:x="9357" w:y="5104" w:anchorLock="1"/>
        <w:autoSpaceDE w:val="0"/>
        <w:autoSpaceDN w:val="0"/>
        <w:adjustRightInd w:val="0"/>
        <w:spacing w:afterLines="50" w:after="120"/>
        <w:rPr>
          <w:rFonts w:ascii="DIN-Medium" w:hAnsi="DIN-Medium" w:cs="DIN-Medium"/>
          <w:sz w:val="14"/>
          <w:szCs w:val="14"/>
          <w:lang w:val="de-DE" w:eastAsia="de-DE"/>
        </w:rPr>
      </w:pPr>
      <w:r>
        <w:rPr>
          <w:rFonts w:ascii="DIN-Medium" w:hAnsi="DIN-Medium" w:cs="DIN-Medium"/>
          <w:sz w:val="14"/>
          <w:szCs w:val="14"/>
          <w:lang w:val="de-DE" w:eastAsia="de-DE"/>
        </w:rPr>
        <w:t>Taschenlampenfunktion</w:t>
      </w:r>
    </w:p>
    <w:p w14:paraId="63BAB2AE" w14:textId="77777777" w:rsidR="00133647" w:rsidRDefault="00133647" w:rsidP="00716F00">
      <w:pPr>
        <w:framePr w:w="2155" w:h="9555" w:hSpace="142" w:wrap="around" w:vAnchor="page" w:hAnchor="page" w:x="9357" w:y="5104" w:anchorLock="1"/>
        <w:rPr>
          <w:rFonts w:ascii="DIN-Medium" w:hAnsi="DIN-Medium" w:cs="DIN-Medium"/>
          <w:sz w:val="14"/>
          <w:szCs w:val="14"/>
          <w:lang w:val="de-DE" w:eastAsia="de-DE"/>
        </w:rPr>
      </w:pPr>
    </w:p>
    <w:p w14:paraId="2095B9F8" w14:textId="7B897782" w:rsidR="000A4552" w:rsidRDefault="000A4552" w:rsidP="00716F00">
      <w:pPr>
        <w:framePr w:w="2155" w:h="9555" w:hSpace="142" w:wrap="around" w:vAnchor="page" w:hAnchor="page" w:x="9357" w:y="5104" w:anchorLock="1"/>
        <w:rPr>
          <w:rStyle w:val="Hyperlink"/>
          <w:rFonts w:ascii="DIN-Medium" w:hAnsi="DIN-Medium"/>
          <w:sz w:val="14"/>
          <w:szCs w:val="14"/>
          <w:lang w:val="de-DE"/>
        </w:rPr>
      </w:pPr>
      <w:r w:rsidRPr="00535D19">
        <w:rPr>
          <w:rFonts w:ascii="DIN-Medium" w:hAnsi="DIN-Medium"/>
          <w:sz w:val="14"/>
          <w:szCs w:val="14"/>
          <w:lang w:val="de-DE"/>
        </w:rPr>
        <w:t xml:space="preserve">Diesen Pressetext und die Pressefotos (downloadfähig mit 300 dpi) finden Sie im Internet unter </w:t>
      </w:r>
      <w:hyperlink r:id="rId11" w:history="1">
        <w:r w:rsidR="002D33C9" w:rsidRPr="00535D19">
          <w:rPr>
            <w:rStyle w:val="Hyperlink"/>
            <w:rFonts w:ascii="DIN-Medium" w:hAnsi="DIN-Medium"/>
            <w:sz w:val="14"/>
            <w:szCs w:val="14"/>
            <w:lang w:val="de-DE"/>
          </w:rPr>
          <w:t>www.panasonic.com/de/corporate/presse.html</w:t>
        </w:r>
      </w:hyperlink>
    </w:p>
    <w:p w14:paraId="06131524" w14:textId="77777777" w:rsidR="00086224" w:rsidRPr="00963B32" w:rsidRDefault="00086224" w:rsidP="00716F00">
      <w:pPr>
        <w:framePr w:w="2155" w:h="9555" w:hSpace="142" w:wrap="around" w:vAnchor="page" w:hAnchor="page" w:x="9357" w:y="5104" w:anchorLock="1"/>
        <w:rPr>
          <w:rFonts w:ascii="DIN-Medium" w:hAnsi="DIN-Medium"/>
          <w:sz w:val="14"/>
          <w:szCs w:val="14"/>
          <w:lang w:val="de-DE"/>
        </w:rPr>
      </w:pPr>
    </w:p>
    <w:p w14:paraId="5C00F20D" w14:textId="77B04FB1" w:rsidR="00B84BBB" w:rsidRDefault="00B84BBB" w:rsidP="004E3E5F">
      <w:pPr>
        <w:ind w:right="170"/>
        <w:rPr>
          <w:rFonts w:ascii="DIN-Bold" w:hAnsi="DIN-Bold"/>
          <w:noProof/>
          <w:sz w:val="20"/>
          <w:lang w:val="de-DE" w:eastAsia="de-DE"/>
        </w:rPr>
      </w:pPr>
    </w:p>
    <w:p w14:paraId="3FD14CC3" w14:textId="41EE39BA" w:rsidR="00EA13FF" w:rsidRPr="007858FC" w:rsidRDefault="00ED76AA" w:rsidP="000D0DD4">
      <w:pPr>
        <w:tabs>
          <w:tab w:val="left" w:pos="284"/>
        </w:tabs>
        <w:autoSpaceDE w:val="0"/>
        <w:autoSpaceDN w:val="0"/>
        <w:adjustRightInd w:val="0"/>
        <w:ind w:left="1440"/>
        <w:rPr>
          <w:rFonts w:ascii="DIN-Regular" w:hAnsi="DIN-Regular"/>
          <w:b/>
          <w:sz w:val="20"/>
          <w:lang w:val="de-DE"/>
        </w:rPr>
      </w:pPr>
      <w:r>
        <w:rPr>
          <w:rFonts w:ascii="DIN-Regular" w:hAnsi="DIN-Regular"/>
          <w:b/>
          <w:noProof/>
          <w:sz w:val="20"/>
          <w:lang w:val="de-DE"/>
        </w:rPr>
        <w:drawing>
          <wp:anchor distT="0" distB="0" distL="114300" distR="114300" simplePos="0" relativeHeight="251658240" behindDoc="0" locked="0" layoutInCell="1" allowOverlap="1" wp14:anchorId="3C792264" wp14:editId="1F261EF1">
            <wp:simplePos x="0" y="0"/>
            <wp:positionH relativeFrom="column">
              <wp:posOffset>43180</wp:posOffset>
            </wp:positionH>
            <wp:positionV relativeFrom="paragraph">
              <wp:posOffset>6985</wp:posOffset>
            </wp:positionV>
            <wp:extent cx="1733550" cy="1912620"/>
            <wp:effectExtent l="0" t="0" r="6350" b="5080"/>
            <wp:wrapThrough wrapText="bothSides">
              <wp:wrapPolygon edited="0">
                <wp:start x="0" y="0"/>
                <wp:lineTo x="0" y="21514"/>
                <wp:lineTo x="21521" y="21514"/>
                <wp:lineTo x="2152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KX-TU155_Red_SLANTED_DE.jpg"/>
                    <pic:cNvPicPr/>
                  </pic:nvPicPr>
                  <pic:blipFill rotWithShape="1">
                    <a:blip r:embed="rId12"/>
                    <a:srcRect l="8017" t="9902" r="14649" b="4747"/>
                    <a:stretch/>
                  </pic:blipFill>
                  <pic:spPr bwMode="auto">
                    <a:xfrm>
                      <a:off x="0" y="0"/>
                      <a:ext cx="173355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F80" w:rsidRPr="007858FC">
        <w:rPr>
          <w:rFonts w:ascii="DIN-Regular" w:hAnsi="DIN-Regular"/>
          <w:b/>
          <w:sz w:val="20"/>
          <w:lang w:val="de-DE"/>
        </w:rPr>
        <w:t>Hamburg</w:t>
      </w:r>
      <w:r w:rsidR="008460A2" w:rsidRPr="007858FC">
        <w:rPr>
          <w:rFonts w:ascii="DIN-Regular" w:hAnsi="DIN-Regular"/>
          <w:b/>
          <w:sz w:val="20"/>
          <w:lang w:val="de-DE"/>
        </w:rPr>
        <w:t xml:space="preserve">, </w:t>
      </w:r>
      <w:r w:rsidR="00E428B8" w:rsidRPr="007858FC">
        <w:rPr>
          <w:rFonts w:ascii="DIN-Regular" w:hAnsi="DIN-Regular"/>
          <w:b/>
          <w:sz w:val="20"/>
          <w:lang w:val="de-DE"/>
        </w:rPr>
        <w:t>Februar</w:t>
      </w:r>
      <w:r w:rsidR="00DA3ACC" w:rsidRPr="007858FC">
        <w:rPr>
          <w:rFonts w:ascii="DIN-Regular" w:hAnsi="DIN-Regular"/>
          <w:b/>
          <w:sz w:val="20"/>
          <w:lang w:val="de-DE"/>
        </w:rPr>
        <w:t xml:space="preserve"> 20</w:t>
      </w:r>
      <w:r w:rsidR="00D73251" w:rsidRPr="007858FC">
        <w:rPr>
          <w:rFonts w:ascii="DIN-Regular" w:hAnsi="DIN-Regular"/>
          <w:b/>
          <w:sz w:val="20"/>
          <w:lang w:val="de-DE"/>
        </w:rPr>
        <w:t>2</w:t>
      </w:r>
      <w:r w:rsidR="006B32DF" w:rsidRPr="007858FC">
        <w:rPr>
          <w:rFonts w:ascii="DIN-Regular" w:hAnsi="DIN-Regular"/>
          <w:b/>
          <w:sz w:val="20"/>
          <w:lang w:val="de-DE"/>
        </w:rPr>
        <w:t>1</w:t>
      </w:r>
      <w:r w:rsidR="008460A2" w:rsidRPr="007858FC">
        <w:rPr>
          <w:rFonts w:ascii="DIN-Regular" w:hAnsi="DIN-Regular"/>
          <w:b/>
          <w:sz w:val="20"/>
          <w:lang w:val="de-DE"/>
        </w:rPr>
        <w:t xml:space="preserve"> –</w:t>
      </w:r>
      <w:r w:rsidR="00DB1935" w:rsidRPr="007858FC">
        <w:rPr>
          <w:rFonts w:ascii="DIN-Regular" w:hAnsi="DIN-Regular"/>
          <w:b/>
          <w:sz w:val="20"/>
          <w:lang w:val="de-DE"/>
        </w:rPr>
        <w:t xml:space="preserve"> </w:t>
      </w:r>
      <w:r w:rsidR="006B32DF" w:rsidRPr="007858FC">
        <w:rPr>
          <w:rFonts w:ascii="DIN-Regular" w:hAnsi="DIN-Regular"/>
          <w:b/>
          <w:sz w:val="20"/>
          <w:lang w:val="de-DE"/>
        </w:rPr>
        <w:t xml:space="preserve">Durch </w:t>
      </w:r>
      <w:r w:rsidR="00BC5756" w:rsidRPr="007858FC">
        <w:rPr>
          <w:rFonts w:ascii="DIN-Regular" w:hAnsi="DIN-Regular"/>
          <w:b/>
          <w:sz w:val="20"/>
          <w:lang w:val="de-DE"/>
        </w:rPr>
        <w:t xml:space="preserve">zielgruppenspezifische Funktionen </w:t>
      </w:r>
      <w:r w:rsidR="006B32DF" w:rsidRPr="007858FC">
        <w:rPr>
          <w:rFonts w:ascii="DIN-Regular" w:hAnsi="DIN-Regular"/>
          <w:b/>
          <w:sz w:val="20"/>
          <w:lang w:val="de-DE"/>
        </w:rPr>
        <w:t xml:space="preserve">ist Panasonic seit Jahren </w:t>
      </w:r>
      <w:r w:rsidR="00701220" w:rsidRPr="007858FC">
        <w:rPr>
          <w:rFonts w:ascii="DIN-Regular" w:hAnsi="DIN-Regular"/>
          <w:b/>
          <w:sz w:val="20"/>
          <w:lang w:val="de-DE"/>
        </w:rPr>
        <w:t>verlässlicher</w:t>
      </w:r>
      <w:r w:rsidR="006B32DF" w:rsidRPr="007858FC">
        <w:rPr>
          <w:rFonts w:ascii="DIN-Regular" w:hAnsi="DIN-Regular"/>
          <w:b/>
          <w:sz w:val="20"/>
          <w:lang w:val="de-DE"/>
        </w:rPr>
        <w:t xml:space="preserve"> Partner im Bereich </w:t>
      </w:r>
      <w:r w:rsidR="00D40C98" w:rsidRPr="007858FC">
        <w:rPr>
          <w:rFonts w:ascii="DIN-Regular" w:hAnsi="DIN-Regular"/>
          <w:b/>
          <w:sz w:val="20"/>
          <w:lang w:val="de-DE"/>
        </w:rPr>
        <w:t>Senioren-</w:t>
      </w:r>
      <w:r w:rsidR="006B32DF" w:rsidRPr="007858FC">
        <w:rPr>
          <w:rFonts w:ascii="DIN-Regular" w:hAnsi="DIN-Regular"/>
          <w:b/>
          <w:sz w:val="20"/>
          <w:lang w:val="de-DE"/>
        </w:rPr>
        <w:t xml:space="preserve">Telefonie. Mit dem neuen Mobiltelefon KX-TU155 </w:t>
      </w:r>
      <w:r w:rsidR="007423D1" w:rsidRPr="007858FC">
        <w:rPr>
          <w:rFonts w:ascii="DIN-Regular" w:hAnsi="DIN-Regular"/>
          <w:b/>
          <w:sz w:val="20"/>
          <w:lang w:val="de-DE"/>
        </w:rPr>
        <w:t>kommt</w:t>
      </w:r>
      <w:r w:rsidR="006B32DF" w:rsidRPr="007858FC">
        <w:rPr>
          <w:rFonts w:ascii="DIN-Regular" w:hAnsi="DIN-Regular"/>
          <w:b/>
          <w:sz w:val="20"/>
          <w:lang w:val="de-DE"/>
        </w:rPr>
        <w:t xml:space="preserve"> ein speziell auf die Bedürfnisse älterer Menschen zugeschnittenes Modell </w:t>
      </w:r>
      <w:r w:rsidR="007423D1" w:rsidRPr="007858FC">
        <w:rPr>
          <w:rFonts w:ascii="DIN-Regular" w:hAnsi="DIN-Regular"/>
          <w:b/>
          <w:sz w:val="20"/>
          <w:lang w:val="de-DE"/>
        </w:rPr>
        <w:t>auf den Markt</w:t>
      </w:r>
      <w:r w:rsidR="006B32DF" w:rsidRPr="007858FC">
        <w:rPr>
          <w:rFonts w:ascii="DIN-Regular" w:hAnsi="DIN-Regular"/>
          <w:b/>
          <w:sz w:val="20"/>
          <w:lang w:val="de-DE"/>
        </w:rPr>
        <w:t xml:space="preserve">, das durch </w:t>
      </w:r>
      <w:r w:rsidR="003B2379" w:rsidRPr="007858FC">
        <w:rPr>
          <w:rFonts w:ascii="DIN-Regular" w:hAnsi="DIN-Regular"/>
          <w:b/>
          <w:sz w:val="20"/>
          <w:lang w:val="de-DE"/>
        </w:rPr>
        <w:t>Extras</w:t>
      </w:r>
      <w:r w:rsidR="006B32DF" w:rsidRPr="007858FC">
        <w:rPr>
          <w:rFonts w:ascii="DIN-Regular" w:hAnsi="DIN-Regular"/>
          <w:b/>
          <w:sz w:val="20"/>
          <w:lang w:val="de-DE"/>
        </w:rPr>
        <w:t xml:space="preserve"> wie den SOS-Notfall</w:t>
      </w:r>
      <w:r w:rsidR="00F168DF" w:rsidRPr="007858FC">
        <w:rPr>
          <w:rFonts w:ascii="DIN-Regular" w:hAnsi="DIN-Regular"/>
          <w:b/>
          <w:sz w:val="20"/>
          <w:lang w:val="de-DE"/>
        </w:rPr>
        <w:t xml:space="preserve">ruf </w:t>
      </w:r>
      <w:r w:rsidR="006B32DF" w:rsidRPr="007858FC">
        <w:rPr>
          <w:rFonts w:ascii="DIN-Regular" w:hAnsi="DIN-Regular"/>
          <w:b/>
          <w:sz w:val="20"/>
          <w:lang w:val="de-DE"/>
        </w:rPr>
        <w:t xml:space="preserve">und eine </w:t>
      </w:r>
      <w:r w:rsidR="007423D1" w:rsidRPr="007858FC">
        <w:rPr>
          <w:rFonts w:ascii="DIN-Regular" w:hAnsi="DIN-Regular"/>
          <w:b/>
          <w:sz w:val="20"/>
          <w:lang w:val="de-DE"/>
        </w:rPr>
        <w:t>komfortable</w:t>
      </w:r>
      <w:r w:rsidR="006B32DF" w:rsidRPr="007858FC">
        <w:rPr>
          <w:rFonts w:ascii="DIN-Regular" w:hAnsi="DIN-Regular"/>
          <w:b/>
          <w:sz w:val="20"/>
          <w:lang w:val="de-DE"/>
        </w:rPr>
        <w:t xml:space="preserve"> Ladeschale </w:t>
      </w:r>
      <w:r w:rsidR="00BB701C" w:rsidRPr="007858FC">
        <w:rPr>
          <w:rFonts w:ascii="DIN-Regular" w:hAnsi="DIN-Regular"/>
          <w:b/>
          <w:sz w:val="20"/>
          <w:lang w:val="de-DE"/>
        </w:rPr>
        <w:t>überzeugt</w:t>
      </w:r>
      <w:r w:rsidR="006B32DF" w:rsidRPr="007858FC">
        <w:rPr>
          <w:rFonts w:ascii="DIN-Regular" w:hAnsi="DIN-Regular"/>
          <w:b/>
          <w:sz w:val="20"/>
          <w:lang w:val="de-DE"/>
        </w:rPr>
        <w:t>.</w:t>
      </w:r>
      <w:r w:rsidR="00724AA2" w:rsidRPr="007858FC">
        <w:rPr>
          <w:rFonts w:ascii="DIN-Regular" w:hAnsi="DIN-Regular"/>
          <w:b/>
          <w:sz w:val="20"/>
          <w:lang w:val="de-DE"/>
        </w:rPr>
        <w:t xml:space="preserve"> </w:t>
      </w:r>
      <w:r w:rsidR="003B2379" w:rsidRPr="007858FC">
        <w:rPr>
          <w:rFonts w:ascii="DIN-Regular" w:hAnsi="DIN-Regular"/>
          <w:b/>
          <w:sz w:val="20"/>
          <w:lang w:val="de-DE"/>
        </w:rPr>
        <w:t>Denn für die Generation 65+ stehen weniger die Unterhaltungsaspekte neuer Smartphones im Vordergrund als vielmehr eine praktische und einfache Bedienung des Geräts.</w:t>
      </w:r>
    </w:p>
    <w:p w14:paraId="3A2217B5" w14:textId="5FC9934D" w:rsidR="00ED76AA" w:rsidRPr="00ED76AA" w:rsidRDefault="006B32DF" w:rsidP="006B32DF">
      <w:pPr>
        <w:tabs>
          <w:tab w:val="left" w:pos="284"/>
        </w:tabs>
        <w:autoSpaceDE w:val="0"/>
        <w:autoSpaceDN w:val="0"/>
        <w:adjustRightInd w:val="0"/>
        <w:rPr>
          <w:rFonts w:ascii="DIN-Regular" w:hAnsi="DIN-Regular"/>
          <w:b/>
          <w:sz w:val="20"/>
          <w:lang w:val="de-DE"/>
        </w:rPr>
      </w:pPr>
      <w:r w:rsidRPr="006B32DF">
        <w:rPr>
          <w:rFonts w:ascii="DIN-Bold" w:hAnsi="DIN-Bold"/>
          <w:sz w:val="20"/>
          <w:lang w:val="de-DE"/>
        </w:rPr>
        <w:br/>
      </w:r>
      <w:r w:rsidR="00ED76AA" w:rsidRPr="00ED76AA">
        <w:rPr>
          <w:rFonts w:ascii="DIN-Regular" w:hAnsi="DIN-Regular"/>
          <w:b/>
          <w:sz w:val="20"/>
          <w:lang w:val="de-DE"/>
        </w:rPr>
        <w:t>Leicht zu erkennen</w:t>
      </w:r>
    </w:p>
    <w:p w14:paraId="590BFCF6" w14:textId="77777777" w:rsidR="00ED76AA" w:rsidRDefault="006B32DF" w:rsidP="006B32DF">
      <w:pPr>
        <w:tabs>
          <w:tab w:val="left" w:pos="284"/>
        </w:tabs>
        <w:autoSpaceDE w:val="0"/>
        <w:autoSpaceDN w:val="0"/>
        <w:adjustRightInd w:val="0"/>
        <w:rPr>
          <w:rFonts w:ascii="DIN-Bold" w:hAnsi="DIN-Bold"/>
          <w:sz w:val="20"/>
          <w:lang w:val="de-DE"/>
        </w:rPr>
      </w:pPr>
      <w:r w:rsidRPr="007858FC">
        <w:rPr>
          <w:rFonts w:ascii="DIN-Regular" w:hAnsi="DIN-Regular"/>
          <w:sz w:val="20"/>
          <w:lang w:val="de-DE"/>
        </w:rPr>
        <w:t xml:space="preserve">Um das Mobiltelefon im Alltag auch ganz ohne Brille nutzen zu können, </w:t>
      </w:r>
      <w:r w:rsidR="007423D1" w:rsidRPr="007858FC">
        <w:rPr>
          <w:rFonts w:ascii="DIN-Regular" w:hAnsi="DIN-Regular"/>
          <w:sz w:val="20"/>
          <w:lang w:val="de-DE"/>
        </w:rPr>
        <w:t xml:space="preserve">wurde ein 2,3 Zoll </w:t>
      </w:r>
      <w:r w:rsidR="00EF5BF2" w:rsidRPr="007858FC">
        <w:rPr>
          <w:rFonts w:ascii="DIN-Regular" w:hAnsi="DIN-Regular"/>
          <w:sz w:val="20"/>
          <w:lang w:val="de-DE"/>
        </w:rPr>
        <w:t>großes, gut ablesbares</w:t>
      </w:r>
      <w:r w:rsidR="00F168DF" w:rsidRPr="007858FC">
        <w:rPr>
          <w:rFonts w:ascii="DIN-Regular" w:hAnsi="DIN-Regular"/>
          <w:sz w:val="20"/>
          <w:lang w:val="de-DE"/>
        </w:rPr>
        <w:t xml:space="preserve"> Farbdisplay</w:t>
      </w:r>
      <w:r w:rsidRPr="007858FC">
        <w:rPr>
          <w:rFonts w:ascii="DIN-Regular" w:hAnsi="DIN-Regular"/>
          <w:sz w:val="20"/>
          <w:lang w:val="de-DE"/>
        </w:rPr>
        <w:t xml:space="preserve"> </w:t>
      </w:r>
      <w:r w:rsidR="00F168DF" w:rsidRPr="007858FC">
        <w:rPr>
          <w:rFonts w:ascii="DIN-Regular" w:hAnsi="DIN-Regular"/>
          <w:sz w:val="20"/>
          <w:lang w:val="de-DE"/>
        </w:rPr>
        <w:t xml:space="preserve">mit übersichtlichen Symbolen </w:t>
      </w:r>
      <w:r w:rsidR="00EF5BF2" w:rsidRPr="007858FC">
        <w:rPr>
          <w:rFonts w:ascii="DIN-Regular" w:hAnsi="DIN-Regular"/>
          <w:sz w:val="20"/>
          <w:lang w:val="de-DE"/>
        </w:rPr>
        <w:t xml:space="preserve">und großer Schrift entwickelt. </w:t>
      </w:r>
      <w:r w:rsidRPr="007858FC">
        <w:rPr>
          <w:rFonts w:ascii="DIN-Regular" w:hAnsi="DIN-Regular"/>
          <w:sz w:val="20"/>
          <w:lang w:val="de-DE"/>
        </w:rPr>
        <w:t>Außerdem besitzt das Gerät eine praktische LED-Leuchte, die als Taschenlampe fungiert und so zum Beispiel das Türschloss im Dunkeln oder die Handtasche beleuchten kann.</w:t>
      </w:r>
      <w:r w:rsidRPr="006B32DF">
        <w:rPr>
          <w:rFonts w:ascii="DIN-Bold" w:hAnsi="DIN-Bold"/>
          <w:sz w:val="20"/>
          <w:lang w:val="de-DE"/>
        </w:rPr>
        <w:br/>
      </w:r>
    </w:p>
    <w:p w14:paraId="48CE26F7" w14:textId="23C14F23" w:rsidR="006B32DF" w:rsidRPr="007858FC" w:rsidRDefault="00ED76AA" w:rsidP="006B32DF">
      <w:pPr>
        <w:tabs>
          <w:tab w:val="left" w:pos="284"/>
        </w:tabs>
        <w:autoSpaceDE w:val="0"/>
        <w:autoSpaceDN w:val="0"/>
        <w:adjustRightInd w:val="0"/>
        <w:rPr>
          <w:rFonts w:ascii="DIN-Regular" w:hAnsi="DIN-Regular"/>
          <w:sz w:val="20"/>
          <w:lang w:val="de-DE"/>
        </w:rPr>
      </w:pPr>
      <w:r>
        <w:rPr>
          <w:rFonts w:ascii="DIN-Bold" w:hAnsi="DIN-Bold"/>
          <w:sz w:val="20"/>
          <w:lang w:val="de-DE"/>
        </w:rPr>
        <w:t>Leicht zu bedienen</w:t>
      </w:r>
      <w:r w:rsidR="006B32DF" w:rsidRPr="006B32DF">
        <w:rPr>
          <w:rFonts w:ascii="DIN-Bold" w:hAnsi="DIN-Bold"/>
          <w:sz w:val="20"/>
          <w:lang w:val="de-DE"/>
        </w:rPr>
        <w:br/>
      </w:r>
      <w:r w:rsidR="00EF5BF2" w:rsidRPr="007858FC">
        <w:rPr>
          <w:rFonts w:ascii="DIN-Regular" w:hAnsi="DIN-Regular"/>
          <w:sz w:val="20"/>
          <w:lang w:val="de-DE"/>
        </w:rPr>
        <w:t>Das Mobilgerät ist durch seine hohe Funktionalität und Benutzerfreundlichkeit speziell an die Nutzerbedürfnisse der älteren Generation angepasst</w:t>
      </w:r>
      <w:r w:rsidR="006B32DF" w:rsidRPr="007858FC">
        <w:rPr>
          <w:rFonts w:ascii="DIN-Regular" w:hAnsi="DIN-Regular"/>
          <w:sz w:val="20"/>
          <w:lang w:val="de-DE"/>
        </w:rPr>
        <w:t xml:space="preserve">. </w:t>
      </w:r>
      <w:r w:rsidR="003B2379" w:rsidRPr="007858FC">
        <w:rPr>
          <w:rFonts w:ascii="DIN-Regular" w:hAnsi="DIN-Regular"/>
          <w:sz w:val="20"/>
          <w:lang w:val="de-DE"/>
        </w:rPr>
        <w:t xml:space="preserve">Insbesondere für Personen mit schwächerem Sehvermögen und </w:t>
      </w:r>
      <w:r w:rsidR="0092644C" w:rsidRPr="007858FC">
        <w:rPr>
          <w:rFonts w:ascii="DIN-Regular" w:hAnsi="DIN-Regular"/>
          <w:sz w:val="20"/>
          <w:lang w:val="de-DE"/>
        </w:rPr>
        <w:t>eingeschränkter</w:t>
      </w:r>
      <w:r w:rsidR="003B2379" w:rsidRPr="007858FC">
        <w:rPr>
          <w:rFonts w:ascii="DIN-Regular" w:hAnsi="DIN-Regular"/>
          <w:sz w:val="20"/>
          <w:lang w:val="de-DE"/>
        </w:rPr>
        <w:t xml:space="preserve"> Motorik bieten die </w:t>
      </w:r>
      <w:r w:rsidR="006B32DF" w:rsidRPr="007858FC">
        <w:rPr>
          <w:rFonts w:ascii="DIN-Regular" w:hAnsi="DIN-Regular"/>
          <w:sz w:val="20"/>
          <w:lang w:val="de-DE"/>
        </w:rPr>
        <w:t>beleuchteten</w:t>
      </w:r>
      <w:r w:rsidR="003B2379" w:rsidRPr="007858FC">
        <w:rPr>
          <w:rFonts w:ascii="DIN-Regular" w:hAnsi="DIN-Regular"/>
          <w:sz w:val="20"/>
          <w:lang w:val="de-DE"/>
        </w:rPr>
        <w:t xml:space="preserve"> und auffallend großen</w:t>
      </w:r>
      <w:r w:rsidR="006B32DF" w:rsidRPr="007858FC">
        <w:rPr>
          <w:rFonts w:ascii="DIN-Regular" w:hAnsi="DIN-Regular"/>
          <w:sz w:val="20"/>
          <w:lang w:val="de-DE"/>
        </w:rPr>
        <w:t xml:space="preserve"> Tasten </w:t>
      </w:r>
      <w:r w:rsidR="003B2379" w:rsidRPr="007858FC">
        <w:rPr>
          <w:rFonts w:ascii="DIN-Regular" w:hAnsi="DIN-Regular"/>
          <w:sz w:val="20"/>
          <w:lang w:val="de-DE"/>
        </w:rPr>
        <w:t xml:space="preserve">eine </w:t>
      </w:r>
      <w:r w:rsidR="00F30B82" w:rsidRPr="007858FC">
        <w:rPr>
          <w:rFonts w:ascii="DIN-Regular" w:hAnsi="DIN-Regular"/>
          <w:sz w:val="20"/>
          <w:lang w:val="de-DE"/>
        </w:rPr>
        <w:t>ausgezeichnete</w:t>
      </w:r>
      <w:r w:rsidR="003B2379" w:rsidRPr="007858FC">
        <w:rPr>
          <w:rFonts w:ascii="DIN-Regular" w:hAnsi="DIN-Regular"/>
          <w:sz w:val="20"/>
          <w:lang w:val="de-DE"/>
        </w:rPr>
        <w:t xml:space="preserve"> Bedienbarkeit</w:t>
      </w:r>
      <w:r w:rsidR="006B32DF" w:rsidRPr="007858FC">
        <w:rPr>
          <w:rFonts w:ascii="DIN-Regular" w:hAnsi="DIN-Regular"/>
          <w:sz w:val="20"/>
          <w:lang w:val="de-DE"/>
        </w:rPr>
        <w:t>. Die neue</w:t>
      </w:r>
      <w:r w:rsidR="00EB1644" w:rsidRPr="007858FC">
        <w:rPr>
          <w:rFonts w:ascii="DIN-Regular" w:hAnsi="DIN-Regular"/>
          <w:sz w:val="20"/>
          <w:lang w:val="de-DE"/>
        </w:rPr>
        <w:t>ste</w:t>
      </w:r>
      <w:r w:rsidR="006B32DF" w:rsidRPr="007858FC">
        <w:rPr>
          <w:rFonts w:ascii="DIN-Regular" w:hAnsi="DIN-Regular"/>
          <w:sz w:val="20"/>
          <w:lang w:val="de-DE"/>
        </w:rPr>
        <w:t xml:space="preserve"> Generation des Senioren-Mobiltelefons wird zusätzlich mit einer Ladeschale geliefert.</w:t>
      </w:r>
      <w:r w:rsidR="000D0241" w:rsidRPr="007858FC">
        <w:rPr>
          <w:rFonts w:ascii="DIN-Regular" w:hAnsi="DIN-Regular"/>
          <w:sz w:val="20"/>
          <w:lang w:val="de-DE"/>
        </w:rPr>
        <w:t xml:space="preserve"> Dadurch wird das Aufladen des Akkus besonders komfortabel, da das zeitintensive </w:t>
      </w:r>
      <w:r w:rsidR="000521B4" w:rsidRPr="007858FC">
        <w:rPr>
          <w:rFonts w:ascii="DIN-Regular" w:hAnsi="DIN-Regular"/>
          <w:sz w:val="20"/>
          <w:lang w:val="de-DE"/>
        </w:rPr>
        <w:t>Suchen des Ladekabels und das manchmal etwa</w:t>
      </w:r>
      <w:r w:rsidR="00D93709" w:rsidRPr="007858FC">
        <w:rPr>
          <w:rFonts w:ascii="DIN-Regular" w:hAnsi="DIN-Regular"/>
          <w:sz w:val="20"/>
          <w:lang w:val="de-DE"/>
        </w:rPr>
        <w:t>s</w:t>
      </w:r>
      <w:r w:rsidR="000521B4" w:rsidRPr="007858FC">
        <w:rPr>
          <w:rFonts w:ascii="DIN-Regular" w:hAnsi="DIN-Regular"/>
          <w:sz w:val="20"/>
          <w:lang w:val="de-DE"/>
        </w:rPr>
        <w:t xml:space="preserve"> fummelige Einstecken des </w:t>
      </w:r>
      <w:r w:rsidR="00FA59DF" w:rsidRPr="007858FC">
        <w:rPr>
          <w:rFonts w:ascii="DIN-Regular" w:hAnsi="DIN-Regular"/>
          <w:sz w:val="20"/>
          <w:lang w:val="de-DE"/>
        </w:rPr>
        <w:t xml:space="preserve">kleinteiligen </w:t>
      </w:r>
      <w:r w:rsidR="000521B4" w:rsidRPr="007858FC">
        <w:rPr>
          <w:rFonts w:ascii="DIN-Regular" w:hAnsi="DIN-Regular"/>
          <w:sz w:val="20"/>
          <w:lang w:val="de-DE"/>
        </w:rPr>
        <w:t>USB-Steckers entf</w:t>
      </w:r>
      <w:r w:rsidR="00DA4A54">
        <w:rPr>
          <w:rFonts w:ascii="DIN-Regular" w:hAnsi="DIN-Regular"/>
          <w:sz w:val="20"/>
          <w:lang w:val="de-DE"/>
        </w:rPr>
        <w:t>allen</w:t>
      </w:r>
      <w:r w:rsidR="000521B4" w:rsidRPr="007858FC">
        <w:rPr>
          <w:rFonts w:ascii="DIN-Regular" w:hAnsi="DIN-Regular"/>
          <w:sz w:val="20"/>
          <w:lang w:val="de-DE"/>
        </w:rPr>
        <w:t>.</w:t>
      </w:r>
      <w:r w:rsidR="0016330D" w:rsidRPr="007858FC">
        <w:rPr>
          <w:rFonts w:ascii="DIN-Regular" w:hAnsi="DIN-Regular"/>
          <w:sz w:val="20"/>
          <w:lang w:val="de-DE"/>
        </w:rPr>
        <w:t xml:space="preserve"> </w:t>
      </w:r>
      <w:r w:rsidR="00F168DF" w:rsidRPr="007858FC">
        <w:rPr>
          <w:rFonts w:ascii="DIN-Regular" w:hAnsi="DIN-Regular"/>
          <w:sz w:val="20"/>
          <w:lang w:val="de-DE"/>
        </w:rPr>
        <w:t>Außerdem erleichte</w:t>
      </w:r>
      <w:bookmarkStart w:id="0" w:name="_GoBack"/>
      <w:bookmarkEnd w:id="0"/>
      <w:r w:rsidR="00F168DF" w:rsidRPr="007858FC">
        <w:rPr>
          <w:rFonts w:ascii="DIN-Regular" w:hAnsi="DIN-Regular"/>
          <w:sz w:val="20"/>
          <w:lang w:val="de-DE"/>
        </w:rPr>
        <w:t>rt die Ladeschale</w:t>
      </w:r>
      <w:r w:rsidR="00B75A1D" w:rsidRPr="007858FC">
        <w:rPr>
          <w:rFonts w:ascii="DIN-Regular" w:hAnsi="DIN-Regular"/>
          <w:sz w:val="20"/>
          <w:lang w:val="de-DE"/>
        </w:rPr>
        <w:t xml:space="preserve"> das schnelle Wiederfinden des Handys</w:t>
      </w:r>
      <w:r w:rsidR="00F168DF" w:rsidRPr="007858FC">
        <w:rPr>
          <w:rFonts w:ascii="DIN-Regular" w:hAnsi="DIN-Regular"/>
          <w:sz w:val="20"/>
          <w:lang w:val="de-DE"/>
        </w:rPr>
        <w:t xml:space="preserve">, weil es häufig an </w:t>
      </w:r>
      <w:r w:rsidR="00DA4A54">
        <w:rPr>
          <w:rFonts w:ascii="DIN-Regular" w:hAnsi="DIN-Regular"/>
          <w:sz w:val="20"/>
          <w:lang w:val="de-DE"/>
        </w:rPr>
        <w:t>denselben Ort</w:t>
      </w:r>
      <w:r w:rsidR="00F168DF" w:rsidRPr="007858FC">
        <w:rPr>
          <w:rFonts w:ascii="DIN-Regular" w:hAnsi="DIN-Regular"/>
          <w:sz w:val="20"/>
          <w:lang w:val="de-DE"/>
        </w:rPr>
        <w:t xml:space="preserve"> zum Aufladen zurückgestellt wird. </w:t>
      </w:r>
      <w:r w:rsidR="006B32DF" w:rsidRPr="007858FC">
        <w:rPr>
          <w:rFonts w:ascii="DIN-Regular" w:hAnsi="DIN-Regular"/>
          <w:sz w:val="20"/>
          <w:lang w:val="de-DE"/>
        </w:rPr>
        <w:br/>
      </w:r>
    </w:p>
    <w:p w14:paraId="38267F79" w14:textId="77777777" w:rsidR="00ED76AA" w:rsidRDefault="00ED76AA" w:rsidP="006B32DF">
      <w:pPr>
        <w:tabs>
          <w:tab w:val="left" w:pos="284"/>
        </w:tabs>
        <w:autoSpaceDE w:val="0"/>
        <w:autoSpaceDN w:val="0"/>
        <w:adjustRightInd w:val="0"/>
        <w:rPr>
          <w:rFonts w:ascii="DIN-Regular" w:hAnsi="DIN-Regular"/>
          <w:b/>
          <w:sz w:val="20"/>
          <w:lang w:val="de-DE"/>
        </w:rPr>
      </w:pPr>
    </w:p>
    <w:p w14:paraId="50131C25" w14:textId="77777777" w:rsidR="00ED76AA" w:rsidRDefault="00ED76AA" w:rsidP="006B32DF">
      <w:pPr>
        <w:tabs>
          <w:tab w:val="left" w:pos="284"/>
        </w:tabs>
        <w:autoSpaceDE w:val="0"/>
        <w:autoSpaceDN w:val="0"/>
        <w:adjustRightInd w:val="0"/>
        <w:rPr>
          <w:rFonts w:ascii="DIN-Regular" w:hAnsi="DIN-Regular"/>
          <w:b/>
          <w:sz w:val="20"/>
          <w:lang w:val="de-DE"/>
        </w:rPr>
      </w:pPr>
    </w:p>
    <w:p w14:paraId="48F6F711" w14:textId="37F51428" w:rsidR="00ED76AA" w:rsidRPr="00ED76AA" w:rsidRDefault="00ED76AA" w:rsidP="006B32DF">
      <w:pPr>
        <w:tabs>
          <w:tab w:val="left" w:pos="284"/>
        </w:tabs>
        <w:autoSpaceDE w:val="0"/>
        <w:autoSpaceDN w:val="0"/>
        <w:adjustRightInd w:val="0"/>
        <w:rPr>
          <w:rFonts w:ascii="DIN-Regular" w:hAnsi="DIN-Regular"/>
          <w:b/>
          <w:sz w:val="20"/>
          <w:lang w:val="de-DE"/>
        </w:rPr>
      </w:pPr>
      <w:r w:rsidRPr="00ED76AA">
        <w:rPr>
          <w:rFonts w:ascii="DIN-Regular" w:hAnsi="DIN-Regular"/>
          <w:b/>
          <w:sz w:val="20"/>
          <w:lang w:val="de-DE"/>
        </w:rPr>
        <w:lastRenderedPageBreak/>
        <w:t>Leicht zu verstehen</w:t>
      </w:r>
    </w:p>
    <w:p w14:paraId="27B9C067" w14:textId="2BFAA0C9" w:rsidR="006B32DF" w:rsidRPr="007858FC" w:rsidRDefault="006B32DF" w:rsidP="006B32DF">
      <w:pPr>
        <w:tabs>
          <w:tab w:val="left" w:pos="284"/>
        </w:tabs>
        <w:autoSpaceDE w:val="0"/>
        <w:autoSpaceDN w:val="0"/>
        <w:adjustRightInd w:val="0"/>
        <w:rPr>
          <w:rFonts w:ascii="DIN-Regular" w:hAnsi="DIN-Regular"/>
          <w:sz w:val="20"/>
          <w:lang w:val="de-DE"/>
        </w:rPr>
      </w:pPr>
      <w:r w:rsidRPr="007858FC">
        <w:rPr>
          <w:rFonts w:ascii="DIN-Regular" w:hAnsi="DIN-Regular"/>
          <w:sz w:val="20"/>
          <w:lang w:val="de-DE"/>
        </w:rPr>
        <w:t xml:space="preserve">Die </w:t>
      </w:r>
      <w:r w:rsidR="00F168DF" w:rsidRPr="007858FC">
        <w:rPr>
          <w:rFonts w:ascii="DIN-Regular" w:hAnsi="DIN-Regular"/>
          <w:sz w:val="20"/>
          <w:lang w:val="de-DE"/>
        </w:rPr>
        <w:t xml:space="preserve">Sprachqualität </w:t>
      </w:r>
      <w:r w:rsidRPr="007858FC">
        <w:rPr>
          <w:rFonts w:ascii="DIN-Regular" w:hAnsi="DIN-Regular"/>
          <w:sz w:val="20"/>
          <w:lang w:val="de-DE"/>
        </w:rPr>
        <w:t>des KX-TU155 von Panasonic verspricht angenehmen Komfort beim Telefonieren und lässt sich</w:t>
      </w:r>
      <w:r w:rsidR="00F168DF" w:rsidRPr="007858FC">
        <w:rPr>
          <w:rFonts w:ascii="DIN-Regular" w:hAnsi="DIN-Regular"/>
          <w:lang w:val="de-DE"/>
        </w:rPr>
        <w:t xml:space="preserve"> </w:t>
      </w:r>
      <w:r w:rsidR="00F168DF" w:rsidRPr="007858FC">
        <w:rPr>
          <w:rFonts w:ascii="DIN-Regular" w:hAnsi="DIN-Regular"/>
          <w:sz w:val="20"/>
          <w:lang w:val="de-DE"/>
        </w:rPr>
        <w:t>auch mit einem Hörgerät problemlos nutzen</w:t>
      </w:r>
      <w:r w:rsidRPr="007858FC">
        <w:rPr>
          <w:rFonts w:ascii="DIN-Regular" w:hAnsi="DIN-Regular"/>
          <w:sz w:val="20"/>
          <w:lang w:val="de-DE"/>
        </w:rPr>
        <w:t xml:space="preserve">. Dies vereinfacht das Telefonieren für Personen mit eingeschränktem Gehör ungemein. Für ein optimales Hörerlebnis kann die Lautstärke ganz einfach über einen Regler an der Oberseite des Telefons </w:t>
      </w:r>
      <w:r w:rsidR="00E00250" w:rsidRPr="007858FC">
        <w:rPr>
          <w:rFonts w:ascii="DIN-Regular" w:hAnsi="DIN-Regular"/>
          <w:sz w:val="20"/>
          <w:lang w:val="de-DE"/>
        </w:rPr>
        <w:t>eingestellt werden</w:t>
      </w:r>
      <w:r w:rsidRPr="007858FC">
        <w:rPr>
          <w:rFonts w:ascii="DIN-Regular" w:hAnsi="DIN-Regular"/>
          <w:sz w:val="20"/>
          <w:lang w:val="de-DE"/>
        </w:rPr>
        <w:t>.</w:t>
      </w:r>
    </w:p>
    <w:p w14:paraId="1C16EDC3" w14:textId="053848A6" w:rsidR="006B32DF" w:rsidRPr="007858FC" w:rsidRDefault="006B32DF" w:rsidP="006B32DF">
      <w:pPr>
        <w:tabs>
          <w:tab w:val="left" w:pos="284"/>
        </w:tabs>
        <w:autoSpaceDE w:val="0"/>
        <w:autoSpaceDN w:val="0"/>
        <w:adjustRightInd w:val="0"/>
        <w:rPr>
          <w:rFonts w:ascii="DIN-Regular" w:hAnsi="DIN-Regular"/>
          <w:b/>
          <w:sz w:val="20"/>
          <w:lang w:val="de-DE"/>
        </w:rPr>
      </w:pPr>
    </w:p>
    <w:p w14:paraId="0BD5B8CC" w14:textId="18464775" w:rsidR="00ED76AA" w:rsidRPr="00ED76AA" w:rsidRDefault="00ED76AA" w:rsidP="001603C9">
      <w:pPr>
        <w:tabs>
          <w:tab w:val="left" w:pos="284"/>
        </w:tabs>
        <w:autoSpaceDE w:val="0"/>
        <w:autoSpaceDN w:val="0"/>
        <w:adjustRightInd w:val="0"/>
        <w:rPr>
          <w:rFonts w:ascii="DIN-Regular" w:hAnsi="DIN-Regular"/>
          <w:b/>
          <w:sz w:val="20"/>
          <w:lang w:val="de-DE"/>
        </w:rPr>
      </w:pPr>
      <w:r w:rsidRPr="00ED76AA">
        <w:rPr>
          <w:rFonts w:ascii="DIN-Regular" w:hAnsi="DIN-Regular"/>
          <w:b/>
          <w:sz w:val="20"/>
          <w:lang w:val="de-DE"/>
        </w:rPr>
        <w:t>Sicherheit im Alltag</w:t>
      </w:r>
    </w:p>
    <w:p w14:paraId="1ECD1740" w14:textId="082B9A93" w:rsidR="001603C9" w:rsidRPr="007858FC" w:rsidRDefault="00EB1644" w:rsidP="001603C9">
      <w:pPr>
        <w:tabs>
          <w:tab w:val="left" w:pos="284"/>
        </w:tabs>
        <w:autoSpaceDE w:val="0"/>
        <w:autoSpaceDN w:val="0"/>
        <w:adjustRightInd w:val="0"/>
        <w:rPr>
          <w:rFonts w:ascii="DIN-Regular" w:hAnsi="DIN-Regular"/>
          <w:sz w:val="20"/>
          <w:lang w:val="de-DE"/>
        </w:rPr>
      </w:pPr>
      <w:r w:rsidRPr="007858FC">
        <w:rPr>
          <w:rFonts w:ascii="DIN-Regular" w:hAnsi="DIN-Regular"/>
          <w:sz w:val="20"/>
          <w:lang w:val="de-DE"/>
        </w:rPr>
        <w:t>Gerade für ältere Menschen</w:t>
      </w:r>
      <w:r w:rsidR="00361AE9" w:rsidRPr="007858FC">
        <w:rPr>
          <w:rFonts w:ascii="DIN-Regular" w:hAnsi="DIN-Regular"/>
          <w:sz w:val="20"/>
          <w:lang w:val="de-DE"/>
        </w:rPr>
        <w:t>,</w:t>
      </w:r>
      <w:r w:rsidRPr="007858FC">
        <w:rPr>
          <w:rFonts w:ascii="DIN-Regular" w:hAnsi="DIN-Regular"/>
          <w:sz w:val="20"/>
          <w:lang w:val="de-DE"/>
        </w:rPr>
        <w:t xml:space="preserve"> die alleine leben</w:t>
      </w:r>
      <w:r w:rsidR="00361AE9" w:rsidRPr="007858FC">
        <w:rPr>
          <w:rFonts w:ascii="DIN-Regular" w:hAnsi="DIN-Regular"/>
          <w:sz w:val="20"/>
          <w:lang w:val="de-DE"/>
        </w:rPr>
        <w:t>,</w:t>
      </w:r>
      <w:r w:rsidRPr="007858FC">
        <w:rPr>
          <w:rFonts w:ascii="DIN-Regular" w:hAnsi="DIN-Regular"/>
          <w:sz w:val="20"/>
          <w:lang w:val="de-DE"/>
        </w:rPr>
        <w:t xml:space="preserve"> ist Sicherheit ein wichtiges Thema</w:t>
      </w:r>
      <w:r w:rsidR="00224EF2" w:rsidRPr="007858FC">
        <w:rPr>
          <w:rFonts w:ascii="DIN-Regular" w:hAnsi="DIN-Regular"/>
          <w:sz w:val="20"/>
          <w:lang w:val="de-DE"/>
        </w:rPr>
        <w:t>.</w:t>
      </w:r>
      <w:r w:rsidR="004D615C" w:rsidRPr="007858FC">
        <w:rPr>
          <w:rFonts w:ascii="DIN-Regular" w:hAnsi="DIN-Regular"/>
          <w:sz w:val="20"/>
          <w:lang w:val="de-DE"/>
        </w:rPr>
        <w:t xml:space="preserve"> </w:t>
      </w:r>
      <w:r w:rsidR="00F168DF" w:rsidRPr="007858FC">
        <w:rPr>
          <w:rFonts w:ascii="DIN-Regular" w:hAnsi="DIN-Regular"/>
          <w:sz w:val="20"/>
          <w:lang w:val="de-DE"/>
        </w:rPr>
        <w:t xml:space="preserve">Die </w:t>
      </w:r>
      <w:r w:rsidRPr="007858FC">
        <w:rPr>
          <w:rFonts w:ascii="DIN-Regular" w:hAnsi="DIN-Regular"/>
          <w:sz w:val="20"/>
          <w:lang w:val="de-DE"/>
        </w:rPr>
        <w:t xml:space="preserve">praktische </w:t>
      </w:r>
      <w:r w:rsidR="00F168DF" w:rsidRPr="007858FC">
        <w:rPr>
          <w:rFonts w:ascii="DIN-Regular" w:hAnsi="DIN-Regular"/>
          <w:sz w:val="20"/>
          <w:lang w:val="de-DE"/>
        </w:rPr>
        <w:t>SOS-Taste auf der Rückseite des</w:t>
      </w:r>
      <w:r w:rsidR="006B32DF" w:rsidRPr="007858FC">
        <w:rPr>
          <w:rFonts w:ascii="DIN-Regular" w:hAnsi="DIN-Regular"/>
          <w:sz w:val="20"/>
          <w:lang w:val="de-DE"/>
        </w:rPr>
        <w:t xml:space="preserve"> Gerätes ermöglicht </w:t>
      </w:r>
      <w:r w:rsidR="00B551C2" w:rsidRPr="007858FC">
        <w:rPr>
          <w:rFonts w:ascii="DIN-Regular" w:hAnsi="DIN-Regular"/>
          <w:sz w:val="20"/>
          <w:lang w:val="de-DE"/>
        </w:rPr>
        <w:t xml:space="preserve">durch </w:t>
      </w:r>
      <w:r w:rsidR="00F168DF" w:rsidRPr="007858FC">
        <w:rPr>
          <w:rFonts w:ascii="DIN-Regular" w:hAnsi="DIN-Regular"/>
          <w:sz w:val="20"/>
          <w:lang w:val="de-DE"/>
        </w:rPr>
        <w:t xml:space="preserve">Aktivierung </w:t>
      </w:r>
      <w:r w:rsidR="006B32DF" w:rsidRPr="007858FC">
        <w:rPr>
          <w:rFonts w:ascii="DIN-Regular" w:hAnsi="DIN-Regular"/>
          <w:sz w:val="20"/>
          <w:lang w:val="de-DE"/>
        </w:rPr>
        <w:t>der Freisprecheinrichtun</w:t>
      </w:r>
      <w:r w:rsidR="009570F0" w:rsidRPr="007858FC">
        <w:rPr>
          <w:rFonts w:ascii="DIN-Regular" w:hAnsi="DIN-Regular"/>
          <w:sz w:val="20"/>
          <w:lang w:val="de-DE"/>
        </w:rPr>
        <w:t>g</w:t>
      </w:r>
      <w:r w:rsidR="00B551C2" w:rsidRPr="007858FC">
        <w:rPr>
          <w:rFonts w:ascii="DIN-Regular" w:hAnsi="DIN-Regular"/>
          <w:sz w:val="20"/>
          <w:lang w:val="de-DE"/>
        </w:rPr>
        <w:t>,</w:t>
      </w:r>
      <w:r w:rsidR="006B32DF" w:rsidRPr="007858FC">
        <w:rPr>
          <w:rFonts w:ascii="DIN-Regular" w:hAnsi="DIN-Regular"/>
          <w:sz w:val="20"/>
          <w:lang w:val="de-DE"/>
        </w:rPr>
        <w:t xml:space="preserve"> </w:t>
      </w:r>
      <w:r w:rsidR="00B551C2" w:rsidRPr="007858FC">
        <w:rPr>
          <w:rFonts w:ascii="DIN-Regular" w:hAnsi="DIN-Regular"/>
          <w:sz w:val="20"/>
          <w:lang w:val="de-DE"/>
        </w:rPr>
        <w:t xml:space="preserve">im Notfall </w:t>
      </w:r>
      <w:r w:rsidR="006B32DF" w:rsidRPr="007858FC">
        <w:rPr>
          <w:rFonts w:ascii="DIN-Regular" w:hAnsi="DIN-Regular"/>
          <w:sz w:val="20"/>
          <w:lang w:val="de-DE"/>
        </w:rPr>
        <w:t>die wichtigsten Kontakte zu alarmieren. Ein einfacher Tastendruck reicht</w:t>
      </w:r>
      <w:r w:rsidR="00361AE9" w:rsidRPr="007858FC">
        <w:rPr>
          <w:rFonts w:ascii="DIN-Regular" w:hAnsi="DIN-Regular"/>
          <w:sz w:val="20"/>
          <w:lang w:val="de-DE"/>
        </w:rPr>
        <w:t>,</w:t>
      </w:r>
      <w:r w:rsidR="006B32DF" w:rsidRPr="007858FC">
        <w:rPr>
          <w:rFonts w:ascii="DIN-Regular" w:hAnsi="DIN-Regular"/>
          <w:sz w:val="20"/>
          <w:lang w:val="de-DE"/>
        </w:rPr>
        <w:t xml:space="preserve"> um die Notfall-Funktion zu aktiveren. </w:t>
      </w:r>
      <w:r w:rsidR="00F168DF" w:rsidRPr="007858FC">
        <w:rPr>
          <w:rFonts w:ascii="DIN-Regular" w:hAnsi="DIN-Regular"/>
          <w:sz w:val="20"/>
          <w:lang w:val="de-DE"/>
        </w:rPr>
        <w:t xml:space="preserve">Das Telefon ruft dann bis </w:t>
      </w:r>
      <w:proofErr w:type="gramStart"/>
      <w:r w:rsidR="00F168DF" w:rsidRPr="007858FC">
        <w:rPr>
          <w:rFonts w:ascii="DIN-Regular" w:hAnsi="DIN-Regular"/>
          <w:sz w:val="20"/>
          <w:lang w:val="de-DE"/>
        </w:rPr>
        <w:t>zu fünf vorab festgelegte Kontakte</w:t>
      </w:r>
      <w:proofErr w:type="gramEnd"/>
      <w:r w:rsidR="00F168DF" w:rsidRPr="007858FC">
        <w:rPr>
          <w:rFonts w:ascii="DIN-Regular" w:hAnsi="DIN-Regular"/>
          <w:sz w:val="20"/>
          <w:lang w:val="de-DE"/>
        </w:rPr>
        <w:t xml:space="preserve"> nacheinander an und versendet </w:t>
      </w:r>
      <w:r w:rsidR="007869B8" w:rsidRPr="007858FC">
        <w:rPr>
          <w:rFonts w:ascii="DIN-Regular" w:hAnsi="DIN-Regular"/>
          <w:sz w:val="20"/>
          <w:lang w:val="de-DE"/>
        </w:rPr>
        <w:t xml:space="preserve">gleichzeitig </w:t>
      </w:r>
      <w:r w:rsidR="00F168DF" w:rsidRPr="007858FC">
        <w:rPr>
          <w:rFonts w:ascii="DIN-Regular" w:hAnsi="DIN-Regular"/>
          <w:sz w:val="20"/>
          <w:lang w:val="de-DE"/>
        </w:rPr>
        <w:t>je eine SMS, d</w:t>
      </w:r>
      <w:r w:rsidR="00975E6A" w:rsidRPr="007858FC">
        <w:rPr>
          <w:rFonts w:ascii="DIN-Regular" w:hAnsi="DIN-Regular"/>
          <w:sz w:val="20"/>
          <w:lang w:val="de-DE"/>
        </w:rPr>
        <w:t>eren</w:t>
      </w:r>
      <w:r w:rsidR="00F168DF" w:rsidRPr="007858FC">
        <w:rPr>
          <w:rFonts w:ascii="DIN-Regular" w:hAnsi="DIN-Regular"/>
          <w:sz w:val="20"/>
          <w:lang w:val="de-DE"/>
        </w:rPr>
        <w:t xml:space="preserve"> Inhalt zuvor festgelegt wird. Falls beim ersten Durchlauf niemand erreicht wird, werden diese fünf Kontakte erneut angerufen.</w:t>
      </w:r>
    </w:p>
    <w:p w14:paraId="5D01576C" w14:textId="4242A1F2" w:rsidR="00ED76AA" w:rsidRPr="00ED76AA" w:rsidRDefault="007858FC" w:rsidP="000D0DD4">
      <w:pPr>
        <w:tabs>
          <w:tab w:val="left" w:pos="284"/>
        </w:tabs>
        <w:autoSpaceDE w:val="0"/>
        <w:autoSpaceDN w:val="0"/>
        <w:adjustRightInd w:val="0"/>
        <w:rPr>
          <w:rFonts w:ascii="DIN-Regular" w:hAnsi="DIN-Regular" w:cs="Arial"/>
          <w:b/>
          <w:sz w:val="20"/>
          <w:lang w:val="de-DE"/>
        </w:rPr>
      </w:pPr>
      <w:r>
        <w:rPr>
          <w:rFonts w:ascii="DIN-Bold" w:hAnsi="DIN-Bold" w:cs="Courier New"/>
          <w:b/>
          <w:sz w:val="20"/>
          <w:lang w:val="de-DE"/>
        </w:rPr>
        <w:br/>
      </w:r>
      <w:r w:rsidR="00ED76AA" w:rsidRPr="00ED76AA">
        <w:rPr>
          <w:rFonts w:ascii="DIN-Regular" w:hAnsi="DIN-Regular" w:cs="Arial"/>
          <w:b/>
          <w:sz w:val="20"/>
          <w:lang w:val="de-DE"/>
        </w:rPr>
        <w:t>Preise und Verfügbarkeit</w:t>
      </w:r>
    </w:p>
    <w:p w14:paraId="7FCA26FA" w14:textId="5B300A20" w:rsidR="00AC0AF6" w:rsidRDefault="00AC0AF6" w:rsidP="000D0DD4">
      <w:pPr>
        <w:tabs>
          <w:tab w:val="left" w:pos="284"/>
        </w:tabs>
        <w:autoSpaceDE w:val="0"/>
        <w:autoSpaceDN w:val="0"/>
        <w:adjustRightInd w:val="0"/>
        <w:rPr>
          <w:rFonts w:ascii="DIN-Regular" w:hAnsi="DIN-Regular" w:cs="Arial"/>
          <w:sz w:val="20"/>
          <w:lang w:val="de-DE"/>
        </w:rPr>
      </w:pPr>
      <w:r>
        <w:rPr>
          <w:rFonts w:ascii="DIN-Regular" w:hAnsi="DIN-Regular" w:cs="Arial"/>
          <w:sz w:val="20"/>
          <w:lang w:val="de-DE"/>
        </w:rPr>
        <w:t>Das Panasonic Senioren-Mobiltelefon KX-TU</w:t>
      </w:r>
      <w:r w:rsidR="006B32DF">
        <w:rPr>
          <w:rFonts w:ascii="DIN-Regular" w:hAnsi="DIN-Regular" w:cs="Arial"/>
          <w:sz w:val="20"/>
          <w:lang w:val="de-DE"/>
        </w:rPr>
        <w:t>155</w:t>
      </w:r>
      <w:r>
        <w:rPr>
          <w:rFonts w:ascii="DIN-Regular" w:hAnsi="DIN-Regular" w:cs="Arial"/>
          <w:sz w:val="20"/>
          <w:lang w:val="de-DE"/>
        </w:rPr>
        <w:t xml:space="preserve"> ist ab </w:t>
      </w:r>
      <w:r w:rsidR="00F168DF" w:rsidRPr="00F168DF">
        <w:rPr>
          <w:rFonts w:ascii="DIN-Regular" w:hAnsi="DIN-Regular" w:cs="Arial"/>
          <w:sz w:val="20"/>
          <w:lang w:val="de-DE"/>
        </w:rPr>
        <w:t>Februar 2021</w:t>
      </w:r>
      <w:r w:rsidRPr="00F168DF">
        <w:rPr>
          <w:rFonts w:ascii="DIN-Regular" w:hAnsi="DIN-Regular" w:cs="Arial"/>
          <w:sz w:val="20"/>
          <w:lang w:val="de-DE"/>
        </w:rPr>
        <w:t xml:space="preserve"> </w:t>
      </w:r>
      <w:r>
        <w:rPr>
          <w:rFonts w:ascii="DIN-Regular" w:hAnsi="DIN-Regular" w:cs="Arial"/>
          <w:sz w:val="20"/>
          <w:lang w:val="de-DE"/>
        </w:rPr>
        <w:t xml:space="preserve">in den Farben Schwarz, </w:t>
      </w:r>
      <w:r w:rsidR="00D40C98">
        <w:rPr>
          <w:rFonts w:ascii="DIN-Regular" w:hAnsi="DIN-Regular" w:cs="Arial"/>
          <w:sz w:val="20"/>
          <w:lang w:val="de-DE"/>
        </w:rPr>
        <w:t>Rot</w:t>
      </w:r>
      <w:r>
        <w:rPr>
          <w:rFonts w:ascii="DIN-Regular" w:hAnsi="DIN-Regular" w:cs="Arial"/>
          <w:sz w:val="20"/>
          <w:lang w:val="de-DE"/>
        </w:rPr>
        <w:t xml:space="preserve"> und </w:t>
      </w:r>
      <w:r w:rsidR="00D40C98">
        <w:rPr>
          <w:rFonts w:ascii="DIN-Regular" w:hAnsi="DIN-Regular" w:cs="Arial"/>
          <w:sz w:val="20"/>
          <w:lang w:val="de-DE"/>
        </w:rPr>
        <w:t>Blau</w:t>
      </w:r>
      <w:r>
        <w:rPr>
          <w:rFonts w:ascii="DIN-Regular" w:hAnsi="DIN-Regular" w:cs="Arial"/>
          <w:sz w:val="20"/>
          <w:lang w:val="de-DE"/>
        </w:rPr>
        <w:t xml:space="preserve"> erhältlich. Die unverbindliche Preisempfehlung für das KX-TU</w:t>
      </w:r>
      <w:r w:rsidR="006B32DF">
        <w:rPr>
          <w:rFonts w:ascii="DIN-Regular" w:hAnsi="DIN-Regular" w:cs="Arial"/>
          <w:sz w:val="20"/>
          <w:lang w:val="de-DE"/>
        </w:rPr>
        <w:t>155</w:t>
      </w:r>
      <w:r>
        <w:rPr>
          <w:rFonts w:ascii="DIN-Regular" w:hAnsi="DIN-Regular" w:cs="Arial"/>
          <w:sz w:val="20"/>
          <w:lang w:val="de-DE"/>
        </w:rPr>
        <w:t xml:space="preserve"> liegt bei </w:t>
      </w:r>
      <w:r w:rsidR="00D40C98">
        <w:rPr>
          <w:rFonts w:ascii="DIN-Regular" w:hAnsi="DIN-Regular" w:cs="Arial"/>
          <w:sz w:val="20"/>
          <w:lang w:val="de-DE"/>
        </w:rPr>
        <w:t>49,99</w:t>
      </w:r>
      <w:r>
        <w:rPr>
          <w:rFonts w:ascii="DIN-Regular" w:hAnsi="DIN-Regular" w:cs="Arial"/>
          <w:sz w:val="20"/>
          <w:lang w:val="de-DE"/>
        </w:rPr>
        <w:t xml:space="preserve"> Euro. </w:t>
      </w:r>
    </w:p>
    <w:p w14:paraId="0D3AAEB2" w14:textId="77777777" w:rsidR="00086224" w:rsidRPr="00E64278" w:rsidRDefault="00086224" w:rsidP="00E64278">
      <w:pPr>
        <w:ind w:right="100"/>
        <w:jc w:val="both"/>
        <w:rPr>
          <w:rFonts w:ascii="DIN-Regular" w:hAnsi="DIN-Regular"/>
          <w:sz w:val="20"/>
          <w:lang w:val="de-DE"/>
        </w:rPr>
      </w:pPr>
    </w:p>
    <w:p w14:paraId="789A7E33" w14:textId="77777777" w:rsidR="003400F1" w:rsidRDefault="003400F1" w:rsidP="00D73251">
      <w:pPr>
        <w:ind w:right="13"/>
        <w:jc w:val="both"/>
        <w:rPr>
          <w:rFonts w:ascii="DIN-Bold" w:hAnsi="DIN-Bold" w:cs="Arial"/>
          <w:color w:val="000000"/>
          <w:sz w:val="18"/>
          <w:lang w:val="de-DE"/>
        </w:rPr>
      </w:pPr>
    </w:p>
    <w:p w14:paraId="06744D96" w14:textId="77777777" w:rsidR="00032D31" w:rsidRPr="00E428D7" w:rsidRDefault="00032D31" w:rsidP="00032D31">
      <w:pPr>
        <w:ind w:right="13"/>
        <w:contextualSpacing/>
        <w:rPr>
          <w:rFonts w:ascii="DIN-Bold" w:hAnsi="DIN-Bold" w:cs="Arial"/>
          <w:b/>
          <w:color w:val="000000"/>
          <w:sz w:val="20"/>
          <w:u w:val="single"/>
          <w:lang w:val="de-DE"/>
        </w:rPr>
      </w:pPr>
      <w:r w:rsidRPr="00E428D7">
        <w:rPr>
          <w:rFonts w:ascii="DIN-Bold" w:hAnsi="DIN-Bold" w:cs="Arial"/>
          <w:b/>
          <w:color w:val="000000"/>
          <w:sz w:val="20"/>
          <w:u w:val="single"/>
          <w:lang w:val="de-DE"/>
        </w:rPr>
        <w:t>Über Panasonic:</w:t>
      </w:r>
    </w:p>
    <w:p w14:paraId="36D13189" w14:textId="77777777" w:rsidR="00032D31" w:rsidRPr="00E30A01" w:rsidRDefault="00032D31" w:rsidP="00032D31">
      <w:pPr>
        <w:ind w:right="13"/>
        <w:rPr>
          <w:rFonts w:ascii="DIN-Regular" w:hAnsi="DIN-Regular" w:cs="Arial"/>
          <w:color w:val="000000"/>
          <w:sz w:val="20"/>
          <w:lang w:val="de-DE"/>
        </w:rPr>
      </w:pPr>
      <w:r w:rsidRPr="00E30A01">
        <w:rPr>
          <w:rFonts w:ascii="DIN-Regular" w:hAnsi="DIN-Regular" w:cs="Arial"/>
          <w:color w:val="000000"/>
          <w:sz w:val="20"/>
          <w:lang w:val="de-DE"/>
        </w:rPr>
        <w:t xml:space="preserve">Die Panasonic Corporation gehört zu den weltweit führenden Unternehmen in der Entwicklung von innovativen Technologien und Lösungen für eine Vielzahl von Anwendungen in den Geschäftsfeldern Consumer Electronics, </w:t>
      </w:r>
      <w:proofErr w:type="spellStart"/>
      <w:r w:rsidRPr="00E30A01">
        <w:rPr>
          <w:rFonts w:ascii="DIN-Regular" w:hAnsi="DIN-Regular" w:cs="Arial"/>
          <w:color w:val="000000"/>
          <w:sz w:val="20"/>
          <w:lang w:val="de-DE"/>
        </w:rPr>
        <w:t>Housing</w:t>
      </w:r>
      <w:proofErr w:type="spellEnd"/>
      <w:r w:rsidRPr="00E30A01">
        <w:rPr>
          <w:rFonts w:ascii="DIN-Regular" w:hAnsi="DIN-Regular" w:cs="Arial"/>
          <w:color w:val="000000"/>
          <w:sz w:val="20"/>
          <w:lang w:val="de-DE"/>
        </w:rPr>
        <w:t>, Automotive und B2B Business. Im Jahr 2018 feierte der Konzern sein hundertjähriges Bestehen. Weltweit expandierend unterhält Panasonic 528 Tochtergesellschaften und 72 Beteiligungsunternehmen. Im abgelaufenen Geschäftsjahr (</w:t>
      </w:r>
      <w:bookmarkStart w:id="1" w:name="_Hlk41035707"/>
      <w:r w:rsidRPr="00E30A01">
        <w:rPr>
          <w:rFonts w:ascii="DIN-Regular" w:hAnsi="DIN-Regular" w:cs="Arial"/>
          <w:color w:val="000000"/>
          <w:sz w:val="20"/>
          <w:lang w:val="de-DE"/>
        </w:rPr>
        <w:t>Ende 31. März 2020</w:t>
      </w:r>
      <w:bookmarkEnd w:id="1"/>
      <w:r w:rsidRPr="00E30A01">
        <w:rPr>
          <w:rFonts w:ascii="DIN-Regular" w:hAnsi="DIN-Regular" w:cs="Arial"/>
          <w:color w:val="000000"/>
          <w:sz w:val="20"/>
          <w:lang w:val="de-DE"/>
        </w:rPr>
        <w:t xml:space="preserve">) erzielte 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3" w:history="1">
        <w:r w:rsidRPr="00E30A01">
          <w:rPr>
            <w:rStyle w:val="Hyperlink"/>
            <w:rFonts w:ascii="DIN-Regular" w:hAnsi="DIN-Regular" w:cs="Arial"/>
            <w:sz w:val="20"/>
            <w:lang w:val="de-DE"/>
          </w:rPr>
          <w:t>www.panasonic.com/global/home.html</w:t>
        </w:r>
      </w:hyperlink>
      <w:r w:rsidRPr="00E30A01">
        <w:rPr>
          <w:rFonts w:ascii="DIN-Regular" w:hAnsi="DIN-Regular" w:cs="Arial"/>
          <w:color w:val="000000"/>
          <w:sz w:val="20"/>
          <w:lang w:val="de-DE"/>
        </w:rPr>
        <w:t xml:space="preserve"> und </w:t>
      </w:r>
      <w:hyperlink r:id="rId14" w:history="1">
        <w:r w:rsidRPr="00E30A01">
          <w:rPr>
            <w:rStyle w:val="Hyperlink"/>
            <w:rFonts w:ascii="DIN-Regular" w:hAnsi="DIN-Regular" w:cs="Arial"/>
            <w:sz w:val="20"/>
            <w:lang w:val="de-DE"/>
          </w:rPr>
          <w:t>www.experience.panasonic.de/</w:t>
        </w:r>
      </w:hyperlink>
      <w:r w:rsidRPr="00E30A01">
        <w:rPr>
          <w:rFonts w:ascii="DIN-Regular" w:hAnsi="DIN-Regular" w:cs="Arial"/>
          <w:color w:val="000000"/>
          <w:sz w:val="20"/>
          <w:lang w:val="de-DE"/>
        </w:rPr>
        <w:t>.</w:t>
      </w:r>
    </w:p>
    <w:p w14:paraId="2E70DB62" w14:textId="77777777" w:rsidR="00356053" w:rsidRPr="00DA2AEB" w:rsidRDefault="00356053" w:rsidP="00D73251">
      <w:pPr>
        <w:ind w:right="13"/>
        <w:jc w:val="both"/>
        <w:rPr>
          <w:rFonts w:ascii="DIN-Regular" w:hAnsi="DIN-Regular" w:cs="Arial"/>
          <w:color w:val="000000"/>
          <w:sz w:val="20"/>
          <w:lang w:val="de-DE"/>
        </w:rPr>
      </w:pPr>
    </w:p>
    <w:p w14:paraId="64FBFFDD" w14:textId="77777777" w:rsidR="00995BF0" w:rsidRDefault="00995BF0" w:rsidP="00995BF0">
      <w:pPr>
        <w:pStyle w:val="Copy"/>
        <w:keepNext/>
        <w:keepLines/>
        <w:spacing w:line="240" w:lineRule="auto"/>
        <w:ind w:right="11"/>
        <w:rPr>
          <w:rFonts w:ascii="DIN-Bold" w:eastAsia="Times New Roman" w:hAnsi="DIN-Bold"/>
          <w:lang w:eastAsia="en-US"/>
        </w:rPr>
      </w:pPr>
    </w:p>
    <w:p w14:paraId="340BC42E" w14:textId="412935A6" w:rsidR="00995BF0" w:rsidRPr="00CE619C" w:rsidRDefault="00995BF0" w:rsidP="00995BF0">
      <w:pPr>
        <w:pStyle w:val="Copy"/>
        <w:keepNext/>
        <w:keepLines/>
        <w:spacing w:line="240" w:lineRule="auto"/>
        <w:ind w:right="11"/>
        <w:rPr>
          <w:rFonts w:ascii="DIN-Bold" w:eastAsia="Times New Roman" w:hAnsi="DIN-Bold"/>
          <w:lang w:eastAsia="en-US"/>
        </w:rPr>
      </w:pPr>
      <w:r w:rsidRPr="00CE619C">
        <w:rPr>
          <w:rFonts w:ascii="DIN-Bold" w:eastAsia="Times New Roman" w:hAnsi="DIN-Bold"/>
          <w:lang w:eastAsia="en-US"/>
        </w:rPr>
        <w:t>Weitere Informationen:</w:t>
      </w:r>
    </w:p>
    <w:p w14:paraId="4271F2DA" w14:textId="77777777" w:rsidR="00995BF0" w:rsidRPr="00CE619C" w:rsidRDefault="00995BF0" w:rsidP="00995BF0">
      <w:pPr>
        <w:pStyle w:val="Copy"/>
        <w:keepNext/>
        <w:keepLines/>
        <w:spacing w:line="240" w:lineRule="auto"/>
        <w:ind w:right="11"/>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287E5C61" w14:textId="77777777" w:rsidR="00995BF0" w:rsidRPr="00CE619C" w:rsidRDefault="00995BF0" w:rsidP="00995BF0">
      <w:pPr>
        <w:pStyle w:val="Copy"/>
        <w:keepNext/>
        <w:keepLines/>
        <w:spacing w:line="240" w:lineRule="auto"/>
        <w:ind w:right="11"/>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12AABE26" w14:textId="77777777" w:rsidR="00995BF0" w:rsidRPr="00CE619C" w:rsidRDefault="00995BF0" w:rsidP="00995BF0">
      <w:pPr>
        <w:pStyle w:val="Copy"/>
        <w:keepNext/>
        <w:keepLines/>
        <w:spacing w:line="240" w:lineRule="auto"/>
        <w:ind w:right="11"/>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22956C4A" w14:textId="3C2401BB" w:rsidR="00995BF0" w:rsidRDefault="00995BF0" w:rsidP="00107A43">
      <w:pPr>
        <w:pStyle w:val="Copy"/>
        <w:keepNext/>
        <w:keepLines/>
        <w:spacing w:line="240" w:lineRule="auto"/>
        <w:ind w:right="11"/>
        <w:rPr>
          <w:rFonts w:ascii="DIN-Regular" w:eastAsia="Times New Roman" w:hAnsi="DIN-Regular"/>
          <w:lang w:eastAsia="en-US"/>
        </w:rPr>
      </w:pPr>
      <w:r w:rsidRPr="00CE619C">
        <w:rPr>
          <w:rFonts w:ascii="DIN-Regular" w:eastAsia="Times New Roman" w:hAnsi="DIN-Regular"/>
          <w:lang w:eastAsia="en-US"/>
        </w:rPr>
        <w:t>22525 Hamburg</w:t>
      </w:r>
    </w:p>
    <w:p w14:paraId="4C63271E" w14:textId="77777777" w:rsidR="00107A43" w:rsidRPr="00D15AEE" w:rsidRDefault="00107A43" w:rsidP="00107A43">
      <w:pPr>
        <w:pStyle w:val="Copy"/>
        <w:keepNext/>
        <w:keepLines/>
        <w:spacing w:line="240" w:lineRule="auto"/>
        <w:ind w:right="11"/>
        <w:rPr>
          <w:rFonts w:ascii="DIN-Regular" w:hAnsi="DIN-Regular"/>
          <w:b/>
          <w:bCs/>
          <w:iCs/>
        </w:rPr>
      </w:pPr>
    </w:p>
    <w:tbl>
      <w:tblPr>
        <w:tblStyle w:val="Tabellenraster"/>
        <w:tblW w:w="8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245"/>
        <w:gridCol w:w="4401"/>
      </w:tblGrid>
      <w:tr w:rsidR="00995BF0" w:rsidRPr="00ED76AA" w14:paraId="23D3DE4B" w14:textId="77777777" w:rsidTr="00601132">
        <w:trPr>
          <w:trHeight w:val="268"/>
        </w:trPr>
        <w:tc>
          <w:tcPr>
            <w:tcW w:w="3639" w:type="dxa"/>
          </w:tcPr>
          <w:p w14:paraId="5968192A" w14:textId="77777777" w:rsidR="00995BF0" w:rsidRDefault="00995BF0" w:rsidP="00995BF0">
            <w:pPr>
              <w:pStyle w:val="StandardWeb"/>
              <w:spacing w:before="0" w:beforeAutospacing="0" w:after="0" w:afterAutospacing="0"/>
              <w:ind w:left="-106" w:right="13"/>
              <w:rPr>
                <w:rStyle w:val="Fett"/>
                <w:rFonts w:ascii="DIN-Bold" w:hAnsi="DIN-Bold"/>
                <w:b w:val="0"/>
                <w:sz w:val="20"/>
                <w:szCs w:val="20"/>
              </w:rPr>
            </w:pPr>
            <w:r w:rsidRPr="00E50EBA">
              <w:rPr>
                <w:rStyle w:val="Fett"/>
                <w:rFonts w:ascii="DIN-Bold" w:hAnsi="DIN-Bold"/>
                <w:b w:val="0"/>
                <w:sz w:val="20"/>
                <w:szCs w:val="20"/>
              </w:rPr>
              <w:t>Ansprechpartner für Presseanfragen:</w:t>
            </w:r>
          </w:p>
        </w:tc>
        <w:tc>
          <w:tcPr>
            <w:tcW w:w="245" w:type="dxa"/>
          </w:tcPr>
          <w:p w14:paraId="099A48A3" w14:textId="77777777" w:rsidR="00995BF0" w:rsidRDefault="00995BF0" w:rsidP="00995BF0">
            <w:pPr>
              <w:pStyle w:val="StandardWeb"/>
              <w:spacing w:before="0" w:beforeAutospacing="0" w:after="0" w:afterAutospacing="0"/>
              <w:ind w:left="-106" w:right="13"/>
              <w:rPr>
                <w:rStyle w:val="Fett"/>
                <w:rFonts w:ascii="DIN-Bold" w:hAnsi="DIN-Bold"/>
                <w:b w:val="0"/>
                <w:sz w:val="20"/>
                <w:szCs w:val="20"/>
              </w:rPr>
            </w:pPr>
          </w:p>
        </w:tc>
        <w:tc>
          <w:tcPr>
            <w:tcW w:w="4401" w:type="dxa"/>
          </w:tcPr>
          <w:p w14:paraId="7EE149A9" w14:textId="77777777" w:rsidR="00995BF0" w:rsidRPr="0015129D" w:rsidRDefault="00995BF0" w:rsidP="00995BF0">
            <w:pPr>
              <w:ind w:left="-106"/>
              <w:rPr>
                <w:rStyle w:val="Fett"/>
                <w:rFonts w:ascii="DIN-Bold" w:hAnsi="DIN-Bold"/>
                <w:b w:val="0"/>
                <w:sz w:val="20"/>
                <w:lang w:val="de-DE"/>
              </w:rPr>
            </w:pPr>
            <w:r w:rsidRPr="006A4E02">
              <w:rPr>
                <w:rFonts w:ascii="DIN-Bold" w:hAnsi="DIN-Bold"/>
                <w:sz w:val="20"/>
                <w:lang w:val="de-DE" w:eastAsia="de-DE"/>
              </w:rPr>
              <w:t>Ansprechpartner f</w:t>
            </w:r>
            <w:r>
              <w:rPr>
                <w:rFonts w:ascii="DIN-Bold" w:hAnsi="DIN-Bold"/>
                <w:sz w:val="20"/>
                <w:lang w:val="de-DE" w:eastAsia="de-DE"/>
              </w:rPr>
              <w:t>ü</w:t>
            </w:r>
            <w:r w:rsidRPr="006A4E02">
              <w:rPr>
                <w:rFonts w:ascii="DIN-Bold" w:hAnsi="DIN-Bold"/>
                <w:sz w:val="20"/>
                <w:lang w:val="de-DE" w:eastAsia="de-DE"/>
              </w:rPr>
              <w:t>r Presseanfragen (PR-Agentur)</w:t>
            </w:r>
          </w:p>
        </w:tc>
      </w:tr>
      <w:tr w:rsidR="00995BF0" w:rsidRPr="00404EB1" w14:paraId="4F19F2DB" w14:textId="77777777" w:rsidTr="00601132">
        <w:trPr>
          <w:trHeight w:val="257"/>
        </w:trPr>
        <w:tc>
          <w:tcPr>
            <w:tcW w:w="3639" w:type="dxa"/>
          </w:tcPr>
          <w:p w14:paraId="1203AD81" w14:textId="77777777" w:rsidR="00995BF0" w:rsidRPr="00B34F87" w:rsidRDefault="00995BF0" w:rsidP="00995BF0">
            <w:pPr>
              <w:pStyle w:val="StandardWeb"/>
              <w:spacing w:before="0" w:beforeAutospacing="0" w:after="0" w:afterAutospacing="0"/>
              <w:ind w:left="-106" w:right="13"/>
              <w:rPr>
                <w:rStyle w:val="Fett"/>
                <w:rFonts w:ascii="DIN-Bold" w:hAnsi="DIN-Bold"/>
                <w:b w:val="0"/>
                <w:sz w:val="20"/>
                <w:szCs w:val="20"/>
              </w:rPr>
            </w:pPr>
            <w:r w:rsidRPr="00B34F87">
              <w:rPr>
                <w:rFonts w:ascii="DIN-Regular" w:hAnsi="DIN-Regular"/>
                <w:sz w:val="20"/>
                <w:szCs w:val="20"/>
              </w:rPr>
              <w:t xml:space="preserve">Michael </w:t>
            </w:r>
            <w:proofErr w:type="spellStart"/>
            <w:r w:rsidRPr="00B34F87">
              <w:rPr>
                <w:rFonts w:ascii="DIN-Regular" w:hAnsi="DIN-Regular"/>
                <w:sz w:val="20"/>
                <w:szCs w:val="20"/>
              </w:rPr>
              <w:t>Langbehn</w:t>
            </w:r>
            <w:proofErr w:type="spellEnd"/>
          </w:p>
        </w:tc>
        <w:tc>
          <w:tcPr>
            <w:tcW w:w="245" w:type="dxa"/>
          </w:tcPr>
          <w:p w14:paraId="3223E191" w14:textId="77777777" w:rsidR="00995BF0" w:rsidRDefault="00995BF0" w:rsidP="00995BF0">
            <w:pPr>
              <w:pStyle w:val="StandardWeb"/>
              <w:spacing w:before="0" w:beforeAutospacing="0" w:after="0" w:afterAutospacing="0"/>
              <w:ind w:left="-106" w:right="13"/>
              <w:rPr>
                <w:rStyle w:val="Fett"/>
                <w:rFonts w:ascii="DIN-Bold" w:hAnsi="DIN-Bold"/>
                <w:b w:val="0"/>
                <w:sz w:val="20"/>
                <w:szCs w:val="20"/>
              </w:rPr>
            </w:pPr>
          </w:p>
        </w:tc>
        <w:tc>
          <w:tcPr>
            <w:tcW w:w="4401" w:type="dxa"/>
          </w:tcPr>
          <w:p w14:paraId="259137E4" w14:textId="169B3371" w:rsidR="00995BF0" w:rsidRPr="0015129D" w:rsidRDefault="00C541A8" w:rsidP="00995BF0">
            <w:pPr>
              <w:ind w:left="-106"/>
              <w:rPr>
                <w:rStyle w:val="Fett"/>
                <w:rFonts w:ascii="DIN-Bold" w:hAnsi="DIN-Bold"/>
                <w:b w:val="0"/>
                <w:sz w:val="20"/>
                <w:lang w:val="de-DE"/>
              </w:rPr>
            </w:pPr>
            <w:r>
              <w:rPr>
                <w:rFonts w:ascii="DIN-Regular" w:hAnsi="DIN-Regular"/>
                <w:sz w:val="20"/>
                <w:lang w:val="de-DE" w:eastAsia="de-DE"/>
              </w:rPr>
              <w:t xml:space="preserve">Jacob </w:t>
            </w:r>
            <w:proofErr w:type="spellStart"/>
            <w:r>
              <w:rPr>
                <w:rFonts w:ascii="DIN-Regular" w:hAnsi="DIN-Regular"/>
                <w:sz w:val="20"/>
                <w:lang w:val="de-DE" w:eastAsia="de-DE"/>
              </w:rPr>
              <w:t>Dornhege</w:t>
            </w:r>
            <w:proofErr w:type="spellEnd"/>
          </w:p>
        </w:tc>
      </w:tr>
      <w:tr w:rsidR="00995BF0" w14:paraId="0FDBFA35" w14:textId="77777777" w:rsidTr="00601132">
        <w:trPr>
          <w:trHeight w:val="268"/>
        </w:trPr>
        <w:tc>
          <w:tcPr>
            <w:tcW w:w="3639" w:type="dxa"/>
          </w:tcPr>
          <w:p w14:paraId="31868AE9" w14:textId="77777777" w:rsidR="00995BF0" w:rsidRPr="00B34F87" w:rsidRDefault="00995BF0" w:rsidP="00995BF0">
            <w:pPr>
              <w:pStyle w:val="StandardWeb"/>
              <w:spacing w:before="0" w:beforeAutospacing="0" w:after="0" w:afterAutospacing="0"/>
              <w:ind w:left="-106" w:right="13"/>
              <w:rPr>
                <w:rStyle w:val="Fett"/>
                <w:rFonts w:ascii="DIN-Bold" w:hAnsi="DIN-Bold"/>
                <w:b w:val="0"/>
                <w:sz w:val="20"/>
                <w:szCs w:val="20"/>
              </w:rPr>
            </w:pPr>
            <w:r w:rsidRPr="00B34F87">
              <w:rPr>
                <w:rFonts w:ascii="DIN-Regular" w:hAnsi="DIN-Regular"/>
                <w:sz w:val="20"/>
                <w:szCs w:val="20"/>
              </w:rPr>
              <w:t xml:space="preserve">Tel.: 040 8549-0 </w:t>
            </w:r>
          </w:p>
        </w:tc>
        <w:tc>
          <w:tcPr>
            <w:tcW w:w="245" w:type="dxa"/>
          </w:tcPr>
          <w:p w14:paraId="118BCDD6" w14:textId="77777777" w:rsidR="00995BF0" w:rsidRDefault="00995BF0" w:rsidP="00995BF0">
            <w:pPr>
              <w:pStyle w:val="StandardWeb"/>
              <w:spacing w:before="0" w:beforeAutospacing="0" w:after="0" w:afterAutospacing="0"/>
              <w:ind w:left="-106" w:right="13"/>
              <w:rPr>
                <w:rStyle w:val="Fett"/>
                <w:rFonts w:ascii="DIN-Bold" w:hAnsi="DIN-Bold"/>
                <w:b w:val="0"/>
                <w:sz w:val="20"/>
                <w:szCs w:val="20"/>
              </w:rPr>
            </w:pPr>
          </w:p>
        </w:tc>
        <w:tc>
          <w:tcPr>
            <w:tcW w:w="4401" w:type="dxa"/>
          </w:tcPr>
          <w:p w14:paraId="3B643F44" w14:textId="33A5562F" w:rsidR="00995BF0" w:rsidRDefault="00C541A8" w:rsidP="00C541A8">
            <w:pPr>
              <w:ind w:left="-106"/>
              <w:rPr>
                <w:rStyle w:val="Fett"/>
                <w:rFonts w:ascii="DIN-Bold" w:hAnsi="DIN-Bold"/>
                <w:b w:val="0"/>
                <w:sz w:val="20"/>
              </w:rPr>
            </w:pPr>
            <w:r>
              <w:rPr>
                <w:rFonts w:ascii="DIN-Regular" w:hAnsi="DIN-Regular"/>
                <w:sz w:val="20"/>
                <w:lang w:val="de-DE" w:eastAsia="de-DE"/>
              </w:rPr>
              <w:t>Tel.: +49 (0)89</w:t>
            </w:r>
            <w:r w:rsidR="00995BF0" w:rsidRPr="006A4E02">
              <w:rPr>
                <w:rFonts w:ascii="DIN-Regular" w:hAnsi="DIN-Regular"/>
                <w:sz w:val="20"/>
                <w:lang w:val="de-DE" w:eastAsia="de-DE"/>
              </w:rPr>
              <w:t xml:space="preserve"> </w:t>
            </w:r>
            <w:r>
              <w:rPr>
                <w:rFonts w:ascii="DIN-Regular" w:hAnsi="DIN-Regular"/>
                <w:sz w:val="20"/>
                <w:lang w:val="de-DE" w:eastAsia="de-DE"/>
              </w:rPr>
              <w:t>27272620</w:t>
            </w:r>
          </w:p>
        </w:tc>
      </w:tr>
      <w:tr w:rsidR="00995BF0" w:rsidRPr="00ED76AA" w14:paraId="573804FF" w14:textId="77777777" w:rsidTr="00601132">
        <w:trPr>
          <w:trHeight w:val="257"/>
        </w:trPr>
        <w:tc>
          <w:tcPr>
            <w:tcW w:w="3639" w:type="dxa"/>
          </w:tcPr>
          <w:p w14:paraId="051A8951" w14:textId="77777777" w:rsidR="00995BF0" w:rsidRPr="00B34F87" w:rsidRDefault="00995BF0" w:rsidP="00995BF0">
            <w:pPr>
              <w:pStyle w:val="StandardWeb"/>
              <w:spacing w:before="0" w:beforeAutospacing="0" w:after="0" w:afterAutospacing="0"/>
              <w:ind w:left="-106" w:right="13"/>
              <w:rPr>
                <w:rStyle w:val="Fett"/>
                <w:rFonts w:ascii="DIN-Bold" w:hAnsi="DIN-Bold"/>
                <w:b w:val="0"/>
                <w:sz w:val="20"/>
                <w:szCs w:val="20"/>
                <w:lang w:val="it-IT"/>
              </w:rPr>
            </w:pPr>
            <w:r w:rsidRPr="00B34F87">
              <w:rPr>
                <w:rFonts w:ascii="DIN-Regular" w:hAnsi="DIN-Regular"/>
                <w:sz w:val="20"/>
                <w:szCs w:val="20"/>
                <w:lang w:val="it-IT"/>
              </w:rPr>
              <w:t xml:space="preserve">E-Mail: </w:t>
            </w:r>
            <w:hyperlink r:id="rId15" w:history="1">
              <w:r w:rsidRPr="00B34F87">
                <w:rPr>
                  <w:rStyle w:val="Hyperlink"/>
                  <w:rFonts w:ascii="DIN-Regular" w:hAnsi="DIN-Regular"/>
                  <w:sz w:val="20"/>
                  <w:szCs w:val="20"/>
                  <w:lang w:val="it-IT"/>
                </w:rPr>
                <w:t>presse.kontakt</w:t>
              </w:r>
              <w:r w:rsidRPr="00B34F87">
                <w:rPr>
                  <w:rStyle w:val="Hyperlink"/>
                  <w:rFonts w:cs="Arial"/>
                  <w:sz w:val="20"/>
                  <w:szCs w:val="20"/>
                  <w:lang w:val="it-IT"/>
                </w:rPr>
                <w:t>@</w:t>
              </w:r>
              <w:r w:rsidRPr="00B34F87">
                <w:rPr>
                  <w:rStyle w:val="Hyperlink"/>
                  <w:rFonts w:ascii="DIN-Regular" w:hAnsi="DIN-Regular"/>
                  <w:sz w:val="20"/>
                  <w:szCs w:val="20"/>
                  <w:lang w:val="it-IT"/>
                </w:rPr>
                <w:t>eu.panasonic.com</w:t>
              </w:r>
            </w:hyperlink>
          </w:p>
        </w:tc>
        <w:tc>
          <w:tcPr>
            <w:tcW w:w="245" w:type="dxa"/>
          </w:tcPr>
          <w:p w14:paraId="66129588" w14:textId="77777777" w:rsidR="00995BF0" w:rsidRPr="00B82FE5" w:rsidRDefault="00995BF0" w:rsidP="00995BF0">
            <w:pPr>
              <w:pStyle w:val="StandardWeb"/>
              <w:spacing w:before="0" w:beforeAutospacing="0" w:after="0" w:afterAutospacing="0"/>
              <w:ind w:left="-106" w:right="13"/>
              <w:rPr>
                <w:rStyle w:val="Fett"/>
                <w:rFonts w:ascii="DIN-Bold" w:hAnsi="DIN-Bold"/>
                <w:b w:val="0"/>
                <w:sz w:val="20"/>
                <w:szCs w:val="20"/>
                <w:lang w:val="it-IT"/>
              </w:rPr>
            </w:pPr>
          </w:p>
        </w:tc>
        <w:tc>
          <w:tcPr>
            <w:tcW w:w="4401" w:type="dxa"/>
          </w:tcPr>
          <w:p w14:paraId="19651DE1" w14:textId="742FA795" w:rsidR="00995BF0" w:rsidRPr="00C541A8" w:rsidRDefault="00995BF0" w:rsidP="00C541A8">
            <w:pPr>
              <w:ind w:left="-106"/>
              <w:rPr>
                <w:rStyle w:val="Fett"/>
                <w:rFonts w:ascii="DIN-Regular" w:hAnsi="DIN-Regular"/>
                <w:b w:val="0"/>
                <w:bCs w:val="0"/>
                <w:color w:val="000000"/>
                <w:sz w:val="20"/>
                <w:lang w:val="it-IT" w:eastAsia="de-DE"/>
              </w:rPr>
            </w:pPr>
            <w:r w:rsidRPr="00B82FE5">
              <w:rPr>
                <w:rFonts w:ascii="DIN-Regular" w:hAnsi="DIN-Regular"/>
                <w:color w:val="000000"/>
                <w:sz w:val="20"/>
                <w:lang w:val="it-IT" w:eastAsia="de-DE"/>
              </w:rPr>
              <w:t>E-Mail:</w:t>
            </w:r>
            <w:r>
              <w:rPr>
                <w:rFonts w:ascii="DIN-Regular" w:hAnsi="DIN-Regular"/>
                <w:color w:val="000000"/>
                <w:sz w:val="20"/>
                <w:lang w:val="it-IT" w:eastAsia="de-DE"/>
              </w:rPr>
              <w:t xml:space="preserve"> </w:t>
            </w:r>
            <w:hyperlink r:id="rId16" w:history="1">
              <w:r w:rsidR="00C541A8" w:rsidRPr="004B4529">
                <w:rPr>
                  <w:rStyle w:val="Hyperlink"/>
                  <w:rFonts w:ascii="DIN-Regular" w:hAnsi="DIN-Regular"/>
                  <w:sz w:val="20"/>
                  <w:lang w:val="it-IT" w:eastAsia="de-DE"/>
                </w:rPr>
                <w:t>jacob.dornhege@sechehaye.com</w:t>
              </w:r>
            </w:hyperlink>
            <w:r w:rsidR="00C541A8">
              <w:rPr>
                <w:rFonts w:ascii="DIN-Regular" w:hAnsi="DIN-Regular"/>
                <w:sz w:val="20"/>
                <w:lang w:val="it-IT" w:eastAsia="de-DE"/>
              </w:rPr>
              <w:t xml:space="preserve"> </w:t>
            </w:r>
          </w:p>
        </w:tc>
      </w:tr>
    </w:tbl>
    <w:p w14:paraId="6211C36F" w14:textId="68A9FB70" w:rsidR="00E66764" w:rsidRPr="00C541A8" w:rsidRDefault="00E66764" w:rsidP="00107A43">
      <w:pPr>
        <w:tabs>
          <w:tab w:val="left" w:pos="1290"/>
        </w:tabs>
        <w:autoSpaceDE w:val="0"/>
        <w:autoSpaceDN w:val="0"/>
        <w:adjustRightInd w:val="0"/>
        <w:rPr>
          <w:rFonts w:ascii="DIN-Bold" w:hAnsi="DIN-Bold"/>
          <w:sz w:val="14"/>
          <w:lang w:val="it-IT"/>
        </w:rPr>
      </w:pPr>
    </w:p>
    <w:sectPr w:rsidR="00E66764" w:rsidRPr="00C541A8" w:rsidSect="003C1821">
      <w:headerReference w:type="default" r:id="rId17"/>
      <w:footerReference w:type="default" r:id="rId18"/>
      <w:pgSz w:w="11907" w:h="16840" w:code="9"/>
      <w:pgMar w:top="4536" w:right="3119" w:bottom="2438"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CD08E" w14:textId="77777777" w:rsidR="00977FBD" w:rsidRDefault="00977FBD">
      <w:r>
        <w:separator/>
      </w:r>
    </w:p>
  </w:endnote>
  <w:endnote w:type="continuationSeparator" w:id="0">
    <w:p w14:paraId="3FA95C79" w14:textId="77777777" w:rsidR="00977FBD" w:rsidRDefault="00977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Calibri"/>
    <w:panose1 w:val="00000000000000000000"/>
    <w:charset w:val="00"/>
    <w:family w:val="auto"/>
    <w:notTrueType/>
    <w:pitch w:val="variable"/>
    <w:sig w:usb0="00000003" w:usb1="00000000" w:usb2="00000000" w:usb3="00000000" w:csb0="00000001"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F624C" w14:textId="77777777" w:rsidR="001B35DA" w:rsidRDefault="001B35DA" w:rsidP="001B35DA">
    <w:pPr>
      <w:ind w:left="1440" w:right="-3033" w:firstLine="720"/>
      <w:rPr>
        <w:rFonts w:ascii="DIN-Regular" w:hAnsi="DIN-Regular"/>
        <w:sz w:val="17"/>
        <w:lang w:val="de-DE"/>
      </w:rPr>
    </w:pPr>
    <w:r>
      <w:rPr>
        <w:rFonts w:ascii="DIN-Regular" w:hAnsi="DIN-Regular"/>
        <w:noProof/>
        <w:sz w:val="20"/>
        <w:lang w:val="de-DE" w:eastAsia="de-DE"/>
      </w:rPr>
      <w:drawing>
        <wp:anchor distT="0" distB="0" distL="114300" distR="114300" simplePos="0" relativeHeight="251662336" behindDoc="1" locked="0" layoutInCell="1" allowOverlap="1" wp14:anchorId="7252DC46" wp14:editId="6FD94FB4">
          <wp:simplePos x="0" y="0"/>
          <wp:positionH relativeFrom="column">
            <wp:posOffset>-575945</wp:posOffset>
          </wp:positionH>
          <wp:positionV relativeFrom="page">
            <wp:posOffset>9329420</wp:posOffset>
          </wp:positionV>
          <wp:extent cx="8115300" cy="1371600"/>
          <wp:effectExtent l="0" t="0" r="0" b="0"/>
          <wp:wrapNone/>
          <wp:docPr id="22"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Panasonic Deutschland – eine Division der Panasonic Marketing Europe GmbH</w:t>
    </w:r>
  </w:p>
  <w:p w14:paraId="181AD2CE" w14:textId="77777777" w:rsidR="001B35DA" w:rsidRDefault="001B35DA" w:rsidP="001B35DA">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5815F077" w14:textId="77777777" w:rsidR="001B35DA" w:rsidRDefault="001B35DA" w:rsidP="001B35DA">
    <w:pPr>
      <w:ind w:right="-3033"/>
      <w:rPr>
        <w:rFonts w:ascii="DIN-Regular" w:hAnsi="DIN-Regular"/>
        <w:sz w:val="20"/>
        <w:lang w:val="de-DE"/>
      </w:rPr>
    </w:pP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39F2927A" w14:textId="5CB6F7F2" w:rsidR="00072564" w:rsidRPr="00215481" w:rsidRDefault="001B35DA" w:rsidP="001B35DA">
    <w:pPr>
      <w:spacing w:line="200" w:lineRule="exact"/>
      <w:ind w:left="2880" w:right="85" w:hanging="753"/>
      <w:jc w:val="center"/>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r>
      <w:rPr>
        <w:rFonts w:ascii="DIN-Regular" w:hAnsi="DIN-Regular"/>
        <w:noProof/>
        <w:sz w:val="20"/>
        <w:lang w:val="de-DE" w:eastAsia="de-DE"/>
      </w:rPr>
      <w:drawing>
        <wp:anchor distT="0" distB="0" distL="114300" distR="114300" simplePos="0" relativeHeight="251660288" behindDoc="1" locked="0" layoutInCell="1" allowOverlap="1" wp14:anchorId="666134FA" wp14:editId="31D60E7F">
          <wp:simplePos x="0" y="0"/>
          <wp:positionH relativeFrom="column">
            <wp:posOffset>-643467</wp:posOffset>
          </wp:positionH>
          <wp:positionV relativeFrom="page">
            <wp:posOffset>9308254</wp:posOffset>
          </wp:positionV>
          <wp:extent cx="8115300" cy="1371600"/>
          <wp:effectExtent l="0" t="0" r="0" b="0"/>
          <wp:wrapNone/>
          <wp:docPr id="2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309EF" w14:textId="77777777" w:rsidR="00977FBD" w:rsidRDefault="00977FBD">
      <w:r>
        <w:separator/>
      </w:r>
    </w:p>
  </w:footnote>
  <w:footnote w:type="continuationSeparator" w:id="0">
    <w:p w14:paraId="120CB8D1" w14:textId="77777777" w:rsidR="00977FBD" w:rsidRDefault="00977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96885" w14:textId="77777777" w:rsidR="00072564" w:rsidRPr="0060218C" w:rsidRDefault="00072564" w:rsidP="0060218C">
    <w:pPr>
      <w:pStyle w:val="Kopfzeile"/>
    </w:pPr>
    <w:r>
      <w:rPr>
        <w:noProof/>
        <w:lang w:val="de-DE" w:eastAsia="de-DE"/>
      </w:rPr>
      <w:drawing>
        <wp:anchor distT="0" distB="0" distL="114300" distR="114300" simplePos="0" relativeHeight="251658240" behindDoc="1" locked="0" layoutInCell="1" allowOverlap="1" wp14:anchorId="14477970" wp14:editId="3ECEE361">
          <wp:simplePos x="0" y="0"/>
          <wp:positionH relativeFrom="page">
            <wp:posOffset>0</wp:posOffset>
          </wp:positionH>
          <wp:positionV relativeFrom="page">
            <wp:posOffset>0</wp:posOffset>
          </wp:positionV>
          <wp:extent cx="7956000" cy="1710872"/>
          <wp:effectExtent l="0" t="0" r="6985" b="3810"/>
          <wp:wrapNone/>
          <wp:docPr id="21"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000" cy="17108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9C35F7"/>
    <w:multiLevelType w:val="hybridMultilevel"/>
    <w:tmpl w:val="00562738"/>
    <w:lvl w:ilvl="0" w:tplc="F4BEC4B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20"/>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3"/>
    <w:rsid w:val="0000038F"/>
    <w:rsid w:val="00000714"/>
    <w:rsid w:val="00000BA0"/>
    <w:rsid w:val="00000E0F"/>
    <w:rsid w:val="00001447"/>
    <w:rsid w:val="000017BA"/>
    <w:rsid w:val="00001957"/>
    <w:rsid w:val="000021E9"/>
    <w:rsid w:val="0000225B"/>
    <w:rsid w:val="00002F8C"/>
    <w:rsid w:val="0000344B"/>
    <w:rsid w:val="0000456A"/>
    <w:rsid w:val="000056F7"/>
    <w:rsid w:val="00005C2D"/>
    <w:rsid w:val="000060EC"/>
    <w:rsid w:val="0000640D"/>
    <w:rsid w:val="00007530"/>
    <w:rsid w:val="00007536"/>
    <w:rsid w:val="00007827"/>
    <w:rsid w:val="00007912"/>
    <w:rsid w:val="00007C4C"/>
    <w:rsid w:val="0001016D"/>
    <w:rsid w:val="00010263"/>
    <w:rsid w:val="000103DD"/>
    <w:rsid w:val="000107A0"/>
    <w:rsid w:val="00010986"/>
    <w:rsid w:val="00010A7B"/>
    <w:rsid w:val="00012873"/>
    <w:rsid w:val="00012A69"/>
    <w:rsid w:val="00012CCE"/>
    <w:rsid w:val="000131A1"/>
    <w:rsid w:val="00013C81"/>
    <w:rsid w:val="00013CBA"/>
    <w:rsid w:val="0001422C"/>
    <w:rsid w:val="00014447"/>
    <w:rsid w:val="00014921"/>
    <w:rsid w:val="000162A1"/>
    <w:rsid w:val="00016E96"/>
    <w:rsid w:val="000207F4"/>
    <w:rsid w:val="00021518"/>
    <w:rsid w:val="00021C02"/>
    <w:rsid w:val="00021C9F"/>
    <w:rsid w:val="00021ED3"/>
    <w:rsid w:val="000222BF"/>
    <w:rsid w:val="000225AB"/>
    <w:rsid w:val="00022796"/>
    <w:rsid w:val="00023A4F"/>
    <w:rsid w:val="00023C2C"/>
    <w:rsid w:val="00025233"/>
    <w:rsid w:val="0002650D"/>
    <w:rsid w:val="000268BC"/>
    <w:rsid w:val="00026C8F"/>
    <w:rsid w:val="00027A5B"/>
    <w:rsid w:val="00027F17"/>
    <w:rsid w:val="0003055A"/>
    <w:rsid w:val="000308E6"/>
    <w:rsid w:val="00030F02"/>
    <w:rsid w:val="000312A4"/>
    <w:rsid w:val="00032601"/>
    <w:rsid w:val="00032D31"/>
    <w:rsid w:val="00032E23"/>
    <w:rsid w:val="000342D5"/>
    <w:rsid w:val="00035814"/>
    <w:rsid w:val="00035D17"/>
    <w:rsid w:val="0003660D"/>
    <w:rsid w:val="0003683E"/>
    <w:rsid w:val="00036DFB"/>
    <w:rsid w:val="00036EAC"/>
    <w:rsid w:val="000377B9"/>
    <w:rsid w:val="000378E7"/>
    <w:rsid w:val="0003796E"/>
    <w:rsid w:val="00037FB6"/>
    <w:rsid w:val="00040D99"/>
    <w:rsid w:val="00040F76"/>
    <w:rsid w:val="00041254"/>
    <w:rsid w:val="000413E7"/>
    <w:rsid w:val="000413F4"/>
    <w:rsid w:val="00041A05"/>
    <w:rsid w:val="00041CEA"/>
    <w:rsid w:val="000420EC"/>
    <w:rsid w:val="000420F0"/>
    <w:rsid w:val="0004253A"/>
    <w:rsid w:val="0004327B"/>
    <w:rsid w:val="00043B27"/>
    <w:rsid w:val="00043B4D"/>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1B4"/>
    <w:rsid w:val="0005262C"/>
    <w:rsid w:val="00052C70"/>
    <w:rsid w:val="00052EA2"/>
    <w:rsid w:val="00053262"/>
    <w:rsid w:val="000532E2"/>
    <w:rsid w:val="00053683"/>
    <w:rsid w:val="000537C3"/>
    <w:rsid w:val="00053F38"/>
    <w:rsid w:val="000540B5"/>
    <w:rsid w:val="000547C9"/>
    <w:rsid w:val="000547E9"/>
    <w:rsid w:val="00054916"/>
    <w:rsid w:val="00054AE1"/>
    <w:rsid w:val="00054C77"/>
    <w:rsid w:val="0005588D"/>
    <w:rsid w:val="000558AA"/>
    <w:rsid w:val="000565D7"/>
    <w:rsid w:val="00056B4E"/>
    <w:rsid w:val="00056DE3"/>
    <w:rsid w:val="0005755E"/>
    <w:rsid w:val="00057772"/>
    <w:rsid w:val="0006016A"/>
    <w:rsid w:val="000601B2"/>
    <w:rsid w:val="000612E3"/>
    <w:rsid w:val="00061674"/>
    <w:rsid w:val="00061B5B"/>
    <w:rsid w:val="00061BCE"/>
    <w:rsid w:val="00061FC2"/>
    <w:rsid w:val="000620B4"/>
    <w:rsid w:val="00062316"/>
    <w:rsid w:val="00062493"/>
    <w:rsid w:val="00062591"/>
    <w:rsid w:val="00062FB7"/>
    <w:rsid w:val="00063742"/>
    <w:rsid w:val="00063D51"/>
    <w:rsid w:val="00064AD2"/>
    <w:rsid w:val="000662DF"/>
    <w:rsid w:val="000663CA"/>
    <w:rsid w:val="00066425"/>
    <w:rsid w:val="00066A85"/>
    <w:rsid w:val="00066FAF"/>
    <w:rsid w:val="00067B48"/>
    <w:rsid w:val="00067EC0"/>
    <w:rsid w:val="00071270"/>
    <w:rsid w:val="00072427"/>
    <w:rsid w:val="00072564"/>
    <w:rsid w:val="000726A4"/>
    <w:rsid w:val="00073079"/>
    <w:rsid w:val="00073679"/>
    <w:rsid w:val="00074196"/>
    <w:rsid w:val="00074E40"/>
    <w:rsid w:val="00075464"/>
    <w:rsid w:val="00075FA7"/>
    <w:rsid w:val="00076065"/>
    <w:rsid w:val="00076AFC"/>
    <w:rsid w:val="00077394"/>
    <w:rsid w:val="00077B91"/>
    <w:rsid w:val="0008036B"/>
    <w:rsid w:val="000803DA"/>
    <w:rsid w:val="0008195E"/>
    <w:rsid w:val="00081BA1"/>
    <w:rsid w:val="00081E20"/>
    <w:rsid w:val="00083000"/>
    <w:rsid w:val="00083337"/>
    <w:rsid w:val="00083B0B"/>
    <w:rsid w:val="00083B9F"/>
    <w:rsid w:val="0008483A"/>
    <w:rsid w:val="00084D09"/>
    <w:rsid w:val="00085002"/>
    <w:rsid w:val="00085019"/>
    <w:rsid w:val="00085042"/>
    <w:rsid w:val="00086224"/>
    <w:rsid w:val="00086E68"/>
    <w:rsid w:val="00086EA5"/>
    <w:rsid w:val="0008763E"/>
    <w:rsid w:val="00087BA9"/>
    <w:rsid w:val="000902F7"/>
    <w:rsid w:val="000905AD"/>
    <w:rsid w:val="00090CF0"/>
    <w:rsid w:val="00090E47"/>
    <w:rsid w:val="000915DD"/>
    <w:rsid w:val="00091CA2"/>
    <w:rsid w:val="00093865"/>
    <w:rsid w:val="0009419D"/>
    <w:rsid w:val="000941C2"/>
    <w:rsid w:val="000946ED"/>
    <w:rsid w:val="00094AD6"/>
    <w:rsid w:val="00094BD1"/>
    <w:rsid w:val="00094FA9"/>
    <w:rsid w:val="00096933"/>
    <w:rsid w:val="00096B6A"/>
    <w:rsid w:val="0009700A"/>
    <w:rsid w:val="000970EC"/>
    <w:rsid w:val="0009736C"/>
    <w:rsid w:val="000976D2"/>
    <w:rsid w:val="000979E8"/>
    <w:rsid w:val="000A01D1"/>
    <w:rsid w:val="000A0A7E"/>
    <w:rsid w:val="000A0AFC"/>
    <w:rsid w:val="000A0B0E"/>
    <w:rsid w:val="000A0DC4"/>
    <w:rsid w:val="000A0E83"/>
    <w:rsid w:val="000A0FAC"/>
    <w:rsid w:val="000A1802"/>
    <w:rsid w:val="000A1BBD"/>
    <w:rsid w:val="000A2A76"/>
    <w:rsid w:val="000A43D2"/>
    <w:rsid w:val="000A4552"/>
    <w:rsid w:val="000A4709"/>
    <w:rsid w:val="000A47A1"/>
    <w:rsid w:val="000A4A90"/>
    <w:rsid w:val="000A4D1C"/>
    <w:rsid w:val="000A684E"/>
    <w:rsid w:val="000A68B2"/>
    <w:rsid w:val="000A71E5"/>
    <w:rsid w:val="000A7262"/>
    <w:rsid w:val="000A747B"/>
    <w:rsid w:val="000A770F"/>
    <w:rsid w:val="000A7F3F"/>
    <w:rsid w:val="000B009E"/>
    <w:rsid w:val="000B02EC"/>
    <w:rsid w:val="000B04AF"/>
    <w:rsid w:val="000B0AC9"/>
    <w:rsid w:val="000B0C8A"/>
    <w:rsid w:val="000B1948"/>
    <w:rsid w:val="000B2617"/>
    <w:rsid w:val="000B2689"/>
    <w:rsid w:val="000B2A6D"/>
    <w:rsid w:val="000B4065"/>
    <w:rsid w:val="000B4CFA"/>
    <w:rsid w:val="000B5491"/>
    <w:rsid w:val="000B55C2"/>
    <w:rsid w:val="000B5EB9"/>
    <w:rsid w:val="000B646D"/>
    <w:rsid w:val="000B6936"/>
    <w:rsid w:val="000B70F4"/>
    <w:rsid w:val="000B7189"/>
    <w:rsid w:val="000B71A1"/>
    <w:rsid w:val="000C246C"/>
    <w:rsid w:val="000C299A"/>
    <w:rsid w:val="000C42AC"/>
    <w:rsid w:val="000C4736"/>
    <w:rsid w:val="000C4AB0"/>
    <w:rsid w:val="000C4FBB"/>
    <w:rsid w:val="000C544B"/>
    <w:rsid w:val="000C6A14"/>
    <w:rsid w:val="000C6A7F"/>
    <w:rsid w:val="000C6ACD"/>
    <w:rsid w:val="000D0158"/>
    <w:rsid w:val="000D0241"/>
    <w:rsid w:val="000D0D6E"/>
    <w:rsid w:val="000D0DD4"/>
    <w:rsid w:val="000D1997"/>
    <w:rsid w:val="000D1A16"/>
    <w:rsid w:val="000D1E60"/>
    <w:rsid w:val="000D224C"/>
    <w:rsid w:val="000D2472"/>
    <w:rsid w:val="000D283A"/>
    <w:rsid w:val="000D37CC"/>
    <w:rsid w:val="000D3B96"/>
    <w:rsid w:val="000D3D2C"/>
    <w:rsid w:val="000D4117"/>
    <w:rsid w:val="000D42AE"/>
    <w:rsid w:val="000D4512"/>
    <w:rsid w:val="000D5B84"/>
    <w:rsid w:val="000D702F"/>
    <w:rsid w:val="000E0004"/>
    <w:rsid w:val="000E06CC"/>
    <w:rsid w:val="000E0995"/>
    <w:rsid w:val="000E0B6A"/>
    <w:rsid w:val="000E14CD"/>
    <w:rsid w:val="000E1BD6"/>
    <w:rsid w:val="000E1D7E"/>
    <w:rsid w:val="000E2AFA"/>
    <w:rsid w:val="000E51B8"/>
    <w:rsid w:val="000E5ABF"/>
    <w:rsid w:val="000E6E78"/>
    <w:rsid w:val="000E7307"/>
    <w:rsid w:val="000F064B"/>
    <w:rsid w:val="000F0C4D"/>
    <w:rsid w:val="000F18CE"/>
    <w:rsid w:val="000F1C28"/>
    <w:rsid w:val="000F272F"/>
    <w:rsid w:val="000F3172"/>
    <w:rsid w:val="000F3D27"/>
    <w:rsid w:val="000F3FA1"/>
    <w:rsid w:val="000F49E9"/>
    <w:rsid w:val="000F4D30"/>
    <w:rsid w:val="000F53DB"/>
    <w:rsid w:val="000F5942"/>
    <w:rsid w:val="000F5A27"/>
    <w:rsid w:val="000F5EB8"/>
    <w:rsid w:val="000F670B"/>
    <w:rsid w:val="000F6D66"/>
    <w:rsid w:val="000F7181"/>
    <w:rsid w:val="000F72AC"/>
    <w:rsid w:val="000F7B11"/>
    <w:rsid w:val="000F7B29"/>
    <w:rsid w:val="000F7CDC"/>
    <w:rsid w:val="00100153"/>
    <w:rsid w:val="001002B0"/>
    <w:rsid w:val="0010140E"/>
    <w:rsid w:val="001018EA"/>
    <w:rsid w:val="001024F4"/>
    <w:rsid w:val="00102852"/>
    <w:rsid w:val="00103950"/>
    <w:rsid w:val="0010398B"/>
    <w:rsid w:val="00103B1E"/>
    <w:rsid w:val="00103B37"/>
    <w:rsid w:val="00104840"/>
    <w:rsid w:val="001051E9"/>
    <w:rsid w:val="0010572A"/>
    <w:rsid w:val="00106125"/>
    <w:rsid w:val="001062E4"/>
    <w:rsid w:val="0010631B"/>
    <w:rsid w:val="00106C41"/>
    <w:rsid w:val="00107A43"/>
    <w:rsid w:val="00107A65"/>
    <w:rsid w:val="00110630"/>
    <w:rsid w:val="00110ADC"/>
    <w:rsid w:val="00110DBE"/>
    <w:rsid w:val="00110EAA"/>
    <w:rsid w:val="0011174C"/>
    <w:rsid w:val="00112065"/>
    <w:rsid w:val="00112507"/>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233"/>
    <w:rsid w:val="0012347A"/>
    <w:rsid w:val="0012459A"/>
    <w:rsid w:val="00124E1D"/>
    <w:rsid w:val="00124E27"/>
    <w:rsid w:val="00124E88"/>
    <w:rsid w:val="00124EF9"/>
    <w:rsid w:val="0012586E"/>
    <w:rsid w:val="00125F97"/>
    <w:rsid w:val="00127A94"/>
    <w:rsid w:val="00130564"/>
    <w:rsid w:val="001308A0"/>
    <w:rsid w:val="0013144D"/>
    <w:rsid w:val="00131A09"/>
    <w:rsid w:val="00132467"/>
    <w:rsid w:val="00132979"/>
    <w:rsid w:val="00132A21"/>
    <w:rsid w:val="00133647"/>
    <w:rsid w:val="001339BC"/>
    <w:rsid w:val="00133DEA"/>
    <w:rsid w:val="001347E4"/>
    <w:rsid w:val="00134DD0"/>
    <w:rsid w:val="0013669F"/>
    <w:rsid w:val="001401C6"/>
    <w:rsid w:val="001405AC"/>
    <w:rsid w:val="00141633"/>
    <w:rsid w:val="00141810"/>
    <w:rsid w:val="00141E56"/>
    <w:rsid w:val="00141F63"/>
    <w:rsid w:val="00141FD9"/>
    <w:rsid w:val="00141FDF"/>
    <w:rsid w:val="001420EB"/>
    <w:rsid w:val="00142870"/>
    <w:rsid w:val="001429B9"/>
    <w:rsid w:val="00142B3D"/>
    <w:rsid w:val="00144DEF"/>
    <w:rsid w:val="001450B5"/>
    <w:rsid w:val="00147815"/>
    <w:rsid w:val="001500E3"/>
    <w:rsid w:val="001502D7"/>
    <w:rsid w:val="00150973"/>
    <w:rsid w:val="00150E9B"/>
    <w:rsid w:val="0015103F"/>
    <w:rsid w:val="0015128F"/>
    <w:rsid w:val="001513CE"/>
    <w:rsid w:val="001517DD"/>
    <w:rsid w:val="00151EE9"/>
    <w:rsid w:val="00152639"/>
    <w:rsid w:val="0015295D"/>
    <w:rsid w:val="00152FD7"/>
    <w:rsid w:val="001532C7"/>
    <w:rsid w:val="0015377A"/>
    <w:rsid w:val="001552E5"/>
    <w:rsid w:val="00155660"/>
    <w:rsid w:val="001561A0"/>
    <w:rsid w:val="00156388"/>
    <w:rsid w:val="001603C9"/>
    <w:rsid w:val="001617B0"/>
    <w:rsid w:val="00162015"/>
    <w:rsid w:val="001621B9"/>
    <w:rsid w:val="001628E2"/>
    <w:rsid w:val="00163140"/>
    <w:rsid w:val="0016330D"/>
    <w:rsid w:val="00163A4A"/>
    <w:rsid w:val="00164B89"/>
    <w:rsid w:val="00164BF5"/>
    <w:rsid w:val="00165692"/>
    <w:rsid w:val="001657D9"/>
    <w:rsid w:val="001657ED"/>
    <w:rsid w:val="00165DF2"/>
    <w:rsid w:val="00166106"/>
    <w:rsid w:val="001663E1"/>
    <w:rsid w:val="00166731"/>
    <w:rsid w:val="00167099"/>
    <w:rsid w:val="001677F0"/>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565"/>
    <w:rsid w:val="00176A0E"/>
    <w:rsid w:val="00176B18"/>
    <w:rsid w:val="001770AD"/>
    <w:rsid w:val="00177287"/>
    <w:rsid w:val="0017758D"/>
    <w:rsid w:val="0017793F"/>
    <w:rsid w:val="00177D8B"/>
    <w:rsid w:val="00177F7A"/>
    <w:rsid w:val="001805CA"/>
    <w:rsid w:val="00181321"/>
    <w:rsid w:val="00181B97"/>
    <w:rsid w:val="001821EE"/>
    <w:rsid w:val="00182235"/>
    <w:rsid w:val="00182290"/>
    <w:rsid w:val="001825ED"/>
    <w:rsid w:val="001827BE"/>
    <w:rsid w:val="00182938"/>
    <w:rsid w:val="001829C6"/>
    <w:rsid w:val="001834E3"/>
    <w:rsid w:val="0018374E"/>
    <w:rsid w:val="00183879"/>
    <w:rsid w:val="00183B23"/>
    <w:rsid w:val="0018453B"/>
    <w:rsid w:val="00184855"/>
    <w:rsid w:val="00184A35"/>
    <w:rsid w:val="00185309"/>
    <w:rsid w:val="00185420"/>
    <w:rsid w:val="0018543E"/>
    <w:rsid w:val="00185CD5"/>
    <w:rsid w:val="00186301"/>
    <w:rsid w:val="00186871"/>
    <w:rsid w:val="00187102"/>
    <w:rsid w:val="001871EC"/>
    <w:rsid w:val="001906D6"/>
    <w:rsid w:val="00191176"/>
    <w:rsid w:val="001912C0"/>
    <w:rsid w:val="00191337"/>
    <w:rsid w:val="001916E4"/>
    <w:rsid w:val="00191DDD"/>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3A8"/>
    <w:rsid w:val="00196E90"/>
    <w:rsid w:val="00196EEB"/>
    <w:rsid w:val="001972FB"/>
    <w:rsid w:val="0019748C"/>
    <w:rsid w:val="00197779"/>
    <w:rsid w:val="00197D46"/>
    <w:rsid w:val="001A0474"/>
    <w:rsid w:val="001A0659"/>
    <w:rsid w:val="001A19BE"/>
    <w:rsid w:val="001A2263"/>
    <w:rsid w:val="001A2277"/>
    <w:rsid w:val="001A23B9"/>
    <w:rsid w:val="001A25F2"/>
    <w:rsid w:val="001A29B8"/>
    <w:rsid w:val="001A2F90"/>
    <w:rsid w:val="001A3662"/>
    <w:rsid w:val="001A36CB"/>
    <w:rsid w:val="001A39FA"/>
    <w:rsid w:val="001A437F"/>
    <w:rsid w:val="001A4A87"/>
    <w:rsid w:val="001A5551"/>
    <w:rsid w:val="001A5FEB"/>
    <w:rsid w:val="001A725C"/>
    <w:rsid w:val="001A750E"/>
    <w:rsid w:val="001A7E39"/>
    <w:rsid w:val="001B009D"/>
    <w:rsid w:val="001B0389"/>
    <w:rsid w:val="001B081C"/>
    <w:rsid w:val="001B1C52"/>
    <w:rsid w:val="001B1E5A"/>
    <w:rsid w:val="001B1E9E"/>
    <w:rsid w:val="001B1FEA"/>
    <w:rsid w:val="001B35DA"/>
    <w:rsid w:val="001B423E"/>
    <w:rsid w:val="001B43C4"/>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2BC"/>
    <w:rsid w:val="001D1409"/>
    <w:rsid w:val="001D17CE"/>
    <w:rsid w:val="001D1960"/>
    <w:rsid w:val="001D1DA4"/>
    <w:rsid w:val="001D23ED"/>
    <w:rsid w:val="001D2A82"/>
    <w:rsid w:val="001D3AD7"/>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6EAD"/>
    <w:rsid w:val="001E7A07"/>
    <w:rsid w:val="001E7E41"/>
    <w:rsid w:val="001F01F4"/>
    <w:rsid w:val="001F0B6C"/>
    <w:rsid w:val="001F0C48"/>
    <w:rsid w:val="001F0CB9"/>
    <w:rsid w:val="001F0D73"/>
    <w:rsid w:val="001F16C3"/>
    <w:rsid w:val="001F1C9A"/>
    <w:rsid w:val="001F1FED"/>
    <w:rsid w:val="001F23C8"/>
    <w:rsid w:val="001F4776"/>
    <w:rsid w:val="001F4873"/>
    <w:rsid w:val="001F4933"/>
    <w:rsid w:val="001F50EE"/>
    <w:rsid w:val="001F62F6"/>
    <w:rsid w:val="001F6674"/>
    <w:rsid w:val="001F69E8"/>
    <w:rsid w:val="001F6C93"/>
    <w:rsid w:val="001F76E0"/>
    <w:rsid w:val="001F775E"/>
    <w:rsid w:val="00200284"/>
    <w:rsid w:val="0020065F"/>
    <w:rsid w:val="00200794"/>
    <w:rsid w:val="00200AE1"/>
    <w:rsid w:val="0020109B"/>
    <w:rsid w:val="0020118A"/>
    <w:rsid w:val="002017F0"/>
    <w:rsid w:val="00201843"/>
    <w:rsid w:val="0020222F"/>
    <w:rsid w:val="002025F1"/>
    <w:rsid w:val="002027C9"/>
    <w:rsid w:val="00202947"/>
    <w:rsid w:val="00202A59"/>
    <w:rsid w:val="00202C6E"/>
    <w:rsid w:val="00202C89"/>
    <w:rsid w:val="00202DEC"/>
    <w:rsid w:val="00202E87"/>
    <w:rsid w:val="002030F5"/>
    <w:rsid w:val="002031E6"/>
    <w:rsid w:val="00203A37"/>
    <w:rsid w:val="002045BD"/>
    <w:rsid w:val="00204719"/>
    <w:rsid w:val="00204CD4"/>
    <w:rsid w:val="00204FF0"/>
    <w:rsid w:val="00205227"/>
    <w:rsid w:val="0020525E"/>
    <w:rsid w:val="00205DCF"/>
    <w:rsid w:val="00206203"/>
    <w:rsid w:val="0020697A"/>
    <w:rsid w:val="00207571"/>
    <w:rsid w:val="002077E6"/>
    <w:rsid w:val="00207DCF"/>
    <w:rsid w:val="00210C94"/>
    <w:rsid w:val="00210D7A"/>
    <w:rsid w:val="0021138D"/>
    <w:rsid w:val="002119B3"/>
    <w:rsid w:val="00211A0E"/>
    <w:rsid w:val="002130B1"/>
    <w:rsid w:val="00213BA7"/>
    <w:rsid w:val="00214419"/>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4EF2"/>
    <w:rsid w:val="00225A68"/>
    <w:rsid w:val="002261D0"/>
    <w:rsid w:val="0022625A"/>
    <w:rsid w:val="00226AD9"/>
    <w:rsid w:val="00227028"/>
    <w:rsid w:val="0022730F"/>
    <w:rsid w:val="002279AF"/>
    <w:rsid w:val="00227D6B"/>
    <w:rsid w:val="002305D4"/>
    <w:rsid w:val="00230D11"/>
    <w:rsid w:val="00231F83"/>
    <w:rsid w:val="00232076"/>
    <w:rsid w:val="0023264B"/>
    <w:rsid w:val="00232E1B"/>
    <w:rsid w:val="00233357"/>
    <w:rsid w:val="002333A3"/>
    <w:rsid w:val="00233523"/>
    <w:rsid w:val="00233632"/>
    <w:rsid w:val="00233747"/>
    <w:rsid w:val="00233B84"/>
    <w:rsid w:val="00233EC1"/>
    <w:rsid w:val="00233F39"/>
    <w:rsid w:val="0023400D"/>
    <w:rsid w:val="002343BD"/>
    <w:rsid w:val="0023493D"/>
    <w:rsid w:val="00234A89"/>
    <w:rsid w:val="00235455"/>
    <w:rsid w:val="0023575C"/>
    <w:rsid w:val="00235980"/>
    <w:rsid w:val="00235AF4"/>
    <w:rsid w:val="002368B9"/>
    <w:rsid w:val="002369DC"/>
    <w:rsid w:val="00237D0A"/>
    <w:rsid w:val="002402B8"/>
    <w:rsid w:val="00240B69"/>
    <w:rsid w:val="002412C4"/>
    <w:rsid w:val="0024165C"/>
    <w:rsid w:val="00241BD8"/>
    <w:rsid w:val="002425A6"/>
    <w:rsid w:val="00242A34"/>
    <w:rsid w:val="002454CA"/>
    <w:rsid w:val="00245968"/>
    <w:rsid w:val="00245D1B"/>
    <w:rsid w:val="00245EBB"/>
    <w:rsid w:val="002462E9"/>
    <w:rsid w:val="002464AA"/>
    <w:rsid w:val="0024686B"/>
    <w:rsid w:val="0024760D"/>
    <w:rsid w:val="00250087"/>
    <w:rsid w:val="00250C6D"/>
    <w:rsid w:val="00251079"/>
    <w:rsid w:val="0025128C"/>
    <w:rsid w:val="00251FFA"/>
    <w:rsid w:val="0025225B"/>
    <w:rsid w:val="00252BC7"/>
    <w:rsid w:val="0025305D"/>
    <w:rsid w:val="002534C8"/>
    <w:rsid w:val="00253B82"/>
    <w:rsid w:val="00253F1D"/>
    <w:rsid w:val="00254A9F"/>
    <w:rsid w:val="00254BF9"/>
    <w:rsid w:val="00254E0A"/>
    <w:rsid w:val="002554C9"/>
    <w:rsid w:val="00255CE2"/>
    <w:rsid w:val="00255DA8"/>
    <w:rsid w:val="002562FA"/>
    <w:rsid w:val="002565FF"/>
    <w:rsid w:val="00257BC6"/>
    <w:rsid w:val="00260774"/>
    <w:rsid w:val="00260C91"/>
    <w:rsid w:val="00261637"/>
    <w:rsid w:val="00261B83"/>
    <w:rsid w:val="00261BAE"/>
    <w:rsid w:val="00261D2F"/>
    <w:rsid w:val="00262046"/>
    <w:rsid w:val="002622AD"/>
    <w:rsid w:val="002633BF"/>
    <w:rsid w:val="002638C0"/>
    <w:rsid w:val="00263CDB"/>
    <w:rsid w:val="00263D14"/>
    <w:rsid w:val="00264224"/>
    <w:rsid w:val="0026439D"/>
    <w:rsid w:val="00264F2B"/>
    <w:rsid w:val="002657EC"/>
    <w:rsid w:val="00265A23"/>
    <w:rsid w:val="00265C33"/>
    <w:rsid w:val="00265E5E"/>
    <w:rsid w:val="0026661E"/>
    <w:rsid w:val="002666F4"/>
    <w:rsid w:val="00266F12"/>
    <w:rsid w:val="00267859"/>
    <w:rsid w:val="00270034"/>
    <w:rsid w:val="002710FA"/>
    <w:rsid w:val="002713FB"/>
    <w:rsid w:val="00271866"/>
    <w:rsid w:val="00272307"/>
    <w:rsid w:val="00272595"/>
    <w:rsid w:val="002740F9"/>
    <w:rsid w:val="002745E7"/>
    <w:rsid w:val="00274F73"/>
    <w:rsid w:val="002759A0"/>
    <w:rsid w:val="00276B52"/>
    <w:rsid w:val="0027730B"/>
    <w:rsid w:val="002774B5"/>
    <w:rsid w:val="002778CC"/>
    <w:rsid w:val="002778CF"/>
    <w:rsid w:val="002806A7"/>
    <w:rsid w:val="00280928"/>
    <w:rsid w:val="00280CBF"/>
    <w:rsid w:val="00280F1A"/>
    <w:rsid w:val="00281270"/>
    <w:rsid w:val="0028159E"/>
    <w:rsid w:val="00281E83"/>
    <w:rsid w:val="00282CEE"/>
    <w:rsid w:val="00282F64"/>
    <w:rsid w:val="00283188"/>
    <w:rsid w:val="00283CDC"/>
    <w:rsid w:val="00283D57"/>
    <w:rsid w:val="00283F54"/>
    <w:rsid w:val="002845E6"/>
    <w:rsid w:val="00284A49"/>
    <w:rsid w:val="00284AC3"/>
    <w:rsid w:val="00284DDF"/>
    <w:rsid w:val="00285B33"/>
    <w:rsid w:val="002860A2"/>
    <w:rsid w:val="002865F8"/>
    <w:rsid w:val="002869A3"/>
    <w:rsid w:val="00287027"/>
    <w:rsid w:val="002878FF"/>
    <w:rsid w:val="00287DA1"/>
    <w:rsid w:val="0029082F"/>
    <w:rsid w:val="00290B1B"/>
    <w:rsid w:val="002910FD"/>
    <w:rsid w:val="002914AB"/>
    <w:rsid w:val="00291A22"/>
    <w:rsid w:val="00291C03"/>
    <w:rsid w:val="0029268E"/>
    <w:rsid w:val="00292763"/>
    <w:rsid w:val="0029369F"/>
    <w:rsid w:val="00293A31"/>
    <w:rsid w:val="00293AAE"/>
    <w:rsid w:val="00293BE6"/>
    <w:rsid w:val="00293E05"/>
    <w:rsid w:val="0029519E"/>
    <w:rsid w:val="00296964"/>
    <w:rsid w:val="00296FFB"/>
    <w:rsid w:val="00297165"/>
    <w:rsid w:val="00297628"/>
    <w:rsid w:val="002A11FF"/>
    <w:rsid w:val="002A14EA"/>
    <w:rsid w:val="002A1C76"/>
    <w:rsid w:val="002A1EF0"/>
    <w:rsid w:val="002A20BA"/>
    <w:rsid w:val="002A2A9F"/>
    <w:rsid w:val="002A32DE"/>
    <w:rsid w:val="002A3C98"/>
    <w:rsid w:val="002A5609"/>
    <w:rsid w:val="002A676B"/>
    <w:rsid w:val="002A7181"/>
    <w:rsid w:val="002A7355"/>
    <w:rsid w:val="002A7B65"/>
    <w:rsid w:val="002A7D45"/>
    <w:rsid w:val="002B014A"/>
    <w:rsid w:val="002B0237"/>
    <w:rsid w:val="002B07B7"/>
    <w:rsid w:val="002B0A50"/>
    <w:rsid w:val="002B1278"/>
    <w:rsid w:val="002B1972"/>
    <w:rsid w:val="002B3272"/>
    <w:rsid w:val="002B3B2C"/>
    <w:rsid w:val="002B4659"/>
    <w:rsid w:val="002B489C"/>
    <w:rsid w:val="002B5362"/>
    <w:rsid w:val="002B59D9"/>
    <w:rsid w:val="002B5BEF"/>
    <w:rsid w:val="002B5DA2"/>
    <w:rsid w:val="002B6892"/>
    <w:rsid w:val="002B72A5"/>
    <w:rsid w:val="002B77E8"/>
    <w:rsid w:val="002B7E5A"/>
    <w:rsid w:val="002C0209"/>
    <w:rsid w:val="002C045B"/>
    <w:rsid w:val="002C0770"/>
    <w:rsid w:val="002C0EC0"/>
    <w:rsid w:val="002C138F"/>
    <w:rsid w:val="002C188F"/>
    <w:rsid w:val="002C18D8"/>
    <w:rsid w:val="002C1F83"/>
    <w:rsid w:val="002C2A6D"/>
    <w:rsid w:val="002C2ADF"/>
    <w:rsid w:val="002C2BCD"/>
    <w:rsid w:val="002C2D43"/>
    <w:rsid w:val="002C3A52"/>
    <w:rsid w:val="002C3EEB"/>
    <w:rsid w:val="002C4B46"/>
    <w:rsid w:val="002C738F"/>
    <w:rsid w:val="002C77B3"/>
    <w:rsid w:val="002C7F8B"/>
    <w:rsid w:val="002D0B9A"/>
    <w:rsid w:val="002D0C21"/>
    <w:rsid w:val="002D0E99"/>
    <w:rsid w:val="002D0F69"/>
    <w:rsid w:val="002D14CE"/>
    <w:rsid w:val="002D1B0C"/>
    <w:rsid w:val="002D1FDE"/>
    <w:rsid w:val="002D2360"/>
    <w:rsid w:val="002D2F0E"/>
    <w:rsid w:val="002D300B"/>
    <w:rsid w:val="002D33C9"/>
    <w:rsid w:val="002D34DD"/>
    <w:rsid w:val="002D3CA7"/>
    <w:rsid w:val="002D40FF"/>
    <w:rsid w:val="002D4290"/>
    <w:rsid w:val="002D4392"/>
    <w:rsid w:val="002D44D1"/>
    <w:rsid w:val="002D45CF"/>
    <w:rsid w:val="002D45DC"/>
    <w:rsid w:val="002D535D"/>
    <w:rsid w:val="002D54B4"/>
    <w:rsid w:val="002D5D22"/>
    <w:rsid w:val="002D602F"/>
    <w:rsid w:val="002D627A"/>
    <w:rsid w:val="002D6A14"/>
    <w:rsid w:val="002D6A5F"/>
    <w:rsid w:val="002D6C4A"/>
    <w:rsid w:val="002D7173"/>
    <w:rsid w:val="002D78FE"/>
    <w:rsid w:val="002D7923"/>
    <w:rsid w:val="002D7C58"/>
    <w:rsid w:val="002D7FBB"/>
    <w:rsid w:val="002E08D3"/>
    <w:rsid w:val="002E0A63"/>
    <w:rsid w:val="002E0CD0"/>
    <w:rsid w:val="002E2096"/>
    <w:rsid w:val="002E2CA1"/>
    <w:rsid w:val="002E2FED"/>
    <w:rsid w:val="002E3718"/>
    <w:rsid w:val="002E4269"/>
    <w:rsid w:val="002E4552"/>
    <w:rsid w:val="002E49F9"/>
    <w:rsid w:val="002E5DF5"/>
    <w:rsid w:val="002E6055"/>
    <w:rsid w:val="002E605F"/>
    <w:rsid w:val="002E6359"/>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B08"/>
    <w:rsid w:val="00301C53"/>
    <w:rsid w:val="0030254E"/>
    <w:rsid w:val="0030258F"/>
    <w:rsid w:val="00302E1F"/>
    <w:rsid w:val="0030307A"/>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2DD"/>
    <w:rsid w:val="00313472"/>
    <w:rsid w:val="0031367A"/>
    <w:rsid w:val="00314BF8"/>
    <w:rsid w:val="00315678"/>
    <w:rsid w:val="00315910"/>
    <w:rsid w:val="003159E9"/>
    <w:rsid w:val="00315B6A"/>
    <w:rsid w:val="00315DBD"/>
    <w:rsid w:val="00315DE7"/>
    <w:rsid w:val="003161C6"/>
    <w:rsid w:val="003166E5"/>
    <w:rsid w:val="00316946"/>
    <w:rsid w:val="0031765E"/>
    <w:rsid w:val="003177D7"/>
    <w:rsid w:val="00320B45"/>
    <w:rsid w:val="003210F5"/>
    <w:rsid w:val="003214FC"/>
    <w:rsid w:val="0032183F"/>
    <w:rsid w:val="0032306A"/>
    <w:rsid w:val="00323416"/>
    <w:rsid w:val="0032389C"/>
    <w:rsid w:val="00323DC5"/>
    <w:rsid w:val="00324249"/>
    <w:rsid w:val="003254BC"/>
    <w:rsid w:val="0032550B"/>
    <w:rsid w:val="003256D2"/>
    <w:rsid w:val="00325AFE"/>
    <w:rsid w:val="00326130"/>
    <w:rsid w:val="003262A9"/>
    <w:rsid w:val="00326DF6"/>
    <w:rsid w:val="00326EFC"/>
    <w:rsid w:val="00326F09"/>
    <w:rsid w:val="00327288"/>
    <w:rsid w:val="003275BB"/>
    <w:rsid w:val="003275D2"/>
    <w:rsid w:val="003279DA"/>
    <w:rsid w:val="00327D9D"/>
    <w:rsid w:val="00331AC8"/>
    <w:rsid w:val="00331F3B"/>
    <w:rsid w:val="0033222D"/>
    <w:rsid w:val="003324B2"/>
    <w:rsid w:val="00332769"/>
    <w:rsid w:val="0033289B"/>
    <w:rsid w:val="00332AA7"/>
    <w:rsid w:val="00333B02"/>
    <w:rsid w:val="00333D4C"/>
    <w:rsid w:val="00334C77"/>
    <w:rsid w:val="00334E2D"/>
    <w:rsid w:val="00335575"/>
    <w:rsid w:val="00335A12"/>
    <w:rsid w:val="00336581"/>
    <w:rsid w:val="0033660C"/>
    <w:rsid w:val="003370A1"/>
    <w:rsid w:val="00337955"/>
    <w:rsid w:val="003400F1"/>
    <w:rsid w:val="003415C7"/>
    <w:rsid w:val="00341D71"/>
    <w:rsid w:val="003437B6"/>
    <w:rsid w:val="00343B1F"/>
    <w:rsid w:val="00343DA5"/>
    <w:rsid w:val="0034402C"/>
    <w:rsid w:val="00344518"/>
    <w:rsid w:val="003446BD"/>
    <w:rsid w:val="00344A5A"/>
    <w:rsid w:val="0034539C"/>
    <w:rsid w:val="0034590C"/>
    <w:rsid w:val="00345BB1"/>
    <w:rsid w:val="00345D20"/>
    <w:rsid w:val="00346EAB"/>
    <w:rsid w:val="00346FC7"/>
    <w:rsid w:val="00347280"/>
    <w:rsid w:val="003474E8"/>
    <w:rsid w:val="00347C90"/>
    <w:rsid w:val="00350694"/>
    <w:rsid w:val="00350AFF"/>
    <w:rsid w:val="003510CB"/>
    <w:rsid w:val="003513FF"/>
    <w:rsid w:val="0035173B"/>
    <w:rsid w:val="00351A10"/>
    <w:rsid w:val="00352EEC"/>
    <w:rsid w:val="003531E5"/>
    <w:rsid w:val="00354B0C"/>
    <w:rsid w:val="00354C73"/>
    <w:rsid w:val="00356053"/>
    <w:rsid w:val="00356765"/>
    <w:rsid w:val="0035686B"/>
    <w:rsid w:val="00356A16"/>
    <w:rsid w:val="00356A8D"/>
    <w:rsid w:val="00357013"/>
    <w:rsid w:val="003572C1"/>
    <w:rsid w:val="0035752B"/>
    <w:rsid w:val="00357673"/>
    <w:rsid w:val="003577B0"/>
    <w:rsid w:val="00357F14"/>
    <w:rsid w:val="0036013E"/>
    <w:rsid w:val="00360510"/>
    <w:rsid w:val="00360A0C"/>
    <w:rsid w:val="00361AE9"/>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28BD"/>
    <w:rsid w:val="003737AA"/>
    <w:rsid w:val="00373A7F"/>
    <w:rsid w:val="00374852"/>
    <w:rsid w:val="00374A31"/>
    <w:rsid w:val="00374B5C"/>
    <w:rsid w:val="00375524"/>
    <w:rsid w:val="003759C9"/>
    <w:rsid w:val="00375CFA"/>
    <w:rsid w:val="00376021"/>
    <w:rsid w:val="003760B6"/>
    <w:rsid w:val="0037698C"/>
    <w:rsid w:val="0037718A"/>
    <w:rsid w:val="00377552"/>
    <w:rsid w:val="003779B8"/>
    <w:rsid w:val="00380C23"/>
    <w:rsid w:val="00380E6C"/>
    <w:rsid w:val="00380E75"/>
    <w:rsid w:val="00380F9D"/>
    <w:rsid w:val="00380FC9"/>
    <w:rsid w:val="003811C5"/>
    <w:rsid w:val="00382634"/>
    <w:rsid w:val="00383340"/>
    <w:rsid w:val="003834A0"/>
    <w:rsid w:val="00383A17"/>
    <w:rsid w:val="00383B2A"/>
    <w:rsid w:val="003849D2"/>
    <w:rsid w:val="00384B4C"/>
    <w:rsid w:val="003857C7"/>
    <w:rsid w:val="00386053"/>
    <w:rsid w:val="003860D0"/>
    <w:rsid w:val="00386675"/>
    <w:rsid w:val="00386781"/>
    <w:rsid w:val="00386EFF"/>
    <w:rsid w:val="00386FD0"/>
    <w:rsid w:val="0038719A"/>
    <w:rsid w:val="00387D4F"/>
    <w:rsid w:val="00387FEA"/>
    <w:rsid w:val="0039003E"/>
    <w:rsid w:val="00391598"/>
    <w:rsid w:val="00391685"/>
    <w:rsid w:val="00391AC6"/>
    <w:rsid w:val="00392A01"/>
    <w:rsid w:val="00392C7F"/>
    <w:rsid w:val="0039311B"/>
    <w:rsid w:val="0039312A"/>
    <w:rsid w:val="003933BB"/>
    <w:rsid w:val="00393AD6"/>
    <w:rsid w:val="003941B3"/>
    <w:rsid w:val="003946C9"/>
    <w:rsid w:val="003948FD"/>
    <w:rsid w:val="00395266"/>
    <w:rsid w:val="003959D5"/>
    <w:rsid w:val="00395B11"/>
    <w:rsid w:val="00395ECC"/>
    <w:rsid w:val="00395FC8"/>
    <w:rsid w:val="003960D6"/>
    <w:rsid w:val="003A0723"/>
    <w:rsid w:val="003A0B8B"/>
    <w:rsid w:val="003A13E8"/>
    <w:rsid w:val="003A1750"/>
    <w:rsid w:val="003A2284"/>
    <w:rsid w:val="003A3192"/>
    <w:rsid w:val="003A3946"/>
    <w:rsid w:val="003A408B"/>
    <w:rsid w:val="003A4B39"/>
    <w:rsid w:val="003A4E56"/>
    <w:rsid w:val="003A5063"/>
    <w:rsid w:val="003A53D9"/>
    <w:rsid w:val="003A5710"/>
    <w:rsid w:val="003A62FA"/>
    <w:rsid w:val="003A6328"/>
    <w:rsid w:val="003A647C"/>
    <w:rsid w:val="003A6D7B"/>
    <w:rsid w:val="003A6ED0"/>
    <w:rsid w:val="003B0048"/>
    <w:rsid w:val="003B0ABF"/>
    <w:rsid w:val="003B0B3C"/>
    <w:rsid w:val="003B0FC6"/>
    <w:rsid w:val="003B1F7F"/>
    <w:rsid w:val="003B2379"/>
    <w:rsid w:val="003B2985"/>
    <w:rsid w:val="003B2CB0"/>
    <w:rsid w:val="003B2F09"/>
    <w:rsid w:val="003B31B4"/>
    <w:rsid w:val="003B325A"/>
    <w:rsid w:val="003B4C43"/>
    <w:rsid w:val="003B5500"/>
    <w:rsid w:val="003B55A1"/>
    <w:rsid w:val="003B5902"/>
    <w:rsid w:val="003B5BB9"/>
    <w:rsid w:val="003B5D3C"/>
    <w:rsid w:val="003B6545"/>
    <w:rsid w:val="003B6756"/>
    <w:rsid w:val="003B6E79"/>
    <w:rsid w:val="003B747A"/>
    <w:rsid w:val="003B7898"/>
    <w:rsid w:val="003B78BC"/>
    <w:rsid w:val="003B79ED"/>
    <w:rsid w:val="003B7C77"/>
    <w:rsid w:val="003B7CA2"/>
    <w:rsid w:val="003B7EAC"/>
    <w:rsid w:val="003C0407"/>
    <w:rsid w:val="003C0E40"/>
    <w:rsid w:val="003C11CF"/>
    <w:rsid w:val="003C12B9"/>
    <w:rsid w:val="003C13D3"/>
    <w:rsid w:val="003C1821"/>
    <w:rsid w:val="003C1CF3"/>
    <w:rsid w:val="003C2647"/>
    <w:rsid w:val="003C2EC2"/>
    <w:rsid w:val="003C3514"/>
    <w:rsid w:val="003C3A0F"/>
    <w:rsid w:val="003C408A"/>
    <w:rsid w:val="003C411E"/>
    <w:rsid w:val="003C4ADD"/>
    <w:rsid w:val="003C5600"/>
    <w:rsid w:val="003C5D48"/>
    <w:rsid w:val="003C685C"/>
    <w:rsid w:val="003C6C1C"/>
    <w:rsid w:val="003C6E4E"/>
    <w:rsid w:val="003C6F12"/>
    <w:rsid w:val="003C7332"/>
    <w:rsid w:val="003C7469"/>
    <w:rsid w:val="003C75EE"/>
    <w:rsid w:val="003C7E36"/>
    <w:rsid w:val="003D002F"/>
    <w:rsid w:val="003D08F8"/>
    <w:rsid w:val="003D0AB7"/>
    <w:rsid w:val="003D0DCF"/>
    <w:rsid w:val="003D1042"/>
    <w:rsid w:val="003D10C8"/>
    <w:rsid w:val="003D1A0C"/>
    <w:rsid w:val="003D254B"/>
    <w:rsid w:val="003D25BC"/>
    <w:rsid w:val="003D288E"/>
    <w:rsid w:val="003D3CCC"/>
    <w:rsid w:val="003D3E2C"/>
    <w:rsid w:val="003D436C"/>
    <w:rsid w:val="003D56DD"/>
    <w:rsid w:val="003D572E"/>
    <w:rsid w:val="003D5D08"/>
    <w:rsid w:val="003D61D6"/>
    <w:rsid w:val="003D6634"/>
    <w:rsid w:val="003D6D4A"/>
    <w:rsid w:val="003D74A9"/>
    <w:rsid w:val="003D7A86"/>
    <w:rsid w:val="003D7BB8"/>
    <w:rsid w:val="003D7CEC"/>
    <w:rsid w:val="003E002D"/>
    <w:rsid w:val="003E07FB"/>
    <w:rsid w:val="003E128A"/>
    <w:rsid w:val="003E17EC"/>
    <w:rsid w:val="003E1BF1"/>
    <w:rsid w:val="003E22C2"/>
    <w:rsid w:val="003E2774"/>
    <w:rsid w:val="003E339A"/>
    <w:rsid w:val="003E3498"/>
    <w:rsid w:val="003E3E7D"/>
    <w:rsid w:val="003E417A"/>
    <w:rsid w:val="003E59DE"/>
    <w:rsid w:val="003E672D"/>
    <w:rsid w:val="003E691D"/>
    <w:rsid w:val="003E6CF5"/>
    <w:rsid w:val="003E7B2F"/>
    <w:rsid w:val="003E7B33"/>
    <w:rsid w:val="003F004D"/>
    <w:rsid w:val="003F03DE"/>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6D8A"/>
    <w:rsid w:val="003F7594"/>
    <w:rsid w:val="0040099A"/>
    <w:rsid w:val="00400A98"/>
    <w:rsid w:val="004012F9"/>
    <w:rsid w:val="00401328"/>
    <w:rsid w:val="00401534"/>
    <w:rsid w:val="004028A3"/>
    <w:rsid w:val="00402AF6"/>
    <w:rsid w:val="004032AD"/>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995"/>
    <w:rsid w:val="00427AAE"/>
    <w:rsid w:val="00427F3B"/>
    <w:rsid w:val="00430066"/>
    <w:rsid w:val="00430158"/>
    <w:rsid w:val="00430DFF"/>
    <w:rsid w:val="00430E30"/>
    <w:rsid w:val="00430F75"/>
    <w:rsid w:val="00431B4A"/>
    <w:rsid w:val="00432246"/>
    <w:rsid w:val="0043262A"/>
    <w:rsid w:val="00432BE6"/>
    <w:rsid w:val="00432EC5"/>
    <w:rsid w:val="00433380"/>
    <w:rsid w:val="0043341C"/>
    <w:rsid w:val="00433BF0"/>
    <w:rsid w:val="004349C3"/>
    <w:rsid w:val="00434C50"/>
    <w:rsid w:val="004357F5"/>
    <w:rsid w:val="004367C2"/>
    <w:rsid w:val="00436914"/>
    <w:rsid w:val="00436FAD"/>
    <w:rsid w:val="004372DA"/>
    <w:rsid w:val="00437E7B"/>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04"/>
    <w:rsid w:val="00446666"/>
    <w:rsid w:val="00447FDC"/>
    <w:rsid w:val="00447FE4"/>
    <w:rsid w:val="00450C17"/>
    <w:rsid w:val="00450C38"/>
    <w:rsid w:val="004528CF"/>
    <w:rsid w:val="00453356"/>
    <w:rsid w:val="00454636"/>
    <w:rsid w:val="00454FDD"/>
    <w:rsid w:val="00454FE7"/>
    <w:rsid w:val="0045585B"/>
    <w:rsid w:val="00455B62"/>
    <w:rsid w:val="00455E11"/>
    <w:rsid w:val="0045625D"/>
    <w:rsid w:val="0045684A"/>
    <w:rsid w:val="00456B36"/>
    <w:rsid w:val="00456D5A"/>
    <w:rsid w:val="00456E1E"/>
    <w:rsid w:val="00457B6B"/>
    <w:rsid w:val="00457D6D"/>
    <w:rsid w:val="00457F46"/>
    <w:rsid w:val="00460C98"/>
    <w:rsid w:val="00461393"/>
    <w:rsid w:val="004625EB"/>
    <w:rsid w:val="00462992"/>
    <w:rsid w:val="00462B81"/>
    <w:rsid w:val="004631E7"/>
    <w:rsid w:val="004638DD"/>
    <w:rsid w:val="00463925"/>
    <w:rsid w:val="00464F9C"/>
    <w:rsid w:val="0046500B"/>
    <w:rsid w:val="00465069"/>
    <w:rsid w:val="00465185"/>
    <w:rsid w:val="004666CA"/>
    <w:rsid w:val="0046689B"/>
    <w:rsid w:val="004669F0"/>
    <w:rsid w:val="00466EDF"/>
    <w:rsid w:val="00466F2B"/>
    <w:rsid w:val="00466F36"/>
    <w:rsid w:val="00467538"/>
    <w:rsid w:val="00470490"/>
    <w:rsid w:val="00471743"/>
    <w:rsid w:val="004721D4"/>
    <w:rsid w:val="0047303F"/>
    <w:rsid w:val="0047414B"/>
    <w:rsid w:val="004743CD"/>
    <w:rsid w:val="0047450C"/>
    <w:rsid w:val="00474F5A"/>
    <w:rsid w:val="0047512E"/>
    <w:rsid w:val="00475169"/>
    <w:rsid w:val="004752C5"/>
    <w:rsid w:val="0047542E"/>
    <w:rsid w:val="004755B4"/>
    <w:rsid w:val="00476754"/>
    <w:rsid w:val="004767FC"/>
    <w:rsid w:val="0047693E"/>
    <w:rsid w:val="00476F12"/>
    <w:rsid w:val="0047740B"/>
    <w:rsid w:val="0048100C"/>
    <w:rsid w:val="0048145F"/>
    <w:rsid w:val="004824BE"/>
    <w:rsid w:val="00482FE2"/>
    <w:rsid w:val="00483370"/>
    <w:rsid w:val="0048371F"/>
    <w:rsid w:val="0048399A"/>
    <w:rsid w:val="00483CC4"/>
    <w:rsid w:val="00483FF8"/>
    <w:rsid w:val="0048402C"/>
    <w:rsid w:val="0048458C"/>
    <w:rsid w:val="004847AD"/>
    <w:rsid w:val="00484A06"/>
    <w:rsid w:val="00484CB5"/>
    <w:rsid w:val="004850A4"/>
    <w:rsid w:val="00485996"/>
    <w:rsid w:val="00485DD1"/>
    <w:rsid w:val="004863AE"/>
    <w:rsid w:val="00486B41"/>
    <w:rsid w:val="00487511"/>
    <w:rsid w:val="004903C8"/>
    <w:rsid w:val="00490FD5"/>
    <w:rsid w:val="004916FA"/>
    <w:rsid w:val="0049182A"/>
    <w:rsid w:val="00492422"/>
    <w:rsid w:val="004929E5"/>
    <w:rsid w:val="00492B08"/>
    <w:rsid w:val="004936A8"/>
    <w:rsid w:val="004936DD"/>
    <w:rsid w:val="00493C44"/>
    <w:rsid w:val="0049424A"/>
    <w:rsid w:val="004948BF"/>
    <w:rsid w:val="00495673"/>
    <w:rsid w:val="00495B85"/>
    <w:rsid w:val="00495C08"/>
    <w:rsid w:val="00496DAD"/>
    <w:rsid w:val="00497355"/>
    <w:rsid w:val="00497548"/>
    <w:rsid w:val="004976A8"/>
    <w:rsid w:val="004A0436"/>
    <w:rsid w:val="004A0E3A"/>
    <w:rsid w:val="004A1395"/>
    <w:rsid w:val="004A22F5"/>
    <w:rsid w:val="004A2CBB"/>
    <w:rsid w:val="004A2EFD"/>
    <w:rsid w:val="004A3708"/>
    <w:rsid w:val="004A3C8A"/>
    <w:rsid w:val="004A3CC7"/>
    <w:rsid w:val="004A410A"/>
    <w:rsid w:val="004A504B"/>
    <w:rsid w:val="004A508B"/>
    <w:rsid w:val="004A5C60"/>
    <w:rsid w:val="004A618D"/>
    <w:rsid w:val="004A66C1"/>
    <w:rsid w:val="004A69CE"/>
    <w:rsid w:val="004A6DAE"/>
    <w:rsid w:val="004A746C"/>
    <w:rsid w:val="004A7764"/>
    <w:rsid w:val="004A78E1"/>
    <w:rsid w:val="004A79C4"/>
    <w:rsid w:val="004A7BC7"/>
    <w:rsid w:val="004A7E3B"/>
    <w:rsid w:val="004B015D"/>
    <w:rsid w:val="004B0161"/>
    <w:rsid w:val="004B0188"/>
    <w:rsid w:val="004B018D"/>
    <w:rsid w:val="004B087B"/>
    <w:rsid w:val="004B1F48"/>
    <w:rsid w:val="004B2543"/>
    <w:rsid w:val="004B2831"/>
    <w:rsid w:val="004B2B1D"/>
    <w:rsid w:val="004B34E1"/>
    <w:rsid w:val="004B398E"/>
    <w:rsid w:val="004B3A69"/>
    <w:rsid w:val="004B407D"/>
    <w:rsid w:val="004B428B"/>
    <w:rsid w:val="004B48B2"/>
    <w:rsid w:val="004B4CDA"/>
    <w:rsid w:val="004B581F"/>
    <w:rsid w:val="004B5A28"/>
    <w:rsid w:val="004B612B"/>
    <w:rsid w:val="004C0021"/>
    <w:rsid w:val="004C023A"/>
    <w:rsid w:val="004C1F49"/>
    <w:rsid w:val="004C20AB"/>
    <w:rsid w:val="004C2417"/>
    <w:rsid w:val="004C28E7"/>
    <w:rsid w:val="004C363E"/>
    <w:rsid w:val="004C3A66"/>
    <w:rsid w:val="004C40BC"/>
    <w:rsid w:val="004C4C2A"/>
    <w:rsid w:val="004C4C87"/>
    <w:rsid w:val="004C50E6"/>
    <w:rsid w:val="004C57B0"/>
    <w:rsid w:val="004C5BA9"/>
    <w:rsid w:val="004C6C0C"/>
    <w:rsid w:val="004C775F"/>
    <w:rsid w:val="004D0179"/>
    <w:rsid w:val="004D0665"/>
    <w:rsid w:val="004D08D3"/>
    <w:rsid w:val="004D0CAF"/>
    <w:rsid w:val="004D0DB8"/>
    <w:rsid w:val="004D174A"/>
    <w:rsid w:val="004D1AA3"/>
    <w:rsid w:val="004D1CC4"/>
    <w:rsid w:val="004D1E8F"/>
    <w:rsid w:val="004D2C87"/>
    <w:rsid w:val="004D47D4"/>
    <w:rsid w:val="004D4D38"/>
    <w:rsid w:val="004D5A0C"/>
    <w:rsid w:val="004D5F73"/>
    <w:rsid w:val="004D60EE"/>
    <w:rsid w:val="004D615C"/>
    <w:rsid w:val="004D6803"/>
    <w:rsid w:val="004D6B4C"/>
    <w:rsid w:val="004D6C3C"/>
    <w:rsid w:val="004D6D1C"/>
    <w:rsid w:val="004D6DD5"/>
    <w:rsid w:val="004D6E2A"/>
    <w:rsid w:val="004D72D3"/>
    <w:rsid w:val="004D73FA"/>
    <w:rsid w:val="004E0024"/>
    <w:rsid w:val="004E00B5"/>
    <w:rsid w:val="004E03E1"/>
    <w:rsid w:val="004E04D2"/>
    <w:rsid w:val="004E106D"/>
    <w:rsid w:val="004E1BB1"/>
    <w:rsid w:val="004E233F"/>
    <w:rsid w:val="004E26C8"/>
    <w:rsid w:val="004E3A8C"/>
    <w:rsid w:val="004E3E5F"/>
    <w:rsid w:val="004E402C"/>
    <w:rsid w:val="004E40E8"/>
    <w:rsid w:val="004E4A63"/>
    <w:rsid w:val="004E548A"/>
    <w:rsid w:val="004E54C4"/>
    <w:rsid w:val="004E6434"/>
    <w:rsid w:val="004E6C45"/>
    <w:rsid w:val="004E6F07"/>
    <w:rsid w:val="004E750F"/>
    <w:rsid w:val="004F0702"/>
    <w:rsid w:val="004F1173"/>
    <w:rsid w:val="004F2313"/>
    <w:rsid w:val="004F30DC"/>
    <w:rsid w:val="004F35A1"/>
    <w:rsid w:val="004F3D8F"/>
    <w:rsid w:val="004F3EB4"/>
    <w:rsid w:val="004F417F"/>
    <w:rsid w:val="004F484C"/>
    <w:rsid w:val="004F48EF"/>
    <w:rsid w:val="004F4924"/>
    <w:rsid w:val="004F56A3"/>
    <w:rsid w:val="004F56F2"/>
    <w:rsid w:val="004F58C7"/>
    <w:rsid w:val="004F5F77"/>
    <w:rsid w:val="004F5FF2"/>
    <w:rsid w:val="004F64C7"/>
    <w:rsid w:val="004F6EAA"/>
    <w:rsid w:val="004F7395"/>
    <w:rsid w:val="004F7F94"/>
    <w:rsid w:val="00501138"/>
    <w:rsid w:val="00501BB0"/>
    <w:rsid w:val="00501FBD"/>
    <w:rsid w:val="00502978"/>
    <w:rsid w:val="00502BDB"/>
    <w:rsid w:val="00502F9E"/>
    <w:rsid w:val="00503006"/>
    <w:rsid w:val="00503E5C"/>
    <w:rsid w:val="00504121"/>
    <w:rsid w:val="005041C7"/>
    <w:rsid w:val="00506B41"/>
    <w:rsid w:val="00507089"/>
    <w:rsid w:val="00507ECC"/>
    <w:rsid w:val="00507F61"/>
    <w:rsid w:val="00510182"/>
    <w:rsid w:val="00510A5F"/>
    <w:rsid w:val="00510BC3"/>
    <w:rsid w:val="00510E35"/>
    <w:rsid w:val="00510F95"/>
    <w:rsid w:val="005110EC"/>
    <w:rsid w:val="005111BC"/>
    <w:rsid w:val="00511F9F"/>
    <w:rsid w:val="00512049"/>
    <w:rsid w:val="005120B7"/>
    <w:rsid w:val="00512959"/>
    <w:rsid w:val="00512FDA"/>
    <w:rsid w:val="005134F2"/>
    <w:rsid w:val="00513623"/>
    <w:rsid w:val="005136DA"/>
    <w:rsid w:val="00513BA6"/>
    <w:rsid w:val="00514243"/>
    <w:rsid w:val="00514D12"/>
    <w:rsid w:val="005154C7"/>
    <w:rsid w:val="005157F6"/>
    <w:rsid w:val="005164A1"/>
    <w:rsid w:val="00516537"/>
    <w:rsid w:val="005165A3"/>
    <w:rsid w:val="0051691B"/>
    <w:rsid w:val="00516F14"/>
    <w:rsid w:val="00517624"/>
    <w:rsid w:val="00520558"/>
    <w:rsid w:val="0052157A"/>
    <w:rsid w:val="00521EC8"/>
    <w:rsid w:val="005237C6"/>
    <w:rsid w:val="00523A66"/>
    <w:rsid w:val="005243ED"/>
    <w:rsid w:val="00524E19"/>
    <w:rsid w:val="005250BF"/>
    <w:rsid w:val="00525CC3"/>
    <w:rsid w:val="00525F05"/>
    <w:rsid w:val="00526513"/>
    <w:rsid w:val="00527AA0"/>
    <w:rsid w:val="00527BE9"/>
    <w:rsid w:val="00527C1E"/>
    <w:rsid w:val="00530E3D"/>
    <w:rsid w:val="00530FCD"/>
    <w:rsid w:val="005311AF"/>
    <w:rsid w:val="005312FC"/>
    <w:rsid w:val="00531CC2"/>
    <w:rsid w:val="00533BA6"/>
    <w:rsid w:val="00533CE1"/>
    <w:rsid w:val="005342C0"/>
    <w:rsid w:val="00534FF6"/>
    <w:rsid w:val="00535D19"/>
    <w:rsid w:val="0053685F"/>
    <w:rsid w:val="00536D96"/>
    <w:rsid w:val="00536D98"/>
    <w:rsid w:val="00536F3B"/>
    <w:rsid w:val="00540128"/>
    <w:rsid w:val="005402BA"/>
    <w:rsid w:val="00540344"/>
    <w:rsid w:val="00540C68"/>
    <w:rsid w:val="005427A4"/>
    <w:rsid w:val="005427D5"/>
    <w:rsid w:val="00543BF8"/>
    <w:rsid w:val="00544613"/>
    <w:rsid w:val="00544B01"/>
    <w:rsid w:val="00544C24"/>
    <w:rsid w:val="00545AB5"/>
    <w:rsid w:val="00546966"/>
    <w:rsid w:val="005479D7"/>
    <w:rsid w:val="0055060B"/>
    <w:rsid w:val="00550717"/>
    <w:rsid w:val="00550BD5"/>
    <w:rsid w:val="0055122D"/>
    <w:rsid w:val="005513E8"/>
    <w:rsid w:val="00551E46"/>
    <w:rsid w:val="005528EE"/>
    <w:rsid w:val="00552AFF"/>
    <w:rsid w:val="005536C0"/>
    <w:rsid w:val="00553BEA"/>
    <w:rsid w:val="0055487D"/>
    <w:rsid w:val="00555976"/>
    <w:rsid w:val="005560CB"/>
    <w:rsid w:val="005565B2"/>
    <w:rsid w:val="005566BE"/>
    <w:rsid w:val="00556B37"/>
    <w:rsid w:val="00557067"/>
    <w:rsid w:val="00557198"/>
    <w:rsid w:val="0055723B"/>
    <w:rsid w:val="0055739A"/>
    <w:rsid w:val="005574C3"/>
    <w:rsid w:val="0055766A"/>
    <w:rsid w:val="00557C95"/>
    <w:rsid w:val="005602F8"/>
    <w:rsid w:val="00560501"/>
    <w:rsid w:val="00560C6A"/>
    <w:rsid w:val="00561BA5"/>
    <w:rsid w:val="00562122"/>
    <w:rsid w:val="005624DA"/>
    <w:rsid w:val="00563930"/>
    <w:rsid w:val="005639A5"/>
    <w:rsid w:val="0056468D"/>
    <w:rsid w:val="005646E5"/>
    <w:rsid w:val="00564CF1"/>
    <w:rsid w:val="00564FAD"/>
    <w:rsid w:val="00565C14"/>
    <w:rsid w:val="00565F45"/>
    <w:rsid w:val="00566874"/>
    <w:rsid w:val="00566914"/>
    <w:rsid w:val="00566C67"/>
    <w:rsid w:val="00567157"/>
    <w:rsid w:val="005671FF"/>
    <w:rsid w:val="005677FF"/>
    <w:rsid w:val="0057009D"/>
    <w:rsid w:val="005701FB"/>
    <w:rsid w:val="00570B43"/>
    <w:rsid w:val="0057112A"/>
    <w:rsid w:val="005712D5"/>
    <w:rsid w:val="00571674"/>
    <w:rsid w:val="005716BF"/>
    <w:rsid w:val="00571BF2"/>
    <w:rsid w:val="0057216E"/>
    <w:rsid w:val="00572408"/>
    <w:rsid w:val="00572640"/>
    <w:rsid w:val="00574982"/>
    <w:rsid w:val="00574B6B"/>
    <w:rsid w:val="00574C04"/>
    <w:rsid w:val="00574C69"/>
    <w:rsid w:val="00574E84"/>
    <w:rsid w:val="00574E90"/>
    <w:rsid w:val="00575050"/>
    <w:rsid w:val="0057549F"/>
    <w:rsid w:val="005754F7"/>
    <w:rsid w:val="00575895"/>
    <w:rsid w:val="00575BE6"/>
    <w:rsid w:val="00575D0D"/>
    <w:rsid w:val="005772AE"/>
    <w:rsid w:val="00577B25"/>
    <w:rsid w:val="00580223"/>
    <w:rsid w:val="005810D7"/>
    <w:rsid w:val="005822D9"/>
    <w:rsid w:val="005822F1"/>
    <w:rsid w:val="005823D4"/>
    <w:rsid w:val="0058250E"/>
    <w:rsid w:val="00582833"/>
    <w:rsid w:val="00582AD2"/>
    <w:rsid w:val="0058302C"/>
    <w:rsid w:val="00583089"/>
    <w:rsid w:val="005837F1"/>
    <w:rsid w:val="00583C6A"/>
    <w:rsid w:val="00584178"/>
    <w:rsid w:val="0058511F"/>
    <w:rsid w:val="0058553E"/>
    <w:rsid w:val="00585799"/>
    <w:rsid w:val="00585A10"/>
    <w:rsid w:val="00585BE7"/>
    <w:rsid w:val="00585DE7"/>
    <w:rsid w:val="00585EC0"/>
    <w:rsid w:val="00585F55"/>
    <w:rsid w:val="005862FC"/>
    <w:rsid w:val="00586661"/>
    <w:rsid w:val="00586C07"/>
    <w:rsid w:val="00586D6F"/>
    <w:rsid w:val="00587137"/>
    <w:rsid w:val="00587A5A"/>
    <w:rsid w:val="00590131"/>
    <w:rsid w:val="00590664"/>
    <w:rsid w:val="00590BF8"/>
    <w:rsid w:val="00591768"/>
    <w:rsid w:val="00593792"/>
    <w:rsid w:val="0059391F"/>
    <w:rsid w:val="00593FE6"/>
    <w:rsid w:val="00595429"/>
    <w:rsid w:val="00596548"/>
    <w:rsid w:val="00596767"/>
    <w:rsid w:val="00596851"/>
    <w:rsid w:val="00596A13"/>
    <w:rsid w:val="00596E9D"/>
    <w:rsid w:val="00597803"/>
    <w:rsid w:val="005A0277"/>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24"/>
    <w:rsid w:val="005A5A57"/>
    <w:rsid w:val="005A638B"/>
    <w:rsid w:val="005A6396"/>
    <w:rsid w:val="005A6956"/>
    <w:rsid w:val="005A698E"/>
    <w:rsid w:val="005A6E16"/>
    <w:rsid w:val="005A6FD8"/>
    <w:rsid w:val="005A711F"/>
    <w:rsid w:val="005A7F05"/>
    <w:rsid w:val="005B0610"/>
    <w:rsid w:val="005B13EC"/>
    <w:rsid w:val="005B145F"/>
    <w:rsid w:val="005B19D5"/>
    <w:rsid w:val="005B1B51"/>
    <w:rsid w:val="005B24A4"/>
    <w:rsid w:val="005B252F"/>
    <w:rsid w:val="005B2F26"/>
    <w:rsid w:val="005B3665"/>
    <w:rsid w:val="005B3AF8"/>
    <w:rsid w:val="005B3B94"/>
    <w:rsid w:val="005B4345"/>
    <w:rsid w:val="005B449A"/>
    <w:rsid w:val="005B54F1"/>
    <w:rsid w:val="005B55E2"/>
    <w:rsid w:val="005B56C0"/>
    <w:rsid w:val="005B573A"/>
    <w:rsid w:val="005B57FC"/>
    <w:rsid w:val="005B5B08"/>
    <w:rsid w:val="005B5B91"/>
    <w:rsid w:val="005B643F"/>
    <w:rsid w:val="005B7176"/>
    <w:rsid w:val="005B768F"/>
    <w:rsid w:val="005B7B26"/>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70"/>
    <w:rsid w:val="005D1C86"/>
    <w:rsid w:val="005D20A5"/>
    <w:rsid w:val="005D2262"/>
    <w:rsid w:val="005D227C"/>
    <w:rsid w:val="005D266A"/>
    <w:rsid w:val="005D2AD6"/>
    <w:rsid w:val="005D2C8F"/>
    <w:rsid w:val="005D3330"/>
    <w:rsid w:val="005D421B"/>
    <w:rsid w:val="005D4F08"/>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6209"/>
    <w:rsid w:val="005E74F5"/>
    <w:rsid w:val="005E7653"/>
    <w:rsid w:val="005F0143"/>
    <w:rsid w:val="005F016F"/>
    <w:rsid w:val="005F0486"/>
    <w:rsid w:val="005F0885"/>
    <w:rsid w:val="005F10F8"/>
    <w:rsid w:val="005F1245"/>
    <w:rsid w:val="005F125F"/>
    <w:rsid w:val="005F18F8"/>
    <w:rsid w:val="005F1AE8"/>
    <w:rsid w:val="005F1FAC"/>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132"/>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29C"/>
    <w:rsid w:val="0060684D"/>
    <w:rsid w:val="00606A30"/>
    <w:rsid w:val="00606D1D"/>
    <w:rsid w:val="006070D8"/>
    <w:rsid w:val="00610007"/>
    <w:rsid w:val="0061020F"/>
    <w:rsid w:val="0061135E"/>
    <w:rsid w:val="0061137B"/>
    <w:rsid w:val="006117EF"/>
    <w:rsid w:val="00611A7C"/>
    <w:rsid w:val="00611B58"/>
    <w:rsid w:val="00611BBA"/>
    <w:rsid w:val="00612D63"/>
    <w:rsid w:val="00613089"/>
    <w:rsid w:val="00613631"/>
    <w:rsid w:val="00613944"/>
    <w:rsid w:val="00614ABE"/>
    <w:rsid w:val="00614DE9"/>
    <w:rsid w:val="00615462"/>
    <w:rsid w:val="00615CEF"/>
    <w:rsid w:val="00615FC9"/>
    <w:rsid w:val="006162F3"/>
    <w:rsid w:val="006165A6"/>
    <w:rsid w:val="00616F78"/>
    <w:rsid w:val="00617025"/>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23"/>
    <w:rsid w:val="006369D2"/>
    <w:rsid w:val="00636C3B"/>
    <w:rsid w:val="00636C6C"/>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7D"/>
    <w:rsid w:val="006459EF"/>
    <w:rsid w:val="0064610C"/>
    <w:rsid w:val="00646455"/>
    <w:rsid w:val="00646DCD"/>
    <w:rsid w:val="006474AD"/>
    <w:rsid w:val="00650291"/>
    <w:rsid w:val="0065077E"/>
    <w:rsid w:val="006509AF"/>
    <w:rsid w:val="0065191F"/>
    <w:rsid w:val="00651AE3"/>
    <w:rsid w:val="0065285C"/>
    <w:rsid w:val="00653BE3"/>
    <w:rsid w:val="00653CA7"/>
    <w:rsid w:val="00653EF3"/>
    <w:rsid w:val="0065414A"/>
    <w:rsid w:val="00654E55"/>
    <w:rsid w:val="006550CA"/>
    <w:rsid w:val="0065647C"/>
    <w:rsid w:val="00657015"/>
    <w:rsid w:val="00657AC8"/>
    <w:rsid w:val="006601C3"/>
    <w:rsid w:val="00660791"/>
    <w:rsid w:val="006617C9"/>
    <w:rsid w:val="00661FFD"/>
    <w:rsid w:val="00663024"/>
    <w:rsid w:val="006638DD"/>
    <w:rsid w:val="00663F0A"/>
    <w:rsid w:val="006649C9"/>
    <w:rsid w:val="00664B91"/>
    <w:rsid w:val="00665AB2"/>
    <w:rsid w:val="00665BD0"/>
    <w:rsid w:val="00665C8D"/>
    <w:rsid w:val="006663C0"/>
    <w:rsid w:val="00666793"/>
    <w:rsid w:val="006667AE"/>
    <w:rsid w:val="0066684F"/>
    <w:rsid w:val="00666DCB"/>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4BD2"/>
    <w:rsid w:val="00675688"/>
    <w:rsid w:val="00675744"/>
    <w:rsid w:val="00675C71"/>
    <w:rsid w:val="00675CB8"/>
    <w:rsid w:val="0067678C"/>
    <w:rsid w:val="006774D7"/>
    <w:rsid w:val="00680623"/>
    <w:rsid w:val="0068094D"/>
    <w:rsid w:val="00680A9E"/>
    <w:rsid w:val="006812FB"/>
    <w:rsid w:val="0068150F"/>
    <w:rsid w:val="006816B3"/>
    <w:rsid w:val="00681A30"/>
    <w:rsid w:val="006821A9"/>
    <w:rsid w:val="0068232F"/>
    <w:rsid w:val="0068268B"/>
    <w:rsid w:val="006829F8"/>
    <w:rsid w:val="00682BC3"/>
    <w:rsid w:val="00682CF7"/>
    <w:rsid w:val="006835F7"/>
    <w:rsid w:val="00684010"/>
    <w:rsid w:val="00684053"/>
    <w:rsid w:val="00684063"/>
    <w:rsid w:val="00684CBD"/>
    <w:rsid w:val="00684FD5"/>
    <w:rsid w:val="006852D8"/>
    <w:rsid w:val="006856B4"/>
    <w:rsid w:val="00686829"/>
    <w:rsid w:val="00686C0E"/>
    <w:rsid w:val="00686EE4"/>
    <w:rsid w:val="00687FF9"/>
    <w:rsid w:val="00691134"/>
    <w:rsid w:val="006915D7"/>
    <w:rsid w:val="00691622"/>
    <w:rsid w:val="0069163B"/>
    <w:rsid w:val="006916FA"/>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A74C1"/>
    <w:rsid w:val="006B0038"/>
    <w:rsid w:val="006B0290"/>
    <w:rsid w:val="006B0303"/>
    <w:rsid w:val="006B0480"/>
    <w:rsid w:val="006B0558"/>
    <w:rsid w:val="006B1208"/>
    <w:rsid w:val="006B1B98"/>
    <w:rsid w:val="006B2611"/>
    <w:rsid w:val="006B32DF"/>
    <w:rsid w:val="006B373A"/>
    <w:rsid w:val="006B398F"/>
    <w:rsid w:val="006B3CC8"/>
    <w:rsid w:val="006B464A"/>
    <w:rsid w:val="006B481F"/>
    <w:rsid w:val="006B49A7"/>
    <w:rsid w:val="006B4D20"/>
    <w:rsid w:val="006B4FFF"/>
    <w:rsid w:val="006B5366"/>
    <w:rsid w:val="006B5390"/>
    <w:rsid w:val="006B599A"/>
    <w:rsid w:val="006B685F"/>
    <w:rsid w:val="006B7AB5"/>
    <w:rsid w:val="006C04ED"/>
    <w:rsid w:val="006C0F4E"/>
    <w:rsid w:val="006C169A"/>
    <w:rsid w:val="006C16FF"/>
    <w:rsid w:val="006C1750"/>
    <w:rsid w:val="006C2256"/>
    <w:rsid w:val="006C2BEA"/>
    <w:rsid w:val="006C2F93"/>
    <w:rsid w:val="006C33C3"/>
    <w:rsid w:val="006C4571"/>
    <w:rsid w:val="006C516C"/>
    <w:rsid w:val="006C51E3"/>
    <w:rsid w:val="006C5AC4"/>
    <w:rsid w:val="006C5CE6"/>
    <w:rsid w:val="006C5EAA"/>
    <w:rsid w:val="006C62FE"/>
    <w:rsid w:val="006C6343"/>
    <w:rsid w:val="006C67B1"/>
    <w:rsid w:val="006C6D1B"/>
    <w:rsid w:val="006C78A6"/>
    <w:rsid w:val="006D04BD"/>
    <w:rsid w:val="006D0876"/>
    <w:rsid w:val="006D0ACE"/>
    <w:rsid w:val="006D104D"/>
    <w:rsid w:val="006D176B"/>
    <w:rsid w:val="006D2071"/>
    <w:rsid w:val="006D2C9E"/>
    <w:rsid w:val="006D36E2"/>
    <w:rsid w:val="006D3A47"/>
    <w:rsid w:val="006D5820"/>
    <w:rsid w:val="006D5BEB"/>
    <w:rsid w:val="006D5CF9"/>
    <w:rsid w:val="006D5F9C"/>
    <w:rsid w:val="006D6225"/>
    <w:rsid w:val="006D6711"/>
    <w:rsid w:val="006D6B66"/>
    <w:rsid w:val="006D7B90"/>
    <w:rsid w:val="006E0114"/>
    <w:rsid w:val="006E06F9"/>
    <w:rsid w:val="006E1224"/>
    <w:rsid w:val="006E1A53"/>
    <w:rsid w:val="006E2985"/>
    <w:rsid w:val="006E30D9"/>
    <w:rsid w:val="006E3A4F"/>
    <w:rsid w:val="006E43D4"/>
    <w:rsid w:val="006E461C"/>
    <w:rsid w:val="006E4B5B"/>
    <w:rsid w:val="006E51AB"/>
    <w:rsid w:val="006E5346"/>
    <w:rsid w:val="006E683A"/>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B6C"/>
    <w:rsid w:val="006F2F32"/>
    <w:rsid w:val="006F30EE"/>
    <w:rsid w:val="006F395E"/>
    <w:rsid w:val="006F4AE0"/>
    <w:rsid w:val="006F4E5D"/>
    <w:rsid w:val="006F4F01"/>
    <w:rsid w:val="006F596C"/>
    <w:rsid w:val="006F5A33"/>
    <w:rsid w:val="006F5B47"/>
    <w:rsid w:val="006F5F9C"/>
    <w:rsid w:val="006F608E"/>
    <w:rsid w:val="006F6580"/>
    <w:rsid w:val="006F69F7"/>
    <w:rsid w:val="006F6F24"/>
    <w:rsid w:val="006F7523"/>
    <w:rsid w:val="006F7AE0"/>
    <w:rsid w:val="006F7B6E"/>
    <w:rsid w:val="00700189"/>
    <w:rsid w:val="00700C1F"/>
    <w:rsid w:val="00700E00"/>
    <w:rsid w:val="00700F77"/>
    <w:rsid w:val="00701011"/>
    <w:rsid w:val="00701220"/>
    <w:rsid w:val="00701868"/>
    <w:rsid w:val="00701A1D"/>
    <w:rsid w:val="00701CC3"/>
    <w:rsid w:val="0070257C"/>
    <w:rsid w:val="0070264B"/>
    <w:rsid w:val="007027B6"/>
    <w:rsid w:val="007031AC"/>
    <w:rsid w:val="00703B83"/>
    <w:rsid w:val="007049A6"/>
    <w:rsid w:val="00704ADE"/>
    <w:rsid w:val="00704EEF"/>
    <w:rsid w:val="00705373"/>
    <w:rsid w:val="00705A79"/>
    <w:rsid w:val="00705B29"/>
    <w:rsid w:val="007065A8"/>
    <w:rsid w:val="00707894"/>
    <w:rsid w:val="007079B0"/>
    <w:rsid w:val="00707A0F"/>
    <w:rsid w:val="00707AFA"/>
    <w:rsid w:val="00707B7F"/>
    <w:rsid w:val="00710162"/>
    <w:rsid w:val="00710409"/>
    <w:rsid w:val="00710A46"/>
    <w:rsid w:val="007111CB"/>
    <w:rsid w:val="0071192D"/>
    <w:rsid w:val="007120EF"/>
    <w:rsid w:val="007122DA"/>
    <w:rsid w:val="00713587"/>
    <w:rsid w:val="00714059"/>
    <w:rsid w:val="00714E61"/>
    <w:rsid w:val="00715391"/>
    <w:rsid w:val="007155FE"/>
    <w:rsid w:val="007159F4"/>
    <w:rsid w:val="0071611B"/>
    <w:rsid w:val="0071623A"/>
    <w:rsid w:val="00716CC5"/>
    <w:rsid w:val="00716F00"/>
    <w:rsid w:val="007177E9"/>
    <w:rsid w:val="00717ACF"/>
    <w:rsid w:val="00717B8B"/>
    <w:rsid w:val="0072013E"/>
    <w:rsid w:val="00721425"/>
    <w:rsid w:val="007229FE"/>
    <w:rsid w:val="00722AB1"/>
    <w:rsid w:val="00722D9A"/>
    <w:rsid w:val="00723AC5"/>
    <w:rsid w:val="007241AD"/>
    <w:rsid w:val="0072462F"/>
    <w:rsid w:val="00724AA2"/>
    <w:rsid w:val="00724B60"/>
    <w:rsid w:val="00725626"/>
    <w:rsid w:val="00725E01"/>
    <w:rsid w:val="00725F38"/>
    <w:rsid w:val="007263C0"/>
    <w:rsid w:val="00727812"/>
    <w:rsid w:val="00727909"/>
    <w:rsid w:val="0073017A"/>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37AA5"/>
    <w:rsid w:val="007401B4"/>
    <w:rsid w:val="007423D1"/>
    <w:rsid w:val="007425F6"/>
    <w:rsid w:val="007427C1"/>
    <w:rsid w:val="00742F4D"/>
    <w:rsid w:val="00743120"/>
    <w:rsid w:val="007432F7"/>
    <w:rsid w:val="00743670"/>
    <w:rsid w:val="00743791"/>
    <w:rsid w:val="00743C9A"/>
    <w:rsid w:val="00743F75"/>
    <w:rsid w:val="00744003"/>
    <w:rsid w:val="0074414C"/>
    <w:rsid w:val="007443BF"/>
    <w:rsid w:val="00744E33"/>
    <w:rsid w:val="007455AE"/>
    <w:rsid w:val="00745D95"/>
    <w:rsid w:val="007466D4"/>
    <w:rsid w:val="00746891"/>
    <w:rsid w:val="007468A2"/>
    <w:rsid w:val="00746AD3"/>
    <w:rsid w:val="00747225"/>
    <w:rsid w:val="007478ED"/>
    <w:rsid w:val="00750390"/>
    <w:rsid w:val="007508B6"/>
    <w:rsid w:val="00751E23"/>
    <w:rsid w:val="00751FC0"/>
    <w:rsid w:val="0075241B"/>
    <w:rsid w:val="00752564"/>
    <w:rsid w:val="00752A53"/>
    <w:rsid w:val="00752CB1"/>
    <w:rsid w:val="00752E7E"/>
    <w:rsid w:val="00753AEE"/>
    <w:rsid w:val="00753EB5"/>
    <w:rsid w:val="00754252"/>
    <w:rsid w:val="00755095"/>
    <w:rsid w:val="0075568D"/>
    <w:rsid w:val="00755942"/>
    <w:rsid w:val="00755BD3"/>
    <w:rsid w:val="00757727"/>
    <w:rsid w:val="0075794D"/>
    <w:rsid w:val="007579BB"/>
    <w:rsid w:val="0076079F"/>
    <w:rsid w:val="007607B6"/>
    <w:rsid w:val="00760B2A"/>
    <w:rsid w:val="00761B55"/>
    <w:rsid w:val="00761D48"/>
    <w:rsid w:val="00761E76"/>
    <w:rsid w:val="00761F12"/>
    <w:rsid w:val="007624E2"/>
    <w:rsid w:val="00762FBC"/>
    <w:rsid w:val="00763581"/>
    <w:rsid w:val="007640E1"/>
    <w:rsid w:val="0076445F"/>
    <w:rsid w:val="00764AE3"/>
    <w:rsid w:val="00764DC6"/>
    <w:rsid w:val="0076505F"/>
    <w:rsid w:val="0076508E"/>
    <w:rsid w:val="00765D1D"/>
    <w:rsid w:val="00766192"/>
    <w:rsid w:val="007661F2"/>
    <w:rsid w:val="0076642C"/>
    <w:rsid w:val="00766578"/>
    <w:rsid w:val="00770486"/>
    <w:rsid w:val="0077051C"/>
    <w:rsid w:val="00770852"/>
    <w:rsid w:val="00770A82"/>
    <w:rsid w:val="00771707"/>
    <w:rsid w:val="00771DAF"/>
    <w:rsid w:val="0077209C"/>
    <w:rsid w:val="007725FF"/>
    <w:rsid w:val="00772A8B"/>
    <w:rsid w:val="00772BF6"/>
    <w:rsid w:val="00773003"/>
    <w:rsid w:val="00773514"/>
    <w:rsid w:val="007739DE"/>
    <w:rsid w:val="00773E8A"/>
    <w:rsid w:val="00774059"/>
    <w:rsid w:val="007746FD"/>
    <w:rsid w:val="00774771"/>
    <w:rsid w:val="00774A3A"/>
    <w:rsid w:val="00774D99"/>
    <w:rsid w:val="0077573C"/>
    <w:rsid w:val="00776153"/>
    <w:rsid w:val="0077761E"/>
    <w:rsid w:val="00777FF6"/>
    <w:rsid w:val="00780178"/>
    <w:rsid w:val="007805A2"/>
    <w:rsid w:val="00780637"/>
    <w:rsid w:val="00780EFF"/>
    <w:rsid w:val="00781582"/>
    <w:rsid w:val="00781ABA"/>
    <w:rsid w:val="0078236C"/>
    <w:rsid w:val="007828D5"/>
    <w:rsid w:val="00782D98"/>
    <w:rsid w:val="0078321A"/>
    <w:rsid w:val="0078364A"/>
    <w:rsid w:val="007838CC"/>
    <w:rsid w:val="00784F35"/>
    <w:rsid w:val="007850AB"/>
    <w:rsid w:val="007858FC"/>
    <w:rsid w:val="00785B60"/>
    <w:rsid w:val="00785D20"/>
    <w:rsid w:val="0078615B"/>
    <w:rsid w:val="007861BC"/>
    <w:rsid w:val="00786664"/>
    <w:rsid w:val="007869B8"/>
    <w:rsid w:val="00786B02"/>
    <w:rsid w:val="007901BF"/>
    <w:rsid w:val="00790495"/>
    <w:rsid w:val="007909A0"/>
    <w:rsid w:val="007909F9"/>
    <w:rsid w:val="00790A3B"/>
    <w:rsid w:val="00791BC6"/>
    <w:rsid w:val="0079210A"/>
    <w:rsid w:val="00792263"/>
    <w:rsid w:val="00792FC9"/>
    <w:rsid w:val="007932E4"/>
    <w:rsid w:val="00794E6F"/>
    <w:rsid w:val="007950C7"/>
    <w:rsid w:val="00796085"/>
    <w:rsid w:val="0079611E"/>
    <w:rsid w:val="00796433"/>
    <w:rsid w:val="007966B3"/>
    <w:rsid w:val="00796BB5"/>
    <w:rsid w:val="00796D08"/>
    <w:rsid w:val="00796F2D"/>
    <w:rsid w:val="007973BF"/>
    <w:rsid w:val="007978FF"/>
    <w:rsid w:val="007A0180"/>
    <w:rsid w:val="007A029D"/>
    <w:rsid w:val="007A0E0B"/>
    <w:rsid w:val="007A18ED"/>
    <w:rsid w:val="007A1C03"/>
    <w:rsid w:val="007A1C73"/>
    <w:rsid w:val="007A21E2"/>
    <w:rsid w:val="007A2826"/>
    <w:rsid w:val="007A2B97"/>
    <w:rsid w:val="007A2CEF"/>
    <w:rsid w:val="007A2DE8"/>
    <w:rsid w:val="007A2F7B"/>
    <w:rsid w:val="007A3659"/>
    <w:rsid w:val="007A4664"/>
    <w:rsid w:val="007A46E7"/>
    <w:rsid w:val="007A4797"/>
    <w:rsid w:val="007A4CF3"/>
    <w:rsid w:val="007A5B8C"/>
    <w:rsid w:val="007A5C9C"/>
    <w:rsid w:val="007A5F53"/>
    <w:rsid w:val="007A6080"/>
    <w:rsid w:val="007A6F54"/>
    <w:rsid w:val="007A71BB"/>
    <w:rsid w:val="007A7232"/>
    <w:rsid w:val="007A73AF"/>
    <w:rsid w:val="007A74B8"/>
    <w:rsid w:val="007A74CA"/>
    <w:rsid w:val="007A77CE"/>
    <w:rsid w:val="007A7A31"/>
    <w:rsid w:val="007A7B0D"/>
    <w:rsid w:val="007A7C3B"/>
    <w:rsid w:val="007B0A6D"/>
    <w:rsid w:val="007B0B8A"/>
    <w:rsid w:val="007B0B8F"/>
    <w:rsid w:val="007B13BD"/>
    <w:rsid w:val="007B25CA"/>
    <w:rsid w:val="007B320B"/>
    <w:rsid w:val="007B4357"/>
    <w:rsid w:val="007B4A33"/>
    <w:rsid w:val="007B4C97"/>
    <w:rsid w:val="007B4CD1"/>
    <w:rsid w:val="007B4E20"/>
    <w:rsid w:val="007B5C63"/>
    <w:rsid w:val="007B5D7F"/>
    <w:rsid w:val="007B6DF6"/>
    <w:rsid w:val="007B6EF2"/>
    <w:rsid w:val="007B7031"/>
    <w:rsid w:val="007B72C9"/>
    <w:rsid w:val="007B74A3"/>
    <w:rsid w:val="007B74A6"/>
    <w:rsid w:val="007B78E7"/>
    <w:rsid w:val="007C055C"/>
    <w:rsid w:val="007C0D4E"/>
    <w:rsid w:val="007C102E"/>
    <w:rsid w:val="007C2173"/>
    <w:rsid w:val="007C218B"/>
    <w:rsid w:val="007C264F"/>
    <w:rsid w:val="007C308A"/>
    <w:rsid w:val="007C3507"/>
    <w:rsid w:val="007C4365"/>
    <w:rsid w:val="007C4994"/>
    <w:rsid w:val="007C4B61"/>
    <w:rsid w:val="007C5532"/>
    <w:rsid w:val="007C5587"/>
    <w:rsid w:val="007C5E5E"/>
    <w:rsid w:val="007C66F3"/>
    <w:rsid w:val="007C694D"/>
    <w:rsid w:val="007C6BD7"/>
    <w:rsid w:val="007C6DFD"/>
    <w:rsid w:val="007C6F5D"/>
    <w:rsid w:val="007C7670"/>
    <w:rsid w:val="007D035E"/>
    <w:rsid w:val="007D094E"/>
    <w:rsid w:val="007D0956"/>
    <w:rsid w:val="007D18D5"/>
    <w:rsid w:val="007D1D1B"/>
    <w:rsid w:val="007D246F"/>
    <w:rsid w:val="007D2B46"/>
    <w:rsid w:val="007D32D2"/>
    <w:rsid w:val="007D360D"/>
    <w:rsid w:val="007D38AD"/>
    <w:rsid w:val="007D38B9"/>
    <w:rsid w:val="007D41EE"/>
    <w:rsid w:val="007D42C3"/>
    <w:rsid w:val="007D4451"/>
    <w:rsid w:val="007D4674"/>
    <w:rsid w:val="007D579A"/>
    <w:rsid w:val="007D57D6"/>
    <w:rsid w:val="007D590C"/>
    <w:rsid w:val="007D5C04"/>
    <w:rsid w:val="007D5CAB"/>
    <w:rsid w:val="007D5D60"/>
    <w:rsid w:val="007D60CF"/>
    <w:rsid w:val="007D6838"/>
    <w:rsid w:val="007D6BF9"/>
    <w:rsid w:val="007D6F91"/>
    <w:rsid w:val="007D7210"/>
    <w:rsid w:val="007D7CD8"/>
    <w:rsid w:val="007E007B"/>
    <w:rsid w:val="007E1110"/>
    <w:rsid w:val="007E1607"/>
    <w:rsid w:val="007E17E4"/>
    <w:rsid w:val="007E1AE4"/>
    <w:rsid w:val="007E1B6B"/>
    <w:rsid w:val="007E22B9"/>
    <w:rsid w:val="007E27F5"/>
    <w:rsid w:val="007E2D52"/>
    <w:rsid w:val="007E2EB9"/>
    <w:rsid w:val="007E2F19"/>
    <w:rsid w:val="007E2FB5"/>
    <w:rsid w:val="007E3925"/>
    <w:rsid w:val="007E398F"/>
    <w:rsid w:val="007E3FE7"/>
    <w:rsid w:val="007E42B6"/>
    <w:rsid w:val="007E4352"/>
    <w:rsid w:val="007E4D5D"/>
    <w:rsid w:val="007E5045"/>
    <w:rsid w:val="007E5739"/>
    <w:rsid w:val="007E5B06"/>
    <w:rsid w:val="007E5F71"/>
    <w:rsid w:val="007E7C90"/>
    <w:rsid w:val="007F0309"/>
    <w:rsid w:val="007F14DD"/>
    <w:rsid w:val="007F1A98"/>
    <w:rsid w:val="007F1AEA"/>
    <w:rsid w:val="007F1D60"/>
    <w:rsid w:val="007F2040"/>
    <w:rsid w:val="007F3407"/>
    <w:rsid w:val="007F38FC"/>
    <w:rsid w:val="007F39DE"/>
    <w:rsid w:val="007F4E6B"/>
    <w:rsid w:val="007F5C77"/>
    <w:rsid w:val="007F77C3"/>
    <w:rsid w:val="0080034B"/>
    <w:rsid w:val="008006F8"/>
    <w:rsid w:val="00801CF6"/>
    <w:rsid w:val="008022D2"/>
    <w:rsid w:val="008025F5"/>
    <w:rsid w:val="008026B8"/>
    <w:rsid w:val="008027BE"/>
    <w:rsid w:val="00802C4D"/>
    <w:rsid w:val="008031F8"/>
    <w:rsid w:val="00803339"/>
    <w:rsid w:val="008039EE"/>
    <w:rsid w:val="00804B5E"/>
    <w:rsid w:val="00804F87"/>
    <w:rsid w:val="00805413"/>
    <w:rsid w:val="008055B6"/>
    <w:rsid w:val="00805983"/>
    <w:rsid w:val="00806102"/>
    <w:rsid w:val="0080671A"/>
    <w:rsid w:val="00806853"/>
    <w:rsid w:val="0080706C"/>
    <w:rsid w:val="00807262"/>
    <w:rsid w:val="008072A0"/>
    <w:rsid w:val="008076DD"/>
    <w:rsid w:val="008111BB"/>
    <w:rsid w:val="008111C5"/>
    <w:rsid w:val="00812C85"/>
    <w:rsid w:val="00813AC9"/>
    <w:rsid w:val="008141F3"/>
    <w:rsid w:val="0081468A"/>
    <w:rsid w:val="00814998"/>
    <w:rsid w:val="00815393"/>
    <w:rsid w:val="00815452"/>
    <w:rsid w:val="008156B1"/>
    <w:rsid w:val="00815856"/>
    <w:rsid w:val="00815CF3"/>
    <w:rsid w:val="008163BA"/>
    <w:rsid w:val="0081766A"/>
    <w:rsid w:val="00817FC4"/>
    <w:rsid w:val="00820205"/>
    <w:rsid w:val="008202C2"/>
    <w:rsid w:val="00821B56"/>
    <w:rsid w:val="00821C1D"/>
    <w:rsid w:val="00821C61"/>
    <w:rsid w:val="0082284C"/>
    <w:rsid w:val="00822F03"/>
    <w:rsid w:val="00823020"/>
    <w:rsid w:val="00823261"/>
    <w:rsid w:val="0082331D"/>
    <w:rsid w:val="0082389C"/>
    <w:rsid w:val="00823D6A"/>
    <w:rsid w:val="0082425F"/>
    <w:rsid w:val="00824840"/>
    <w:rsid w:val="00825BA6"/>
    <w:rsid w:val="00825C27"/>
    <w:rsid w:val="00825ED3"/>
    <w:rsid w:val="00825F0A"/>
    <w:rsid w:val="00826022"/>
    <w:rsid w:val="008269B7"/>
    <w:rsid w:val="0082748B"/>
    <w:rsid w:val="00827EF9"/>
    <w:rsid w:val="00830B77"/>
    <w:rsid w:val="00831147"/>
    <w:rsid w:val="008324C7"/>
    <w:rsid w:val="0083266F"/>
    <w:rsid w:val="00832AE4"/>
    <w:rsid w:val="00833344"/>
    <w:rsid w:val="00833627"/>
    <w:rsid w:val="008337B0"/>
    <w:rsid w:val="0083380F"/>
    <w:rsid w:val="0083386D"/>
    <w:rsid w:val="00833B44"/>
    <w:rsid w:val="0083441C"/>
    <w:rsid w:val="008344C8"/>
    <w:rsid w:val="00835CB6"/>
    <w:rsid w:val="008376B7"/>
    <w:rsid w:val="00837F6A"/>
    <w:rsid w:val="00840134"/>
    <w:rsid w:val="00840311"/>
    <w:rsid w:val="0084050A"/>
    <w:rsid w:val="00840829"/>
    <w:rsid w:val="00842020"/>
    <w:rsid w:val="0084208D"/>
    <w:rsid w:val="00842D5E"/>
    <w:rsid w:val="00843143"/>
    <w:rsid w:val="00843652"/>
    <w:rsid w:val="00843904"/>
    <w:rsid w:val="00843F07"/>
    <w:rsid w:val="0084499C"/>
    <w:rsid w:val="00845CBC"/>
    <w:rsid w:val="008460A2"/>
    <w:rsid w:val="00846F78"/>
    <w:rsid w:val="008510A4"/>
    <w:rsid w:val="008522A0"/>
    <w:rsid w:val="00852953"/>
    <w:rsid w:val="00852CB8"/>
    <w:rsid w:val="00854086"/>
    <w:rsid w:val="008543D5"/>
    <w:rsid w:val="008550BC"/>
    <w:rsid w:val="00855E02"/>
    <w:rsid w:val="00856068"/>
    <w:rsid w:val="008564C2"/>
    <w:rsid w:val="00857BAA"/>
    <w:rsid w:val="00860316"/>
    <w:rsid w:val="008606FE"/>
    <w:rsid w:val="0086096D"/>
    <w:rsid w:val="00860A18"/>
    <w:rsid w:val="00860B2F"/>
    <w:rsid w:val="00861967"/>
    <w:rsid w:val="00861C04"/>
    <w:rsid w:val="00861C95"/>
    <w:rsid w:val="00861D7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67E75"/>
    <w:rsid w:val="008710B5"/>
    <w:rsid w:val="00871B21"/>
    <w:rsid w:val="00872222"/>
    <w:rsid w:val="008725D0"/>
    <w:rsid w:val="00873B96"/>
    <w:rsid w:val="00873DC3"/>
    <w:rsid w:val="008744BE"/>
    <w:rsid w:val="00874571"/>
    <w:rsid w:val="008745F1"/>
    <w:rsid w:val="00874762"/>
    <w:rsid w:val="008751ED"/>
    <w:rsid w:val="00876284"/>
    <w:rsid w:val="008767F7"/>
    <w:rsid w:val="00876DEB"/>
    <w:rsid w:val="00877B0A"/>
    <w:rsid w:val="00880206"/>
    <w:rsid w:val="00881306"/>
    <w:rsid w:val="0088230D"/>
    <w:rsid w:val="00882B03"/>
    <w:rsid w:val="00882D09"/>
    <w:rsid w:val="008831F3"/>
    <w:rsid w:val="008836FE"/>
    <w:rsid w:val="0088378F"/>
    <w:rsid w:val="00883C3C"/>
    <w:rsid w:val="008841A6"/>
    <w:rsid w:val="008843C4"/>
    <w:rsid w:val="00884788"/>
    <w:rsid w:val="00884EA7"/>
    <w:rsid w:val="00885485"/>
    <w:rsid w:val="00885A3E"/>
    <w:rsid w:val="00885B89"/>
    <w:rsid w:val="00886064"/>
    <w:rsid w:val="00886A97"/>
    <w:rsid w:val="00887762"/>
    <w:rsid w:val="00887E2A"/>
    <w:rsid w:val="008905B3"/>
    <w:rsid w:val="00890636"/>
    <w:rsid w:val="00890D08"/>
    <w:rsid w:val="00892235"/>
    <w:rsid w:val="00892DD6"/>
    <w:rsid w:val="0089384A"/>
    <w:rsid w:val="00894558"/>
    <w:rsid w:val="00894A4E"/>
    <w:rsid w:val="00894CD7"/>
    <w:rsid w:val="00894DEE"/>
    <w:rsid w:val="00894F88"/>
    <w:rsid w:val="0089601B"/>
    <w:rsid w:val="0089605C"/>
    <w:rsid w:val="00896D36"/>
    <w:rsid w:val="008A01F5"/>
    <w:rsid w:val="008A0248"/>
    <w:rsid w:val="008A0989"/>
    <w:rsid w:val="008A0DE3"/>
    <w:rsid w:val="008A1493"/>
    <w:rsid w:val="008A1692"/>
    <w:rsid w:val="008A18E7"/>
    <w:rsid w:val="008A1A07"/>
    <w:rsid w:val="008A33D7"/>
    <w:rsid w:val="008A4070"/>
    <w:rsid w:val="008A4293"/>
    <w:rsid w:val="008A46D0"/>
    <w:rsid w:val="008A46E3"/>
    <w:rsid w:val="008A48BF"/>
    <w:rsid w:val="008A4EC0"/>
    <w:rsid w:val="008A53A9"/>
    <w:rsid w:val="008A5DF5"/>
    <w:rsid w:val="008A652D"/>
    <w:rsid w:val="008A70C0"/>
    <w:rsid w:val="008A7A3A"/>
    <w:rsid w:val="008B09F8"/>
    <w:rsid w:val="008B0DBC"/>
    <w:rsid w:val="008B14B3"/>
    <w:rsid w:val="008B1C15"/>
    <w:rsid w:val="008B1E06"/>
    <w:rsid w:val="008B209D"/>
    <w:rsid w:val="008B2342"/>
    <w:rsid w:val="008B2535"/>
    <w:rsid w:val="008B2AA7"/>
    <w:rsid w:val="008B2C2F"/>
    <w:rsid w:val="008B2F59"/>
    <w:rsid w:val="008B2F90"/>
    <w:rsid w:val="008B325A"/>
    <w:rsid w:val="008B337B"/>
    <w:rsid w:val="008B3442"/>
    <w:rsid w:val="008B3955"/>
    <w:rsid w:val="008B3CCF"/>
    <w:rsid w:val="008B3F5E"/>
    <w:rsid w:val="008B4D89"/>
    <w:rsid w:val="008B4DAE"/>
    <w:rsid w:val="008B5251"/>
    <w:rsid w:val="008B5EDF"/>
    <w:rsid w:val="008B5F28"/>
    <w:rsid w:val="008B627C"/>
    <w:rsid w:val="008B64DA"/>
    <w:rsid w:val="008B66BA"/>
    <w:rsid w:val="008B744F"/>
    <w:rsid w:val="008B76B6"/>
    <w:rsid w:val="008B7919"/>
    <w:rsid w:val="008C0084"/>
    <w:rsid w:val="008C05BB"/>
    <w:rsid w:val="008C0DA4"/>
    <w:rsid w:val="008C1408"/>
    <w:rsid w:val="008C16E0"/>
    <w:rsid w:val="008C1E25"/>
    <w:rsid w:val="008C1F38"/>
    <w:rsid w:val="008C216F"/>
    <w:rsid w:val="008C230B"/>
    <w:rsid w:val="008C2A79"/>
    <w:rsid w:val="008C2C10"/>
    <w:rsid w:val="008C30CA"/>
    <w:rsid w:val="008C3119"/>
    <w:rsid w:val="008C3562"/>
    <w:rsid w:val="008C4004"/>
    <w:rsid w:val="008C4820"/>
    <w:rsid w:val="008C51B4"/>
    <w:rsid w:val="008C56AB"/>
    <w:rsid w:val="008C5C6D"/>
    <w:rsid w:val="008C5C96"/>
    <w:rsid w:val="008C64EC"/>
    <w:rsid w:val="008C7BB0"/>
    <w:rsid w:val="008D130E"/>
    <w:rsid w:val="008D1B86"/>
    <w:rsid w:val="008D2064"/>
    <w:rsid w:val="008D2278"/>
    <w:rsid w:val="008D2867"/>
    <w:rsid w:val="008D2FC8"/>
    <w:rsid w:val="008D32F6"/>
    <w:rsid w:val="008D3768"/>
    <w:rsid w:val="008D3992"/>
    <w:rsid w:val="008D3ADD"/>
    <w:rsid w:val="008D3CB9"/>
    <w:rsid w:val="008D433E"/>
    <w:rsid w:val="008D455E"/>
    <w:rsid w:val="008D5855"/>
    <w:rsid w:val="008D65BC"/>
    <w:rsid w:val="008D65C5"/>
    <w:rsid w:val="008D6A4D"/>
    <w:rsid w:val="008D6A7B"/>
    <w:rsid w:val="008D6DCA"/>
    <w:rsid w:val="008D7317"/>
    <w:rsid w:val="008D7676"/>
    <w:rsid w:val="008E0145"/>
    <w:rsid w:val="008E04E2"/>
    <w:rsid w:val="008E280D"/>
    <w:rsid w:val="008E356A"/>
    <w:rsid w:val="008E3ACB"/>
    <w:rsid w:val="008E458F"/>
    <w:rsid w:val="008E45DD"/>
    <w:rsid w:val="008E4E02"/>
    <w:rsid w:val="008E4E33"/>
    <w:rsid w:val="008E5678"/>
    <w:rsid w:val="008E589F"/>
    <w:rsid w:val="008E59B6"/>
    <w:rsid w:val="008E5ACF"/>
    <w:rsid w:val="008E5BAD"/>
    <w:rsid w:val="008E6172"/>
    <w:rsid w:val="008E651F"/>
    <w:rsid w:val="008E66E9"/>
    <w:rsid w:val="008E687D"/>
    <w:rsid w:val="008E6893"/>
    <w:rsid w:val="008E69FF"/>
    <w:rsid w:val="008E6C07"/>
    <w:rsid w:val="008E6CA8"/>
    <w:rsid w:val="008E7254"/>
    <w:rsid w:val="008E72DB"/>
    <w:rsid w:val="008E751B"/>
    <w:rsid w:val="008E757F"/>
    <w:rsid w:val="008E77CC"/>
    <w:rsid w:val="008E7AC7"/>
    <w:rsid w:val="008E7F9F"/>
    <w:rsid w:val="008F0EC9"/>
    <w:rsid w:val="008F1BFF"/>
    <w:rsid w:val="008F1D0D"/>
    <w:rsid w:val="008F2A30"/>
    <w:rsid w:val="008F3809"/>
    <w:rsid w:val="008F3A87"/>
    <w:rsid w:val="008F3D98"/>
    <w:rsid w:val="008F4178"/>
    <w:rsid w:val="008F44B3"/>
    <w:rsid w:val="008F5292"/>
    <w:rsid w:val="008F59D7"/>
    <w:rsid w:val="008F63BC"/>
    <w:rsid w:val="008F69D4"/>
    <w:rsid w:val="008F702B"/>
    <w:rsid w:val="008F71DE"/>
    <w:rsid w:val="009002AB"/>
    <w:rsid w:val="00901043"/>
    <w:rsid w:val="00901D64"/>
    <w:rsid w:val="00901EEC"/>
    <w:rsid w:val="00902106"/>
    <w:rsid w:val="00902898"/>
    <w:rsid w:val="00902FC7"/>
    <w:rsid w:val="00903390"/>
    <w:rsid w:val="009034FF"/>
    <w:rsid w:val="009036AC"/>
    <w:rsid w:val="00903CA5"/>
    <w:rsid w:val="00903E2D"/>
    <w:rsid w:val="00904910"/>
    <w:rsid w:val="0090498E"/>
    <w:rsid w:val="00905E0D"/>
    <w:rsid w:val="009061CF"/>
    <w:rsid w:val="009103CC"/>
    <w:rsid w:val="00910834"/>
    <w:rsid w:val="00910A57"/>
    <w:rsid w:val="009111C0"/>
    <w:rsid w:val="00911A9F"/>
    <w:rsid w:val="00912065"/>
    <w:rsid w:val="009122DA"/>
    <w:rsid w:val="009126F9"/>
    <w:rsid w:val="00912731"/>
    <w:rsid w:val="00912EE5"/>
    <w:rsid w:val="009137DF"/>
    <w:rsid w:val="00913908"/>
    <w:rsid w:val="00913C6D"/>
    <w:rsid w:val="00913CDB"/>
    <w:rsid w:val="00913F3C"/>
    <w:rsid w:val="00914222"/>
    <w:rsid w:val="00914275"/>
    <w:rsid w:val="00914C00"/>
    <w:rsid w:val="00914C04"/>
    <w:rsid w:val="00914CE9"/>
    <w:rsid w:val="00915662"/>
    <w:rsid w:val="009156A9"/>
    <w:rsid w:val="00915A37"/>
    <w:rsid w:val="00915B32"/>
    <w:rsid w:val="00917D0D"/>
    <w:rsid w:val="00917D7A"/>
    <w:rsid w:val="00917FBC"/>
    <w:rsid w:val="009208D6"/>
    <w:rsid w:val="0092138C"/>
    <w:rsid w:val="009219B3"/>
    <w:rsid w:val="00922D9D"/>
    <w:rsid w:val="009231F5"/>
    <w:rsid w:val="0092344B"/>
    <w:rsid w:val="009236CF"/>
    <w:rsid w:val="009238C4"/>
    <w:rsid w:val="009239C3"/>
    <w:rsid w:val="00923D71"/>
    <w:rsid w:val="00925847"/>
    <w:rsid w:val="00925A1A"/>
    <w:rsid w:val="0092644C"/>
    <w:rsid w:val="00926927"/>
    <w:rsid w:val="00927124"/>
    <w:rsid w:val="009312BB"/>
    <w:rsid w:val="00931313"/>
    <w:rsid w:val="009316C8"/>
    <w:rsid w:val="0093277C"/>
    <w:rsid w:val="00933BB3"/>
    <w:rsid w:val="00933C8E"/>
    <w:rsid w:val="00934728"/>
    <w:rsid w:val="0093536E"/>
    <w:rsid w:val="00935468"/>
    <w:rsid w:val="00935569"/>
    <w:rsid w:val="00935C2C"/>
    <w:rsid w:val="00935C5B"/>
    <w:rsid w:val="00936BBD"/>
    <w:rsid w:val="00936BD4"/>
    <w:rsid w:val="00936DB7"/>
    <w:rsid w:val="00937543"/>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3BE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344"/>
    <w:rsid w:val="009525FE"/>
    <w:rsid w:val="00952D9B"/>
    <w:rsid w:val="009535BD"/>
    <w:rsid w:val="00953C0F"/>
    <w:rsid w:val="00954BB4"/>
    <w:rsid w:val="00955955"/>
    <w:rsid w:val="00955F5D"/>
    <w:rsid w:val="009566F4"/>
    <w:rsid w:val="009570F0"/>
    <w:rsid w:val="00957787"/>
    <w:rsid w:val="0096057C"/>
    <w:rsid w:val="009618FE"/>
    <w:rsid w:val="00961D4C"/>
    <w:rsid w:val="0096301B"/>
    <w:rsid w:val="00963377"/>
    <w:rsid w:val="00963A6C"/>
    <w:rsid w:val="00963B32"/>
    <w:rsid w:val="00963F6B"/>
    <w:rsid w:val="00964430"/>
    <w:rsid w:val="00964CF3"/>
    <w:rsid w:val="00965651"/>
    <w:rsid w:val="00965827"/>
    <w:rsid w:val="00965ED5"/>
    <w:rsid w:val="009666B0"/>
    <w:rsid w:val="0096672E"/>
    <w:rsid w:val="009676F5"/>
    <w:rsid w:val="0096786E"/>
    <w:rsid w:val="00967EC9"/>
    <w:rsid w:val="00970509"/>
    <w:rsid w:val="00970FE1"/>
    <w:rsid w:val="00971F95"/>
    <w:rsid w:val="009721CE"/>
    <w:rsid w:val="00972298"/>
    <w:rsid w:val="00972B5C"/>
    <w:rsid w:val="00974131"/>
    <w:rsid w:val="0097482C"/>
    <w:rsid w:val="009748F7"/>
    <w:rsid w:val="00974947"/>
    <w:rsid w:val="009750BE"/>
    <w:rsid w:val="009758BC"/>
    <w:rsid w:val="00975E6A"/>
    <w:rsid w:val="00976643"/>
    <w:rsid w:val="00976728"/>
    <w:rsid w:val="0097686B"/>
    <w:rsid w:val="00977558"/>
    <w:rsid w:val="0097775E"/>
    <w:rsid w:val="009779F1"/>
    <w:rsid w:val="00977DB0"/>
    <w:rsid w:val="00977F24"/>
    <w:rsid w:val="00977FBD"/>
    <w:rsid w:val="009801F2"/>
    <w:rsid w:val="00980312"/>
    <w:rsid w:val="0098091F"/>
    <w:rsid w:val="00980BE4"/>
    <w:rsid w:val="00981010"/>
    <w:rsid w:val="0098114C"/>
    <w:rsid w:val="00981583"/>
    <w:rsid w:val="00981A23"/>
    <w:rsid w:val="00981A76"/>
    <w:rsid w:val="00981EE0"/>
    <w:rsid w:val="00982870"/>
    <w:rsid w:val="00982959"/>
    <w:rsid w:val="00982F50"/>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4C14"/>
    <w:rsid w:val="00995822"/>
    <w:rsid w:val="00995BF0"/>
    <w:rsid w:val="00995D60"/>
    <w:rsid w:val="00996FD0"/>
    <w:rsid w:val="00997A80"/>
    <w:rsid w:val="009A01EE"/>
    <w:rsid w:val="009A0521"/>
    <w:rsid w:val="009A0F09"/>
    <w:rsid w:val="009A1741"/>
    <w:rsid w:val="009A1768"/>
    <w:rsid w:val="009A1A58"/>
    <w:rsid w:val="009A1E72"/>
    <w:rsid w:val="009A200B"/>
    <w:rsid w:val="009A253A"/>
    <w:rsid w:val="009A2763"/>
    <w:rsid w:val="009A2920"/>
    <w:rsid w:val="009A35DA"/>
    <w:rsid w:val="009A369D"/>
    <w:rsid w:val="009A375A"/>
    <w:rsid w:val="009A3B29"/>
    <w:rsid w:val="009A52B1"/>
    <w:rsid w:val="009A537E"/>
    <w:rsid w:val="009A6045"/>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5BF3"/>
    <w:rsid w:val="009B7198"/>
    <w:rsid w:val="009B74BE"/>
    <w:rsid w:val="009B771A"/>
    <w:rsid w:val="009C0CC9"/>
    <w:rsid w:val="009C0ED0"/>
    <w:rsid w:val="009C10F5"/>
    <w:rsid w:val="009C113D"/>
    <w:rsid w:val="009C1855"/>
    <w:rsid w:val="009C1977"/>
    <w:rsid w:val="009C2306"/>
    <w:rsid w:val="009C2EC8"/>
    <w:rsid w:val="009C2FE0"/>
    <w:rsid w:val="009C3055"/>
    <w:rsid w:val="009C3703"/>
    <w:rsid w:val="009C44ED"/>
    <w:rsid w:val="009C4E51"/>
    <w:rsid w:val="009C524B"/>
    <w:rsid w:val="009C5449"/>
    <w:rsid w:val="009C57EF"/>
    <w:rsid w:val="009C6069"/>
    <w:rsid w:val="009C6099"/>
    <w:rsid w:val="009C6977"/>
    <w:rsid w:val="009C6AF8"/>
    <w:rsid w:val="009D00D4"/>
    <w:rsid w:val="009D0583"/>
    <w:rsid w:val="009D0942"/>
    <w:rsid w:val="009D11B2"/>
    <w:rsid w:val="009D13CC"/>
    <w:rsid w:val="009D17C5"/>
    <w:rsid w:val="009D1E09"/>
    <w:rsid w:val="009D25AF"/>
    <w:rsid w:val="009D302C"/>
    <w:rsid w:val="009D3760"/>
    <w:rsid w:val="009D3C24"/>
    <w:rsid w:val="009D419B"/>
    <w:rsid w:val="009D41E1"/>
    <w:rsid w:val="009D4D87"/>
    <w:rsid w:val="009D5777"/>
    <w:rsid w:val="009D5E22"/>
    <w:rsid w:val="009D62ED"/>
    <w:rsid w:val="009D64A4"/>
    <w:rsid w:val="009D64BB"/>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9F7E15"/>
    <w:rsid w:val="00A02412"/>
    <w:rsid w:val="00A025B8"/>
    <w:rsid w:val="00A02E1B"/>
    <w:rsid w:val="00A02EEB"/>
    <w:rsid w:val="00A02FE0"/>
    <w:rsid w:val="00A031DD"/>
    <w:rsid w:val="00A03FB4"/>
    <w:rsid w:val="00A05448"/>
    <w:rsid w:val="00A06273"/>
    <w:rsid w:val="00A06B23"/>
    <w:rsid w:val="00A06EB3"/>
    <w:rsid w:val="00A07289"/>
    <w:rsid w:val="00A07FA8"/>
    <w:rsid w:val="00A101B5"/>
    <w:rsid w:val="00A10219"/>
    <w:rsid w:val="00A105A1"/>
    <w:rsid w:val="00A10AF0"/>
    <w:rsid w:val="00A10B88"/>
    <w:rsid w:val="00A10D9B"/>
    <w:rsid w:val="00A10F68"/>
    <w:rsid w:val="00A1208B"/>
    <w:rsid w:val="00A121D1"/>
    <w:rsid w:val="00A1486C"/>
    <w:rsid w:val="00A14B22"/>
    <w:rsid w:val="00A1611E"/>
    <w:rsid w:val="00A166E1"/>
    <w:rsid w:val="00A16B01"/>
    <w:rsid w:val="00A16D20"/>
    <w:rsid w:val="00A170DD"/>
    <w:rsid w:val="00A1713F"/>
    <w:rsid w:val="00A17704"/>
    <w:rsid w:val="00A17C6D"/>
    <w:rsid w:val="00A17EBA"/>
    <w:rsid w:val="00A202C8"/>
    <w:rsid w:val="00A2092D"/>
    <w:rsid w:val="00A20D2D"/>
    <w:rsid w:val="00A20F30"/>
    <w:rsid w:val="00A21000"/>
    <w:rsid w:val="00A2149A"/>
    <w:rsid w:val="00A22F84"/>
    <w:rsid w:val="00A237AA"/>
    <w:rsid w:val="00A23AB7"/>
    <w:rsid w:val="00A24796"/>
    <w:rsid w:val="00A24C68"/>
    <w:rsid w:val="00A24C76"/>
    <w:rsid w:val="00A25D4F"/>
    <w:rsid w:val="00A26AEF"/>
    <w:rsid w:val="00A26C82"/>
    <w:rsid w:val="00A277E9"/>
    <w:rsid w:val="00A27EFF"/>
    <w:rsid w:val="00A30100"/>
    <w:rsid w:val="00A30279"/>
    <w:rsid w:val="00A30557"/>
    <w:rsid w:val="00A307F0"/>
    <w:rsid w:val="00A312E7"/>
    <w:rsid w:val="00A31869"/>
    <w:rsid w:val="00A322B7"/>
    <w:rsid w:val="00A32756"/>
    <w:rsid w:val="00A3288C"/>
    <w:rsid w:val="00A32A0C"/>
    <w:rsid w:val="00A32D43"/>
    <w:rsid w:val="00A338D3"/>
    <w:rsid w:val="00A34119"/>
    <w:rsid w:val="00A347DE"/>
    <w:rsid w:val="00A34A0C"/>
    <w:rsid w:val="00A3639A"/>
    <w:rsid w:val="00A36922"/>
    <w:rsid w:val="00A37A52"/>
    <w:rsid w:val="00A37E3A"/>
    <w:rsid w:val="00A37F86"/>
    <w:rsid w:val="00A40799"/>
    <w:rsid w:val="00A41EE9"/>
    <w:rsid w:val="00A4253F"/>
    <w:rsid w:val="00A4272E"/>
    <w:rsid w:val="00A42747"/>
    <w:rsid w:val="00A42CE7"/>
    <w:rsid w:val="00A4364E"/>
    <w:rsid w:val="00A44640"/>
    <w:rsid w:val="00A44BEC"/>
    <w:rsid w:val="00A45A44"/>
    <w:rsid w:val="00A45E53"/>
    <w:rsid w:val="00A45F87"/>
    <w:rsid w:val="00A463C2"/>
    <w:rsid w:val="00A468D1"/>
    <w:rsid w:val="00A46C3D"/>
    <w:rsid w:val="00A4743F"/>
    <w:rsid w:val="00A50C5F"/>
    <w:rsid w:val="00A529EC"/>
    <w:rsid w:val="00A52ADF"/>
    <w:rsid w:val="00A544B8"/>
    <w:rsid w:val="00A54D35"/>
    <w:rsid w:val="00A54DDF"/>
    <w:rsid w:val="00A56449"/>
    <w:rsid w:val="00A5708C"/>
    <w:rsid w:val="00A575AF"/>
    <w:rsid w:val="00A577AE"/>
    <w:rsid w:val="00A603E9"/>
    <w:rsid w:val="00A609FC"/>
    <w:rsid w:val="00A621EF"/>
    <w:rsid w:val="00A63362"/>
    <w:rsid w:val="00A6372A"/>
    <w:rsid w:val="00A63E0D"/>
    <w:rsid w:val="00A63E2E"/>
    <w:rsid w:val="00A63F68"/>
    <w:rsid w:val="00A640BF"/>
    <w:rsid w:val="00A64358"/>
    <w:rsid w:val="00A64669"/>
    <w:rsid w:val="00A64907"/>
    <w:rsid w:val="00A6604F"/>
    <w:rsid w:val="00A66537"/>
    <w:rsid w:val="00A666A6"/>
    <w:rsid w:val="00A71008"/>
    <w:rsid w:val="00A71708"/>
    <w:rsid w:val="00A71D56"/>
    <w:rsid w:val="00A7225A"/>
    <w:rsid w:val="00A72C77"/>
    <w:rsid w:val="00A72D2D"/>
    <w:rsid w:val="00A7335E"/>
    <w:rsid w:val="00A737DD"/>
    <w:rsid w:val="00A73C90"/>
    <w:rsid w:val="00A740F6"/>
    <w:rsid w:val="00A74357"/>
    <w:rsid w:val="00A74650"/>
    <w:rsid w:val="00A7506C"/>
    <w:rsid w:val="00A75CA8"/>
    <w:rsid w:val="00A80249"/>
    <w:rsid w:val="00A80B90"/>
    <w:rsid w:val="00A81470"/>
    <w:rsid w:val="00A81492"/>
    <w:rsid w:val="00A814BE"/>
    <w:rsid w:val="00A8151D"/>
    <w:rsid w:val="00A815E8"/>
    <w:rsid w:val="00A81986"/>
    <w:rsid w:val="00A81E0E"/>
    <w:rsid w:val="00A820C9"/>
    <w:rsid w:val="00A8241A"/>
    <w:rsid w:val="00A830A9"/>
    <w:rsid w:val="00A83208"/>
    <w:rsid w:val="00A834D3"/>
    <w:rsid w:val="00A83A0D"/>
    <w:rsid w:val="00A83D29"/>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02"/>
    <w:rsid w:val="00A91D16"/>
    <w:rsid w:val="00A92374"/>
    <w:rsid w:val="00A9264E"/>
    <w:rsid w:val="00A9283E"/>
    <w:rsid w:val="00A931D4"/>
    <w:rsid w:val="00A9323E"/>
    <w:rsid w:val="00A93A1F"/>
    <w:rsid w:val="00A93D3E"/>
    <w:rsid w:val="00A93D61"/>
    <w:rsid w:val="00A93FB3"/>
    <w:rsid w:val="00A9435E"/>
    <w:rsid w:val="00A94E1E"/>
    <w:rsid w:val="00A95C52"/>
    <w:rsid w:val="00A9685E"/>
    <w:rsid w:val="00A96E7D"/>
    <w:rsid w:val="00A977DD"/>
    <w:rsid w:val="00A97821"/>
    <w:rsid w:val="00A97F50"/>
    <w:rsid w:val="00AA0288"/>
    <w:rsid w:val="00AA08E2"/>
    <w:rsid w:val="00AA0C2D"/>
    <w:rsid w:val="00AA0EB9"/>
    <w:rsid w:val="00AA0EF1"/>
    <w:rsid w:val="00AA0FF8"/>
    <w:rsid w:val="00AA10E8"/>
    <w:rsid w:val="00AA2193"/>
    <w:rsid w:val="00AA21D1"/>
    <w:rsid w:val="00AA2B9C"/>
    <w:rsid w:val="00AA40CD"/>
    <w:rsid w:val="00AA508D"/>
    <w:rsid w:val="00AA51EB"/>
    <w:rsid w:val="00AA5210"/>
    <w:rsid w:val="00AA558C"/>
    <w:rsid w:val="00AA5C89"/>
    <w:rsid w:val="00AA5FBB"/>
    <w:rsid w:val="00AA6ADE"/>
    <w:rsid w:val="00AA6FC9"/>
    <w:rsid w:val="00AA717A"/>
    <w:rsid w:val="00AB0604"/>
    <w:rsid w:val="00AB18D2"/>
    <w:rsid w:val="00AB1FEA"/>
    <w:rsid w:val="00AB201A"/>
    <w:rsid w:val="00AB2379"/>
    <w:rsid w:val="00AB2B22"/>
    <w:rsid w:val="00AB2E66"/>
    <w:rsid w:val="00AB3538"/>
    <w:rsid w:val="00AB38E6"/>
    <w:rsid w:val="00AB39F9"/>
    <w:rsid w:val="00AB3D00"/>
    <w:rsid w:val="00AB4803"/>
    <w:rsid w:val="00AB4D62"/>
    <w:rsid w:val="00AB5722"/>
    <w:rsid w:val="00AB5DB9"/>
    <w:rsid w:val="00AB6248"/>
    <w:rsid w:val="00AB62B6"/>
    <w:rsid w:val="00AB6D18"/>
    <w:rsid w:val="00AB7480"/>
    <w:rsid w:val="00AB7B8E"/>
    <w:rsid w:val="00AB7C48"/>
    <w:rsid w:val="00AB7E30"/>
    <w:rsid w:val="00AC010F"/>
    <w:rsid w:val="00AC06C9"/>
    <w:rsid w:val="00AC077B"/>
    <w:rsid w:val="00AC0AD0"/>
    <w:rsid w:val="00AC0AF6"/>
    <w:rsid w:val="00AC0BEF"/>
    <w:rsid w:val="00AC15DB"/>
    <w:rsid w:val="00AC1B14"/>
    <w:rsid w:val="00AC1BC3"/>
    <w:rsid w:val="00AC1EA8"/>
    <w:rsid w:val="00AC2C6D"/>
    <w:rsid w:val="00AC2F5C"/>
    <w:rsid w:val="00AC2F80"/>
    <w:rsid w:val="00AC36A1"/>
    <w:rsid w:val="00AC408B"/>
    <w:rsid w:val="00AC44CD"/>
    <w:rsid w:val="00AC4EDB"/>
    <w:rsid w:val="00AC4EEC"/>
    <w:rsid w:val="00AC5584"/>
    <w:rsid w:val="00AC58B3"/>
    <w:rsid w:val="00AC58E7"/>
    <w:rsid w:val="00AC5A21"/>
    <w:rsid w:val="00AC68C7"/>
    <w:rsid w:val="00AD0073"/>
    <w:rsid w:val="00AD0F89"/>
    <w:rsid w:val="00AD1221"/>
    <w:rsid w:val="00AD13B6"/>
    <w:rsid w:val="00AD149C"/>
    <w:rsid w:val="00AD1725"/>
    <w:rsid w:val="00AD1BD9"/>
    <w:rsid w:val="00AD27A4"/>
    <w:rsid w:val="00AD280F"/>
    <w:rsid w:val="00AD2C1D"/>
    <w:rsid w:val="00AD2E63"/>
    <w:rsid w:val="00AD2F2A"/>
    <w:rsid w:val="00AD3B5A"/>
    <w:rsid w:val="00AD3E94"/>
    <w:rsid w:val="00AD435B"/>
    <w:rsid w:val="00AD475E"/>
    <w:rsid w:val="00AD4817"/>
    <w:rsid w:val="00AD4B11"/>
    <w:rsid w:val="00AD5592"/>
    <w:rsid w:val="00AD5786"/>
    <w:rsid w:val="00AD5BC9"/>
    <w:rsid w:val="00AD5F8E"/>
    <w:rsid w:val="00AD6B19"/>
    <w:rsid w:val="00AD6CB1"/>
    <w:rsid w:val="00AD6E6D"/>
    <w:rsid w:val="00AD73C2"/>
    <w:rsid w:val="00AD79AF"/>
    <w:rsid w:val="00AD7D18"/>
    <w:rsid w:val="00AE03CA"/>
    <w:rsid w:val="00AE05CA"/>
    <w:rsid w:val="00AE0ED4"/>
    <w:rsid w:val="00AE0FA5"/>
    <w:rsid w:val="00AE15F7"/>
    <w:rsid w:val="00AE165B"/>
    <w:rsid w:val="00AE1807"/>
    <w:rsid w:val="00AE194D"/>
    <w:rsid w:val="00AE196B"/>
    <w:rsid w:val="00AE22B1"/>
    <w:rsid w:val="00AE2521"/>
    <w:rsid w:val="00AE3262"/>
    <w:rsid w:val="00AE327E"/>
    <w:rsid w:val="00AE3ACC"/>
    <w:rsid w:val="00AE4181"/>
    <w:rsid w:val="00AE5135"/>
    <w:rsid w:val="00AE5219"/>
    <w:rsid w:val="00AE629C"/>
    <w:rsid w:val="00AE74A3"/>
    <w:rsid w:val="00AE7CAE"/>
    <w:rsid w:val="00AF1011"/>
    <w:rsid w:val="00AF2843"/>
    <w:rsid w:val="00AF354A"/>
    <w:rsid w:val="00AF3736"/>
    <w:rsid w:val="00AF3B65"/>
    <w:rsid w:val="00AF3D80"/>
    <w:rsid w:val="00AF5226"/>
    <w:rsid w:val="00AF5411"/>
    <w:rsid w:val="00AF5EBF"/>
    <w:rsid w:val="00AF67AF"/>
    <w:rsid w:val="00AF71E7"/>
    <w:rsid w:val="00AF778F"/>
    <w:rsid w:val="00B00181"/>
    <w:rsid w:val="00B00303"/>
    <w:rsid w:val="00B01F16"/>
    <w:rsid w:val="00B026B9"/>
    <w:rsid w:val="00B02937"/>
    <w:rsid w:val="00B02C02"/>
    <w:rsid w:val="00B02D83"/>
    <w:rsid w:val="00B032FA"/>
    <w:rsid w:val="00B037FA"/>
    <w:rsid w:val="00B04DEB"/>
    <w:rsid w:val="00B06156"/>
    <w:rsid w:val="00B06451"/>
    <w:rsid w:val="00B06872"/>
    <w:rsid w:val="00B07C74"/>
    <w:rsid w:val="00B07C7A"/>
    <w:rsid w:val="00B07D7A"/>
    <w:rsid w:val="00B105C3"/>
    <w:rsid w:val="00B10BB2"/>
    <w:rsid w:val="00B10F46"/>
    <w:rsid w:val="00B1144B"/>
    <w:rsid w:val="00B11EAF"/>
    <w:rsid w:val="00B121FA"/>
    <w:rsid w:val="00B12B3F"/>
    <w:rsid w:val="00B13625"/>
    <w:rsid w:val="00B14178"/>
    <w:rsid w:val="00B14EDB"/>
    <w:rsid w:val="00B15057"/>
    <w:rsid w:val="00B15CA8"/>
    <w:rsid w:val="00B15D0A"/>
    <w:rsid w:val="00B1712C"/>
    <w:rsid w:val="00B17416"/>
    <w:rsid w:val="00B179B4"/>
    <w:rsid w:val="00B17A70"/>
    <w:rsid w:val="00B201E4"/>
    <w:rsid w:val="00B20368"/>
    <w:rsid w:val="00B208AB"/>
    <w:rsid w:val="00B20A45"/>
    <w:rsid w:val="00B20A65"/>
    <w:rsid w:val="00B21181"/>
    <w:rsid w:val="00B2163C"/>
    <w:rsid w:val="00B21A28"/>
    <w:rsid w:val="00B226C4"/>
    <w:rsid w:val="00B2284D"/>
    <w:rsid w:val="00B22BF6"/>
    <w:rsid w:val="00B23BEB"/>
    <w:rsid w:val="00B24FE3"/>
    <w:rsid w:val="00B25540"/>
    <w:rsid w:val="00B25931"/>
    <w:rsid w:val="00B27F86"/>
    <w:rsid w:val="00B30342"/>
    <w:rsid w:val="00B3085A"/>
    <w:rsid w:val="00B31461"/>
    <w:rsid w:val="00B31630"/>
    <w:rsid w:val="00B32413"/>
    <w:rsid w:val="00B3355F"/>
    <w:rsid w:val="00B354B4"/>
    <w:rsid w:val="00B35FDD"/>
    <w:rsid w:val="00B3604C"/>
    <w:rsid w:val="00B365DA"/>
    <w:rsid w:val="00B36634"/>
    <w:rsid w:val="00B36C2D"/>
    <w:rsid w:val="00B37B24"/>
    <w:rsid w:val="00B40441"/>
    <w:rsid w:val="00B405E2"/>
    <w:rsid w:val="00B4180E"/>
    <w:rsid w:val="00B42A9A"/>
    <w:rsid w:val="00B4377C"/>
    <w:rsid w:val="00B44F6E"/>
    <w:rsid w:val="00B45393"/>
    <w:rsid w:val="00B462AD"/>
    <w:rsid w:val="00B46AF2"/>
    <w:rsid w:val="00B46EF4"/>
    <w:rsid w:val="00B472ED"/>
    <w:rsid w:val="00B47450"/>
    <w:rsid w:val="00B479F1"/>
    <w:rsid w:val="00B47C1F"/>
    <w:rsid w:val="00B50230"/>
    <w:rsid w:val="00B508FE"/>
    <w:rsid w:val="00B50D44"/>
    <w:rsid w:val="00B51D4B"/>
    <w:rsid w:val="00B53639"/>
    <w:rsid w:val="00B53849"/>
    <w:rsid w:val="00B53A5F"/>
    <w:rsid w:val="00B53BD6"/>
    <w:rsid w:val="00B53FCB"/>
    <w:rsid w:val="00B551C2"/>
    <w:rsid w:val="00B553F5"/>
    <w:rsid w:val="00B56087"/>
    <w:rsid w:val="00B5642E"/>
    <w:rsid w:val="00B566B2"/>
    <w:rsid w:val="00B56DD9"/>
    <w:rsid w:val="00B56E7B"/>
    <w:rsid w:val="00B57B88"/>
    <w:rsid w:val="00B60855"/>
    <w:rsid w:val="00B60E74"/>
    <w:rsid w:val="00B6166E"/>
    <w:rsid w:val="00B61B83"/>
    <w:rsid w:val="00B64DA2"/>
    <w:rsid w:val="00B64FFC"/>
    <w:rsid w:val="00B65343"/>
    <w:rsid w:val="00B65608"/>
    <w:rsid w:val="00B65BC3"/>
    <w:rsid w:val="00B661A3"/>
    <w:rsid w:val="00B663B8"/>
    <w:rsid w:val="00B663FE"/>
    <w:rsid w:val="00B66A80"/>
    <w:rsid w:val="00B670B0"/>
    <w:rsid w:val="00B6729D"/>
    <w:rsid w:val="00B67AC6"/>
    <w:rsid w:val="00B70321"/>
    <w:rsid w:val="00B71430"/>
    <w:rsid w:val="00B71613"/>
    <w:rsid w:val="00B71A38"/>
    <w:rsid w:val="00B71E3A"/>
    <w:rsid w:val="00B72A99"/>
    <w:rsid w:val="00B73C3F"/>
    <w:rsid w:val="00B73C78"/>
    <w:rsid w:val="00B73E20"/>
    <w:rsid w:val="00B7434D"/>
    <w:rsid w:val="00B744A9"/>
    <w:rsid w:val="00B75292"/>
    <w:rsid w:val="00B75A1D"/>
    <w:rsid w:val="00B760F7"/>
    <w:rsid w:val="00B76589"/>
    <w:rsid w:val="00B768DA"/>
    <w:rsid w:val="00B76D81"/>
    <w:rsid w:val="00B76FEF"/>
    <w:rsid w:val="00B77113"/>
    <w:rsid w:val="00B77F90"/>
    <w:rsid w:val="00B80371"/>
    <w:rsid w:val="00B8061E"/>
    <w:rsid w:val="00B80ED5"/>
    <w:rsid w:val="00B81669"/>
    <w:rsid w:val="00B8185A"/>
    <w:rsid w:val="00B81F6C"/>
    <w:rsid w:val="00B8207E"/>
    <w:rsid w:val="00B822CC"/>
    <w:rsid w:val="00B8251A"/>
    <w:rsid w:val="00B82743"/>
    <w:rsid w:val="00B83C1C"/>
    <w:rsid w:val="00B83D2A"/>
    <w:rsid w:val="00B83D89"/>
    <w:rsid w:val="00B845B9"/>
    <w:rsid w:val="00B848E8"/>
    <w:rsid w:val="00B84BBB"/>
    <w:rsid w:val="00B85202"/>
    <w:rsid w:val="00B8531F"/>
    <w:rsid w:val="00B8575B"/>
    <w:rsid w:val="00B85B07"/>
    <w:rsid w:val="00B860C0"/>
    <w:rsid w:val="00B86318"/>
    <w:rsid w:val="00B86B42"/>
    <w:rsid w:val="00B86D16"/>
    <w:rsid w:val="00B87487"/>
    <w:rsid w:val="00B879C3"/>
    <w:rsid w:val="00B87AC5"/>
    <w:rsid w:val="00B87CD0"/>
    <w:rsid w:val="00B87DAC"/>
    <w:rsid w:val="00B900FC"/>
    <w:rsid w:val="00B90945"/>
    <w:rsid w:val="00B90A19"/>
    <w:rsid w:val="00B90ABB"/>
    <w:rsid w:val="00B90AD8"/>
    <w:rsid w:val="00B90E7A"/>
    <w:rsid w:val="00B90E93"/>
    <w:rsid w:val="00B91199"/>
    <w:rsid w:val="00B9129A"/>
    <w:rsid w:val="00B91581"/>
    <w:rsid w:val="00B91E6D"/>
    <w:rsid w:val="00B92418"/>
    <w:rsid w:val="00B92A3E"/>
    <w:rsid w:val="00B93636"/>
    <w:rsid w:val="00B936DE"/>
    <w:rsid w:val="00B9380E"/>
    <w:rsid w:val="00B944E6"/>
    <w:rsid w:val="00B95D7B"/>
    <w:rsid w:val="00B96053"/>
    <w:rsid w:val="00B965F4"/>
    <w:rsid w:val="00B96A20"/>
    <w:rsid w:val="00BA0D7A"/>
    <w:rsid w:val="00BA1680"/>
    <w:rsid w:val="00BA2304"/>
    <w:rsid w:val="00BA2378"/>
    <w:rsid w:val="00BA3192"/>
    <w:rsid w:val="00BA366C"/>
    <w:rsid w:val="00BA3BEE"/>
    <w:rsid w:val="00BA3C80"/>
    <w:rsid w:val="00BA3C8A"/>
    <w:rsid w:val="00BA42C9"/>
    <w:rsid w:val="00BA4485"/>
    <w:rsid w:val="00BA459E"/>
    <w:rsid w:val="00BA4924"/>
    <w:rsid w:val="00BA571E"/>
    <w:rsid w:val="00BA57F7"/>
    <w:rsid w:val="00BA583F"/>
    <w:rsid w:val="00BA759A"/>
    <w:rsid w:val="00BA75E5"/>
    <w:rsid w:val="00BA7D2D"/>
    <w:rsid w:val="00BB0806"/>
    <w:rsid w:val="00BB09F1"/>
    <w:rsid w:val="00BB1963"/>
    <w:rsid w:val="00BB22D7"/>
    <w:rsid w:val="00BB3094"/>
    <w:rsid w:val="00BB398C"/>
    <w:rsid w:val="00BB4592"/>
    <w:rsid w:val="00BB4775"/>
    <w:rsid w:val="00BB5127"/>
    <w:rsid w:val="00BB54F9"/>
    <w:rsid w:val="00BB6188"/>
    <w:rsid w:val="00BB62B4"/>
    <w:rsid w:val="00BB6E6F"/>
    <w:rsid w:val="00BB701C"/>
    <w:rsid w:val="00BB73EB"/>
    <w:rsid w:val="00BB7A00"/>
    <w:rsid w:val="00BC0786"/>
    <w:rsid w:val="00BC1350"/>
    <w:rsid w:val="00BC1789"/>
    <w:rsid w:val="00BC2110"/>
    <w:rsid w:val="00BC21D5"/>
    <w:rsid w:val="00BC2862"/>
    <w:rsid w:val="00BC44CE"/>
    <w:rsid w:val="00BC482E"/>
    <w:rsid w:val="00BC534F"/>
    <w:rsid w:val="00BC5363"/>
    <w:rsid w:val="00BC54F7"/>
    <w:rsid w:val="00BC5756"/>
    <w:rsid w:val="00BC5CEC"/>
    <w:rsid w:val="00BC6171"/>
    <w:rsid w:val="00BC6744"/>
    <w:rsid w:val="00BC6C07"/>
    <w:rsid w:val="00BC6D59"/>
    <w:rsid w:val="00BC7161"/>
    <w:rsid w:val="00BC74EC"/>
    <w:rsid w:val="00BC7DD2"/>
    <w:rsid w:val="00BC7EEB"/>
    <w:rsid w:val="00BD0AF3"/>
    <w:rsid w:val="00BD10A7"/>
    <w:rsid w:val="00BD159A"/>
    <w:rsid w:val="00BD1B7D"/>
    <w:rsid w:val="00BD2F1B"/>
    <w:rsid w:val="00BD388F"/>
    <w:rsid w:val="00BD3E92"/>
    <w:rsid w:val="00BD4032"/>
    <w:rsid w:val="00BD41D2"/>
    <w:rsid w:val="00BD480C"/>
    <w:rsid w:val="00BD4BC1"/>
    <w:rsid w:val="00BD5D18"/>
    <w:rsid w:val="00BD5DB9"/>
    <w:rsid w:val="00BD5DD7"/>
    <w:rsid w:val="00BD5F3F"/>
    <w:rsid w:val="00BD6128"/>
    <w:rsid w:val="00BD64F1"/>
    <w:rsid w:val="00BD6A6B"/>
    <w:rsid w:val="00BD6D39"/>
    <w:rsid w:val="00BD7112"/>
    <w:rsid w:val="00BD7263"/>
    <w:rsid w:val="00BD7566"/>
    <w:rsid w:val="00BD798C"/>
    <w:rsid w:val="00BE078F"/>
    <w:rsid w:val="00BE0CF3"/>
    <w:rsid w:val="00BE1237"/>
    <w:rsid w:val="00BE16CB"/>
    <w:rsid w:val="00BE1A44"/>
    <w:rsid w:val="00BE20BE"/>
    <w:rsid w:val="00BE2189"/>
    <w:rsid w:val="00BE35F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0D06"/>
    <w:rsid w:val="00BF130D"/>
    <w:rsid w:val="00BF2856"/>
    <w:rsid w:val="00BF28FA"/>
    <w:rsid w:val="00BF3A47"/>
    <w:rsid w:val="00BF3D41"/>
    <w:rsid w:val="00BF5106"/>
    <w:rsid w:val="00BF53C5"/>
    <w:rsid w:val="00BF6713"/>
    <w:rsid w:val="00BF6973"/>
    <w:rsid w:val="00BF7078"/>
    <w:rsid w:val="00BF7950"/>
    <w:rsid w:val="00BF7B88"/>
    <w:rsid w:val="00C0075C"/>
    <w:rsid w:val="00C018FC"/>
    <w:rsid w:val="00C019FC"/>
    <w:rsid w:val="00C02C33"/>
    <w:rsid w:val="00C04443"/>
    <w:rsid w:val="00C04983"/>
    <w:rsid w:val="00C04BDC"/>
    <w:rsid w:val="00C051B2"/>
    <w:rsid w:val="00C0567D"/>
    <w:rsid w:val="00C06212"/>
    <w:rsid w:val="00C0633C"/>
    <w:rsid w:val="00C06CDD"/>
    <w:rsid w:val="00C07393"/>
    <w:rsid w:val="00C07805"/>
    <w:rsid w:val="00C111E9"/>
    <w:rsid w:val="00C1140C"/>
    <w:rsid w:val="00C11708"/>
    <w:rsid w:val="00C119E2"/>
    <w:rsid w:val="00C11B02"/>
    <w:rsid w:val="00C1233B"/>
    <w:rsid w:val="00C123E7"/>
    <w:rsid w:val="00C12442"/>
    <w:rsid w:val="00C126C8"/>
    <w:rsid w:val="00C128FA"/>
    <w:rsid w:val="00C133C7"/>
    <w:rsid w:val="00C13AD4"/>
    <w:rsid w:val="00C14391"/>
    <w:rsid w:val="00C14620"/>
    <w:rsid w:val="00C14F8E"/>
    <w:rsid w:val="00C1559F"/>
    <w:rsid w:val="00C15B36"/>
    <w:rsid w:val="00C1681B"/>
    <w:rsid w:val="00C1689C"/>
    <w:rsid w:val="00C17035"/>
    <w:rsid w:val="00C20AE2"/>
    <w:rsid w:val="00C21185"/>
    <w:rsid w:val="00C213CA"/>
    <w:rsid w:val="00C217BB"/>
    <w:rsid w:val="00C22A0C"/>
    <w:rsid w:val="00C236EF"/>
    <w:rsid w:val="00C23F7B"/>
    <w:rsid w:val="00C24021"/>
    <w:rsid w:val="00C2404D"/>
    <w:rsid w:val="00C247D9"/>
    <w:rsid w:val="00C25053"/>
    <w:rsid w:val="00C251C6"/>
    <w:rsid w:val="00C254D8"/>
    <w:rsid w:val="00C25945"/>
    <w:rsid w:val="00C25977"/>
    <w:rsid w:val="00C25F1D"/>
    <w:rsid w:val="00C2790C"/>
    <w:rsid w:val="00C27EAD"/>
    <w:rsid w:val="00C30079"/>
    <w:rsid w:val="00C30513"/>
    <w:rsid w:val="00C30628"/>
    <w:rsid w:val="00C30E10"/>
    <w:rsid w:val="00C311BC"/>
    <w:rsid w:val="00C3173C"/>
    <w:rsid w:val="00C32606"/>
    <w:rsid w:val="00C330D5"/>
    <w:rsid w:val="00C336C9"/>
    <w:rsid w:val="00C3395C"/>
    <w:rsid w:val="00C33B66"/>
    <w:rsid w:val="00C33D54"/>
    <w:rsid w:val="00C34289"/>
    <w:rsid w:val="00C34445"/>
    <w:rsid w:val="00C34C34"/>
    <w:rsid w:val="00C34F4F"/>
    <w:rsid w:val="00C3538F"/>
    <w:rsid w:val="00C35AC4"/>
    <w:rsid w:val="00C36C80"/>
    <w:rsid w:val="00C378B1"/>
    <w:rsid w:val="00C379BC"/>
    <w:rsid w:val="00C37E0A"/>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34C"/>
    <w:rsid w:val="00C47D97"/>
    <w:rsid w:val="00C50389"/>
    <w:rsid w:val="00C50EF9"/>
    <w:rsid w:val="00C51078"/>
    <w:rsid w:val="00C511A0"/>
    <w:rsid w:val="00C51331"/>
    <w:rsid w:val="00C514EF"/>
    <w:rsid w:val="00C51983"/>
    <w:rsid w:val="00C51C1A"/>
    <w:rsid w:val="00C525F2"/>
    <w:rsid w:val="00C52F34"/>
    <w:rsid w:val="00C53197"/>
    <w:rsid w:val="00C53F7C"/>
    <w:rsid w:val="00C541A8"/>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2B05"/>
    <w:rsid w:val="00C65123"/>
    <w:rsid w:val="00C65870"/>
    <w:rsid w:val="00C66677"/>
    <w:rsid w:val="00C70849"/>
    <w:rsid w:val="00C70B62"/>
    <w:rsid w:val="00C70CC7"/>
    <w:rsid w:val="00C70FB2"/>
    <w:rsid w:val="00C71480"/>
    <w:rsid w:val="00C71E82"/>
    <w:rsid w:val="00C72C91"/>
    <w:rsid w:val="00C738E3"/>
    <w:rsid w:val="00C7397B"/>
    <w:rsid w:val="00C73D16"/>
    <w:rsid w:val="00C73F8D"/>
    <w:rsid w:val="00C744FB"/>
    <w:rsid w:val="00C75459"/>
    <w:rsid w:val="00C75476"/>
    <w:rsid w:val="00C7584F"/>
    <w:rsid w:val="00C76111"/>
    <w:rsid w:val="00C76170"/>
    <w:rsid w:val="00C77ED1"/>
    <w:rsid w:val="00C80954"/>
    <w:rsid w:val="00C81699"/>
    <w:rsid w:val="00C81950"/>
    <w:rsid w:val="00C82C5C"/>
    <w:rsid w:val="00C836CF"/>
    <w:rsid w:val="00C83EC6"/>
    <w:rsid w:val="00C85203"/>
    <w:rsid w:val="00C85679"/>
    <w:rsid w:val="00C85A3B"/>
    <w:rsid w:val="00C86209"/>
    <w:rsid w:val="00C86482"/>
    <w:rsid w:val="00C86AC3"/>
    <w:rsid w:val="00C8767B"/>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62A"/>
    <w:rsid w:val="00C9593A"/>
    <w:rsid w:val="00C95D95"/>
    <w:rsid w:val="00C96EA1"/>
    <w:rsid w:val="00C97212"/>
    <w:rsid w:val="00C97422"/>
    <w:rsid w:val="00C9797C"/>
    <w:rsid w:val="00C97FC0"/>
    <w:rsid w:val="00CA0B30"/>
    <w:rsid w:val="00CA0C01"/>
    <w:rsid w:val="00CA0C3C"/>
    <w:rsid w:val="00CA10F2"/>
    <w:rsid w:val="00CA1121"/>
    <w:rsid w:val="00CA164E"/>
    <w:rsid w:val="00CA1DC2"/>
    <w:rsid w:val="00CA1E8C"/>
    <w:rsid w:val="00CA23F0"/>
    <w:rsid w:val="00CA2663"/>
    <w:rsid w:val="00CA2C7E"/>
    <w:rsid w:val="00CA3449"/>
    <w:rsid w:val="00CA3943"/>
    <w:rsid w:val="00CA3AA5"/>
    <w:rsid w:val="00CA3E9F"/>
    <w:rsid w:val="00CA468B"/>
    <w:rsid w:val="00CA472E"/>
    <w:rsid w:val="00CA4C95"/>
    <w:rsid w:val="00CA504A"/>
    <w:rsid w:val="00CA536C"/>
    <w:rsid w:val="00CB0045"/>
    <w:rsid w:val="00CB0233"/>
    <w:rsid w:val="00CB0252"/>
    <w:rsid w:val="00CB1111"/>
    <w:rsid w:val="00CB19FB"/>
    <w:rsid w:val="00CB1A58"/>
    <w:rsid w:val="00CB1C30"/>
    <w:rsid w:val="00CB1EBE"/>
    <w:rsid w:val="00CB1FC6"/>
    <w:rsid w:val="00CB218D"/>
    <w:rsid w:val="00CB2411"/>
    <w:rsid w:val="00CB27E4"/>
    <w:rsid w:val="00CB285E"/>
    <w:rsid w:val="00CB3218"/>
    <w:rsid w:val="00CB3917"/>
    <w:rsid w:val="00CB43C2"/>
    <w:rsid w:val="00CB4ABD"/>
    <w:rsid w:val="00CB4B62"/>
    <w:rsid w:val="00CB5073"/>
    <w:rsid w:val="00CB50C8"/>
    <w:rsid w:val="00CB564A"/>
    <w:rsid w:val="00CB58BA"/>
    <w:rsid w:val="00CB6942"/>
    <w:rsid w:val="00CB6A34"/>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72C"/>
    <w:rsid w:val="00CC5CAF"/>
    <w:rsid w:val="00CC6296"/>
    <w:rsid w:val="00CC64E7"/>
    <w:rsid w:val="00CC64F1"/>
    <w:rsid w:val="00CC6E0F"/>
    <w:rsid w:val="00CC7641"/>
    <w:rsid w:val="00CC7EBB"/>
    <w:rsid w:val="00CD0210"/>
    <w:rsid w:val="00CD0253"/>
    <w:rsid w:val="00CD0302"/>
    <w:rsid w:val="00CD08CE"/>
    <w:rsid w:val="00CD0FA5"/>
    <w:rsid w:val="00CD1358"/>
    <w:rsid w:val="00CD14C1"/>
    <w:rsid w:val="00CD1A4A"/>
    <w:rsid w:val="00CD2743"/>
    <w:rsid w:val="00CD2DEB"/>
    <w:rsid w:val="00CD4478"/>
    <w:rsid w:val="00CD4485"/>
    <w:rsid w:val="00CD457E"/>
    <w:rsid w:val="00CD4DDF"/>
    <w:rsid w:val="00CD4EA7"/>
    <w:rsid w:val="00CD5A30"/>
    <w:rsid w:val="00CD5A48"/>
    <w:rsid w:val="00CD5B6A"/>
    <w:rsid w:val="00CD677A"/>
    <w:rsid w:val="00CD6BA5"/>
    <w:rsid w:val="00CD716D"/>
    <w:rsid w:val="00CD74C5"/>
    <w:rsid w:val="00CD77D6"/>
    <w:rsid w:val="00CD7C61"/>
    <w:rsid w:val="00CD7F03"/>
    <w:rsid w:val="00CE0E5A"/>
    <w:rsid w:val="00CE10FD"/>
    <w:rsid w:val="00CE13B2"/>
    <w:rsid w:val="00CE1408"/>
    <w:rsid w:val="00CE159F"/>
    <w:rsid w:val="00CE2274"/>
    <w:rsid w:val="00CE2CB8"/>
    <w:rsid w:val="00CE4195"/>
    <w:rsid w:val="00CE4417"/>
    <w:rsid w:val="00CE4DDF"/>
    <w:rsid w:val="00CE4FCE"/>
    <w:rsid w:val="00CE5574"/>
    <w:rsid w:val="00CE69CF"/>
    <w:rsid w:val="00CE7F73"/>
    <w:rsid w:val="00CE7F75"/>
    <w:rsid w:val="00CF0245"/>
    <w:rsid w:val="00CF0790"/>
    <w:rsid w:val="00CF0808"/>
    <w:rsid w:val="00CF11B8"/>
    <w:rsid w:val="00CF16E4"/>
    <w:rsid w:val="00CF1A41"/>
    <w:rsid w:val="00CF222F"/>
    <w:rsid w:val="00CF25EF"/>
    <w:rsid w:val="00CF2958"/>
    <w:rsid w:val="00CF3103"/>
    <w:rsid w:val="00CF35A8"/>
    <w:rsid w:val="00CF37EA"/>
    <w:rsid w:val="00CF38B4"/>
    <w:rsid w:val="00CF3AE1"/>
    <w:rsid w:val="00CF3C2C"/>
    <w:rsid w:val="00CF4CF3"/>
    <w:rsid w:val="00CF6490"/>
    <w:rsid w:val="00CF6EB3"/>
    <w:rsid w:val="00CF6F4B"/>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4EE4"/>
    <w:rsid w:val="00D051DC"/>
    <w:rsid w:val="00D05BAE"/>
    <w:rsid w:val="00D05F77"/>
    <w:rsid w:val="00D06787"/>
    <w:rsid w:val="00D0747B"/>
    <w:rsid w:val="00D075BC"/>
    <w:rsid w:val="00D07971"/>
    <w:rsid w:val="00D07A20"/>
    <w:rsid w:val="00D07F16"/>
    <w:rsid w:val="00D10489"/>
    <w:rsid w:val="00D105A7"/>
    <w:rsid w:val="00D109AB"/>
    <w:rsid w:val="00D10AA9"/>
    <w:rsid w:val="00D11307"/>
    <w:rsid w:val="00D122B9"/>
    <w:rsid w:val="00D12D5B"/>
    <w:rsid w:val="00D13366"/>
    <w:rsid w:val="00D1397B"/>
    <w:rsid w:val="00D13FA7"/>
    <w:rsid w:val="00D14307"/>
    <w:rsid w:val="00D1436C"/>
    <w:rsid w:val="00D14E07"/>
    <w:rsid w:val="00D152F9"/>
    <w:rsid w:val="00D15451"/>
    <w:rsid w:val="00D15870"/>
    <w:rsid w:val="00D15AEE"/>
    <w:rsid w:val="00D15D6A"/>
    <w:rsid w:val="00D16469"/>
    <w:rsid w:val="00D16671"/>
    <w:rsid w:val="00D169EE"/>
    <w:rsid w:val="00D16D77"/>
    <w:rsid w:val="00D16DCD"/>
    <w:rsid w:val="00D16EA6"/>
    <w:rsid w:val="00D17FDD"/>
    <w:rsid w:val="00D20320"/>
    <w:rsid w:val="00D20527"/>
    <w:rsid w:val="00D20E5A"/>
    <w:rsid w:val="00D20F01"/>
    <w:rsid w:val="00D21592"/>
    <w:rsid w:val="00D2162E"/>
    <w:rsid w:val="00D21DB5"/>
    <w:rsid w:val="00D2249B"/>
    <w:rsid w:val="00D22D5D"/>
    <w:rsid w:val="00D22E64"/>
    <w:rsid w:val="00D23170"/>
    <w:rsid w:val="00D2378D"/>
    <w:rsid w:val="00D24356"/>
    <w:rsid w:val="00D24A82"/>
    <w:rsid w:val="00D2501B"/>
    <w:rsid w:val="00D25255"/>
    <w:rsid w:val="00D255F5"/>
    <w:rsid w:val="00D25618"/>
    <w:rsid w:val="00D2574E"/>
    <w:rsid w:val="00D2576F"/>
    <w:rsid w:val="00D25D2B"/>
    <w:rsid w:val="00D26274"/>
    <w:rsid w:val="00D262DC"/>
    <w:rsid w:val="00D26525"/>
    <w:rsid w:val="00D2656D"/>
    <w:rsid w:val="00D268C0"/>
    <w:rsid w:val="00D26A2D"/>
    <w:rsid w:val="00D27138"/>
    <w:rsid w:val="00D275A8"/>
    <w:rsid w:val="00D27AB4"/>
    <w:rsid w:val="00D27C25"/>
    <w:rsid w:val="00D312F6"/>
    <w:rsid w:val="00D314DA"/>
    <w:rsid w:val="00D31593"/>
    <w:rsid w:val="00D31A1C"/>
    <w:rsid w:val="00D32A79"/>
    <w:rsid w:val="00D34305"/>
    <w:rsid w:val="00D35C3F"/>
    <w:rsid w:val="00D35E30"/>
    <w:rsid w:val="00D369B3"/>
    <w:rsid w:val="00D377DF"/>
    <w:rsid w:val="00D40C66"/>
    <w:rsid w:val="00D40C98"/>
    <w:rsid w:val="00D416C3"/>
    <w:rsid w:val="00D41A31"/>
    <w:rsid w:val="00D41A63"/>
    <w:rsid w:val="00D41C57"/>
    <w:rsid w:val="00D42A1D"/>
    <w:rsid w:val="00D4345A"/>
    <w:rsid w:val="00D43983"/>
    <w:rsid w:val="00D443A2"/>
    <w:rsid w:val="00D443C8"/>
    <w:rsid w:val="00D4496D"/>
    <w:rsid w:val="00D450EB"/>
    <w:rsid w:val="00D456EE"/>
    <w:rsid w:val="00D45998"/>
    <w:rsid w:val="00D45A97"/>
    <w:rsid w:val="00D45E16"/>
    <w:rsid w:val="00D46368"/>
    <w:rsid w:val="00D468C8"/>
    <w:rsid w:val="00D46C94"/>
    <w:rsid w:val="00D470C9"/>
    <w:rsid w:val="00D47128"/>
    <w:rsid w:val="00D4749C"/>
    <w:rsid w:val="00D4759F"/>
    <w:rsid w:val="00D4784A"/>
    <w:rsid w:val="00D50226"/>
    <w:rsid w:val="00D508FB"/>
    <w:rsid w:val="00D512B8"/>
    <w:rsid w:val="00D513F1"/>
    <w:rsid w:val="00D5241C"/>
    <w:rsid w:val="00D52BE1"/>
    <w:rsid w:val="00D541A6"/>
    <w:rsid w:val="00D54267"/>
    <w:rsid w:val="00D549D2"/>
    <w:rsid w:val="00D55CC8"/>
    <w:rsid w:val="00D55FA8"/>
    <w:rsid w:val="00D560A2"/>
    <w:rsid w:val="00D56531"/>
    <w:rsid w:val="00D56E71"/>
    <w:rsid w:val="00D57180"/>
    <w:rsid w:val="00D57224"/>
    <w:rsid w:val="00D57C3D"/>
    <w:rsid w:val="00D57FA2"/>
    <w:rsid w:val="00D604DA"/>
    <w:rsid w:val="00D60965"/>
    <w:rsid w:val="00D60AAF"/>
    <w:rsid w:val="00D60BEB"/>
    <w:rsid w:val="00D61527"/>
    <w:rsid w:val="00D61EF4"/>
    <w:rsid w:val="00D61F93"/>
    <w:rsid w:val="00D62601"/>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1B"/>
    <w:rsid w:val="00D73251"/>
    <w:rsid w:val="00D732DB"/>
    <w:rsid w:val="00D7344E"/>
    <w:rsid w:val="00D734AC"/>
    <w:rsid w:val="00D738A8"/>
    <w:rsid w:val="00D73DE0"/>
    <w:rsid w:val="00D74580"/>
    <w:rsid w:val="00D74BA5"/>
    <w:rsid w:val="00D74F91"/>
    <w:rsid w:val="00D75104"/>
    <w:rsid w:val="00D75135"/>
    <w:rsid w:val="00D75AC9"/>
    <w:rsid w:val="00D767C5"/>
    <w:rsid w:val="00D76E76"/>
    <w:rsid w:val="00D77CFE"/>
    <w:rsid w:val="00D80100"/>
    <w:rsid w:val="00D80EA8"/>
    <w:rsid w:val="00D81771"/>
    <w:rsid w:val="00D820E7"/>
    <w:rsid w:val="00D8275C"/>
    <w:rsid w:val="00D82AD3"/>
    <w:rsid w:val="00D82CCE"/>
    <w:rsid w:val="00D843FA"/>
    <w:rsid w:val="00D8457C"/>
    <w:rsid w:val="00D84C37"/>
    <w:rsid w:val="00D862BF"/>
    <w:rsid w:val="00D86F93"/>
    <w:rsid w:val="00D872F8"/>
    <w:rsid w:val="00D87BAF"/>
    <w:rsid w:val="00D905A0"/>
    <w:rsid w:val="00D91173"/>
    <w:rsid w:val="00D9137B"/>
    <w:rsid w:val="00D915DC"/>
    <w:rsid w:val="00D9269C"/>
    <w:rsid w:val="00D93687"/>
    <w:rsid w:val="00D936A3"/>
    <w:rsid w:val="00D93709"/>
    <w:rsid w:val="00D937CA"/>
    <w:rsid w:val="00D9391F"/>
    <w:rsid w:val="00D943C5"/>
    <w:rsid w:val="00D945D5"/>
    <w:rsid w:val="00D957F0"/>
    <w:rsid w:val="00D95D47"/>
    <w:rsid w:val="00D963F9"/>
    <w:rsid w:val="00D96C3A"/>
    <w:rsid w:val="00D973FC"/>
    <w:rsid w:val="00D977EB"/>
    <w:rsid w:val="00DA02CB"/>
    <w:rsid w:val="00DA089F"/>
    <w:rsid w:val="00DA1139"/>
    <w:rsid w:val="00DA168A"/>
    <w:rsid w:val="00DA26EA"/>
    <w:rsid w:val="00DA2817"/>
    <w:rsid w:val="00DA2ABC"/>
    <w:rsid w:val="00DA2AEB"/>
    <w:rsid w:val="00DA2E42"/>
    <w:rsid w:val="00DA38CA"/>
    <w:rsid w:val="00DA3ACC"/>
    <w:rsid w:val="00DA42D9"/>
    <w:rsid w:val="00DA45AA"/>
    <w:rsid w:val="00DA48C0"/>
    <w:rsid w:val="00DA4A54"/>
    <w:rsid w:val="00DA548C"/>
    <w:rsid w:val="00DA5810"/>
    <w:rsid w:val="00DA5A1D"/>
    <w:rsid w:val="00DA5C55"/>
    <w:rsid w:val="00DA648B"/>
    <w:rsid w:val="00DA6F09"/>
    <w:rsid w:val="00DB0E1D"/>
    <w:rsid w:val="00DB1149"/>
    <w:rsid w:val="00DB1522"/>
    <w:rsid w:val="00DB1715"/>
    <w:rsid w:val="00DB1935"/>
    <w:rsid w:val="00DB1B45"/>
    <w:rsid w:val="00DB2001"/>
    <w:rsid w:val="00DB3897"/>
    <w:rsid w:val="00DB4B5E"/>
    <w:rsid w:val="00DB5477"/>
    <w:rsid w:val="00DB571F"/>
    <w:rsid w:val="00DB58A2"/>
    <w:rsid w:val="00DB5F4C"/>
    <w:rsid w:val="00DB635E"/>
    <w:rsid w:val="00DB6505"/>
    <w:rsid w:val="00DB770B"/>
    <w:rsid w:val="00DB7749"/>
    <w:rsid w:val="00DB791E"/>
    <w:rsid w:val="00DB7D14"/>
    <w:rsid w:val="00DB7DCC"/>
    <w:rsid w:val="00DB7FB8"/>
    <w:rsid w:val="00DC0C65"/>
    <w:rsid w:val="00DC0F65"/>
    <w:rsid w:val="00DC0FB2"/>
    <w:rsid w:val="00DC1095"/>
    <w:rsid w:val="00DC189C"/>
    <w:rsid w:val="00DC1E6A"/>
    <w:rsid w:val="00DC204A"/>
    <w:rsid w:val="00DC36C9"/>
    <w:rsid w:val="00DC3A45"/>
    <w:rsid w:val="00DC3D73"/>
    <w:rsid w:val="00DC4502"/>
    <w:rsid w:val="00DC45BD"/>
    <w:rsid w:val="00DC49FE"/>
    <w:rsid w:val="00DC4CD2"/>
    <w:rsid w:val="00DC5F88"/>
    <w:rsid w:val="00DC6B13"/>
    <w:rsid w:val="00DC6C52"/>
    <w:rsid w:val="00DC6C92"/>
    <w:rsid w:val="00DC75AE"/>
    <w:rsid w:val="00DC7763"/>
    <w:rsid w:val="00DC7A68"/>
    <w:rsid w:val="00DD007B"/>
    <w:rsid w:val="00DD03DE"/>
    <w:rsid w:val="00DD0D8A"/>
    <w:rsid w:val="00DD1259"/>
    <w:rsid w:val="00DD13AE"/>
    <w:rsid w:val="00DD1D38"/>
    <w:rsid w:val="00DD1F63"/>
    <w:rsid w:val="00DD2371"/>
    <w:rsid w:val="00DD2A3D"/>
    <w:rsid w:val="00DD2B19"/>
    <w:rsid w:val="00DD30A8"/>
    <w:rsid w:val="00DD35DF"/>
    <w:rsid w:val="00DD3AB3"/>
    <w:rsid w:val="00DD3C31"/>
    <w:rsid w:val="00DD4D6F"/>
    <w:rsid w:val="00DD5B14"/>
    <w:rsid w:val="00DD6A50"/>
    <w:rsid w:val="00DD7002"/>
    <w:rsid w:val="00DD70CA"/>
    <w:rsid w:val="00DD71E6"/>
    <w:rsid w:val="00DD7D01"/>
    <w:rsid w:val="00DE1122"/>
    <w:rsid w:val="00DE2E74"/>
    <w:rsid w:val="00DE3215"/>
    <w:rsid w:val="00DE37D7"/>
    <w:rsid w:val="00DE3BD3"/>
    <w:rsid w:val="00DE3C75"/>
    <w:rsid w:val="00DE415C"/>
    <w:rsid w:val="00DE4E70"/>
    <w:rsid w:val="00DE58EF"/>
    <w:rsid w:val="00DE672E"/>
    <w:rsid w:val="00DE70AA"/>
    <w:rsid w:val="00DE7812"/>
    <w:rsid w:val="00DE7DCE"/>
    <w:rsid w:val="00DE7DDE"/>
    <w:rsid w:val="00DF0A2D"/>
    <w:rsid w:val="00DF0C54"/>
    <w:rsid w:val="00DF215F"/>
    <w:rsid w:val="00DF22BC"/>
    <w:rsid w:val="00DF22C6"/>
    <w:rsid w:val="00DF237B"/>
    <w:rsid w:val="00DF2840"/>
    <w:rsid w:val="00DF332A"/>
    <w:rsid w:val="00DF3E86"/>
    <w:rsid w:val="00DF46F1"/>
    <w:rsid w:val="00DF4B42"/>
    <w:rsid w:val="00DF71B7"/>
    <w:rsid w:val="00DF76C0"/>
    <w:rsid w:val="00E00250"/>
    <w:rsid w:val="00E002AF"/>
    <w:rsid w:val="00E00523"/>
    <w:rsid w:val="00E030BB"/>
    <w:rsid w:val="00E03649"/>
    <w:rsid w:val="00E04141"/>
    <w:rsid w:val="00E041DA"/>
    <w:rsid w:val="00E0431D"/>
    <w:rsid w:val="00E0446E"/>
    <w:rsid w:val="00E04786"/>
    <w:rsid w:val="00E04B84"/>
    <w:rsid w:val="00E04DA0"/>
    <w:rsid w:val="00E04FE5"/>
    <w:rsid w:val="00E055C9"/>
    <w:rsid w:val="00E0579C"/>
    <w:rsid w:val="00E05F1C"/>
    <w:rsid w:val="00E0682B"/>
    <w:rsid w:val="00E071DA"/>
    <w:rsid w:val="00E072B6"/>
    <w:rsid w:val="00E072F8"/>
    <w:rsid w:val="00E07757"/>
    <w:rsid w:val="00E07C04"/>
    <w:rsid w:val="00E10309"/>
    <w:rsid w:val="00E10369"/>
    <w:rsid w:val="00E10375"/>
    <w:rsid w:val="00E10A53"/>
    <w:rsid w:val="00E10FE6"/>
    <w:rsid w:val="00E1143B"/>
    <w:rsid w:val="00E1147E"/>
    <w:rsid w:val="00E11994"/>
    <w:rsid w:val="00E11CB1"/>
    <w:rsid w:val="00E122C8"/>
    <w:rsid w:val="00E1263F"/>
    <w:rsid w:val="00E12C45"/>
    <w:rsid w:val="00E133EB"/>
    <w:rsid w:val="00E151C1"/>
    <w:rsid w:val="00E1521D"/>
    <w:rsid w:val="00E15322"/>
    <w:rsid w:val="00E15D4D"/>
    <w:rsid w:val="00E15DE0"/>
    <w:rsid w:val="00E160D4"/>
    <w:rsid w:val="00E1627A"/>
    <w:rsid w:val="00E167DD"/>
    <w:rsid w:val="00E169BB"/>
    <w:rsid w:val="00E17A1C"/>
    <w:rsid w:val="00E17C97"/>
    <w:rsid w:val="00E17F0C"/>
    <w:rsid w:val="00E21D57"/>
    <w:rsid w:val="00E2216F"/>
    <w:rsid w:val="00E22184"/>
    <w:rsid w:val="00E227BA"/>
    <w:rsid w:val="00E22EA0"/>
    <w:rsid w:val="00E24CB2"/>
    <w:rsid w:val="00E251C8"/>
    <w:rsid w:val="00E255D0"/>
    <w:rsid w:val="00E25600"/>
    <w:rsid w:val="00E25653"/>
    <w:rsid w:val="00E26133"/>
    <w:rsid w:val="00E26804"/>
    <w:rsid w:val="00E26908"/>
    <w:rsid w:val="00E27AFC"/>
    <w:rsid w:val="00E27C7C"/>
    <w:rsid w:val="00E30152"/>
    <w:rsid w:val="00E30897"/>
    <w:rsid w:val="00E30ACB"/>
    <w:rsid w:val="00E31982"/>
    <w:rsid w:val="00E31EE5"/>
    <w:rsid w:val="00E3203B"/>
    <w:rsid w:val="00E32A8F"/>
    <w:rsid w:val="00E32AA0"/>
    <w:rsid w:val="00E32D15"/>
    <w:rsid w:val="00E32E3D"/>
    <w:rsid w:val="00E333F3"/>
    <w:rsid w:val="00E33ACD"/>
    <w:rsid w:val="00E33C09"/>
    <w:rsid w:val="00E340A2"/>
    <w:rsid w:val="00E348C1"/>
    <w:rsid w:val="00E34994"/>
    <w:rsid w:val="00E35B47"/>
    <w:rsid w:val="00E361EA"/>
    <w:rsid w:val="00E367F1"/>
    <w:rsid w:val="00E36C58"/>
    <w:rsid w:val="00E37098"/>
    <w:rsid w:val="00E3715A"/>
    <w:rsid w:val="00E37469"/>
    <w:rsid w:val="00E375F0"/>
    <w:rsid w:val="00E37942"/>
    <w:rsid w:val="00E37D12"/>
    <w:rsid w:val="00E4050A"/>
    <w:rsid w:val="00E40668"/>
    <w:rsid w:val="00E406DB"/>
    <w:rsid w:val="00E409F5"/>
    <w:rsid w:val="00E40C50"/>
    <w:rsid w:val="00E40FF0"/>
    <w:rsid w:val="00E418DF"/>
    <w:rsid w:val="00E41B4C"/>
    <w:rsid w:val="00E41FC3"/>
    <w:rsid w:val="00E424D5"/>
    <w:rsid w:val="00E428B8"/>
    <w:rsid w:val="00E430D7"/>
    <w:rsid w:val="00E447B8"/>
    <w:rsid w:val="00E44AB7"/>
    <w:rsid w:val="00E44D29"/>
    <w:rsid w:val="00E45B8A"/>
    <w:rsid w:val="00E45DCE"/>
    <w:rsid w:val="00E45DE3"/>
    <w:rsid w:val="00E4638B"/>
    <w:rsid w:val="00E46F0C"/>
    <w:rsid w:val="00E47682"/>
    <w:rsid w:val="00E5009B"/>
    <w:rsid w:val="00E50D83"/>
    <w:rsid w:val="00E50EBA"/>
    <w:rsid w:val="00E520FB"/>
    <w:rsid w:val="00E52E22"/>
    <w:rsid w:val="00E53322"/>
    <w:rsid w:val="00E53B45"/>
    <w:rsid w:val="00E53B62"/>
    <w:rsid w:val="00E53D4E"/>
    <w:rsid w:val="00E5477D"/>
    <w:rsid w:val="00E54855"/>
    <w:rsid w:val="00E5487D"/>
    <w:rsid w:val="00E553A3"/>
    <w:rsid w:val="00E55C5C"/>
    <w:rsid w:val="00E55EF0"/>
    <w:rsid w:val="00E565D1"/>
    <w:rsid w:val="00E56939"/>
    <w:rsid w:val="00E56BFB"/>
    <w:rsid w:val="00E5765B"/>
    <w:rsid w:val="00E578E6"/>
    <w:rsid w:val="00E57B67"/>
    <w:rsid w:val="00E606A0"/>
    <w:rsid w:val="00E60C2C"/>
    <w:rsid w:val="00E62827"/>
    <w:rsid w:val="00E629E9"/>
    <w:rsid w:val="00E62FA3"/>
    <w:rsid w:val="00E635F2"/>
    <w:rsid w:val="00E63988"/>
    <w:rsid w:val="00E63B2C"/>
    <w:rsid w:val="00E63F79"/>
    <w:rsid w:val="00E6409D"/>
    <w:rsid w:val="00E64278"/>
    <w:rsid w:val="00E645D6"/>
    <w:rsid w:val="00E64661"/>
    <w:rsid w:val="00E6506B"/>
    <w:rsid w:val="00E65220"/>
    <w:rsid w:val="00E65624"/>
    <w:rsid w:val="00E66764"/>
    <w:rsid w:val="00E66B6C"/>
    <w:rsid w:val="00E66F71"/>
    <w:rsid w:val="00E6754D"/>
    <w:rsid w:val="00E6761B"/>
    <w:rsid w:val="00E6777C"/>
    <w:rsid w:val="00E700B2"/>
    <w:rsid w:val="00E7077F"/>
    <w:rsid w:val="00E70C92"/>
    <w:rsid w:val="00E70D6A"/>
    <w:rsid w:val="00E70F3A"/>
    <w:rsid w:val="00E71244"/>
    <w:rsid w:val="00E713A4"/>
    <w:rsid w:val="00E71608"/>
    <w:rsid w:val="00E718B0"/>
    <w:rsid w:val="00E71C09"/>
    <w:rsid w:val="00E71D13"/>
    <w:rsid w:val="00E72587"/>
    <w:rsid w:val="00E72804"/>
    <w:rsid w:val="00E729C5"/>
    <w:rsid w:val="00E72B7C"/>
    <w:rsid w:val="00E72E45"/>
    <w:rsid w:val="00E731E5"/>
    <w:rsid w:val="00E73F8F"/>
    <w:rsid w:val="00E751B1"/>
    <w:rsid w:val="00E75945"/>
    <w:rsid w:val="00E75BC6"/>
    <w:rsid w:val="00E76865"/>
    <w:rsid w:val="00E7695D"/>
    <w:rsid w:val="00E76D0E"/>
    <w:rsid w:val="00E7701E"/>
    <w:rsid w:val="00E7772A"/>
    <w:rsid w:val="00E80B1D"/>
    <w:rsid w:val="00E811DC"/>
    <w:rsid w:val="00E819BE"/>
    <w:rsid w:val="00E81EE9"/>
    <w:rsid w:val="00E82ACE"/>
    <w:rsid w:val="00E83051"/>
    <w:rsid w:val="00E8368E"/>
    <w:rsid w:val="00E84DD6"/>
    <w:rsid w:val="00E8559E"/>
    <w:rsid w:val="00E85626"/>
    <w:rsid w:val="00E8584B"/>
    <w:rsid w:val="00E85C0B"/>
    <w:rsid w:val="00E85CC9"/>
    <w:rsid w:val="00E8634D"/>
    <w:rsid w:val="00E866E4"/>
    <w:rsid w:val="00E86800"/>
    <w:rsid w:val="00E87470"/>
    <w:rsid w:val="00E876FC"/>
    <w:rsid w:val="00E878BF"/>
    <w:rsid w:val="00E87CFF"/>
    <w:rsid w:val="00E87EB3"/>
    <w:rsid w:val="00E9119D"/>
    <w:rsid w:val="00E914F3"/>
    <w:rsid w:val="00E91E1A"/>
    <w:rsid w:val="00E92313"/>
    <w:rsid w:val="00E92688"/>
    <w:rsid w:val="00E92832"/>
    <w:rsid w:val="00E92B86"/>
    <w:rsid w:val="00E9336D"/>
    <w:rsid w:val="00E93776"/>
    <w:rsid w:val="00E9393A"/>
    <w:rsid w:val="00E93997"/>
    <w:rsid w:val="00E93D7C"/>
    <w:rsid w:val="00E952A8"/>
    <w:rsid w:val="00E95D9D"/>
    <w:rsid w:val="00E95F90"/>
    <w:rsid w:val="00E966CB"/>
    <w:rsid w:val="00E97D4A"/>
    <w:rsid w:val="00EA065F"/>
    <w:rsid w:val="00EA0677"/>
    <w:rsid w:val="00EA0A67"/>
    <w:rsid w:val="00EA0F41"/>
    <w:rsid w:val="00EA1228"/>
    <w:rsid w:val="00EA13FF"/>
    <w:rsid w:val="00EA18FA"/>
    <w:rsid w:val="00EA2147"/>
    <w:rsid w:val="00EA2692"/>
    <w:rsid w:val="00EA388D"/>
    <w:rsid w:val="00EA3919"/>
    <w:rsid w:val="00EA3FAE"/>
    <w:rsid w:val="00EA4BA7"/>
    <w:rsid w:val="00EA4D88"/>
    <w:rsid w:val="00EA4EE4"/>
    <w:rsid w:val="00EA5808"/>
    <w:rsid w:val="00EA60F2"/>
    <w:rsid w:val="00EA6A45"/>
    <w:rsid w:val="00EA7079"/>
    <w:rsid w:val="00EA7406"/>
    <w:rsid w:val="00EA769D"/>
    <w:rsid w:val="00EB06C8"/>
    <w:rsid w:val="00EB1644"/>
    <w:rsid w:val="00EB25F8"/>
    <w:rsid w:val="00EB2EDB"/>
    <w:rsid w:val="00EB3703"/>
    <w:rsid w:val="00EB4031"/>
    <w:rsid w:val="00EB4269"/>
    <w:rsid w:val="00EB4884"/>
    <w:rsid w:val="00EB4C05"/>
    <w:rsid w:val="00EB590E"/>
    <w:rsid w:val="00EB5D0C"/>
    <w:rsid w:val="00EB5F7D"/>
    <w:rsid w:val="00EB6640"/>
    <w:rsid w:val="00EB66FA"/>
    <w:rsid w:val="00EB793D"/>
    <w:rsid w:val="00EC04A6"/>
    <w:rsid w:val="00EC04B2"/>
    <w:rsid w:val="00EC0B7D"/>
    <w:rsid w:val="00EC0E82"/>
    <w:rsid w:val="00EC1658"/>
    <w:rsid w:val="00EC1BBA"/>
    <w:rsid w:val="00EC227E"/>
    <w:rsid w:val="00EC27FF"/>
    <w:rsid w:val="00EC28F1"/>
    <w:rsid w:val="00EC4325"/>
    <w:rsid w:val="00EC451C"/>
    <w:rsid w:val="00EC5016"/>
    <w:rsid w:val="00EC66A3"/>
    <w:rsid w:val="00EC714E"/>
    <w:rsid w:val="00EC71AC"/>
    <w:rsid w:val="00EC72E0"/>
    <w:rsid w:val="00EC776E"/>
    <w:rsid w:val="00EC7B93"/>
    <w:rsid w:val="00EC7BCE"/>
    <w:rsid w:val="00EC7C0F"/>
    <w:rsid w:val="00EC7D5B"/>
    <w:rsid w:val="00ED033C"/>
    <w:rsid w:val="00ED05F5"/>
    <w:rsid w:val="00ED068B"/>
    <w:rsid w:val="00ED0906"/>
    <w:rsid w:val="00ED0BD0"/>
    <w:rsid w:val="00ED0EA8"/>
    <w:rsid w:val="00ED120C"/>
    <w:rsid w:val="00ED15B0"/>
    <w:rsid w:val="00ED18A5"/>
    <w:rsid w:val="00ED1D7F"/>
    <w:rsid w:val="00ED23CA"/>
    <w:rsid w:val="00ED23E3"/>
    <w:rsid w:val="00ED26ED"/>
    <w:rsid w:val="00ED299D"/>
    <w:rsid w:val="00ED32BA"/>
    <w:rsid w:val="00ED32DD"/>
    <w:rsid w:val="00ED34AE"/>
    <w:rsid w:val="00ED3D89"/>
    <w:rsid w:val="00ED48C1"/>
    <w:rsid w:val="00ED4901"/>
    <w:rsid w:val="00ED53E6"/>
    <w:rsid w:val="00ED5656"/>
    <w:rsid w:val="00ED5674"/>
    <w:rsid w:val="00ED5EEE"/>
    <w:rsid w:val="00ED6585"/>
    <w:rsid w:val="00ED672D"/>
    <w:rsid w:val="00ED76AA"/>
    <w:rsid w:val="00ED7B69"/>
    <w:rsid w:val="00EE16BE"/>
    <w:rsid w:val="00EE17F4"/>
    <w:rsid w:val="00EE19B9"/>
    <w:rsid w:val="00EE1BC3"/>
    <w:rsid w:val="00EE1D0E"/>
    <w:rsid w:val="00EE3B00"/>
    <w:rsid w:val="00EE3E4E"/>
    <w:rsid w:val="00EE4B3E"/>
    <w:rsid w:val="00EE4F15"/>
    <w:rsid w:val="00EE4F4A"/>
    <w:rsid w:val="00EE563A"/>
    <w:rsid w:val="00EE5EA2"/>
    <w:rsid w:val="00EE67D9"/>
    <w:rsid w:val="00EE6FAF"/>
    <w:rsid w:val="00EE784F"/>
    <w:rsid w:val="00EE7C98"/>
    <w:rsid w:val="00EF0A58"/>
    <w:rsid w:val="00EF13B7"/>
    <w:rsid w:val="00EF1FF6"/>
    <w:rsid w:val="00EF2297"/>
    <w:rsid w:val="00EF3332"/>
    <w:rsid w:val="00EF362D"/>
    <w:rsid w:val="00EF3FF4"/>
    <w:rsid w:val="00EF46AC"/>
    <w:rsid w:val="00EF5BF2"/>
    <w:rsid w:val="00EF60ED"/>
    <w:rsid w:val="00EF6198"/>
    <w:rsid w:val="00EF67D5"/>
    <w:rsid w:val="00EF68B4"/>
    <w:rsid w:val="00EF6B3E"/>
    <w:rsid w:val="00EF6C7F"/>
    <w:rsid w:val="00EF7630"/>
    <w:rsid w:val="00EF76E6"/>
    <w:rsid w:val="00EF7F76"/>
    <w:rsid w:val="00F002E7"/>
    <w:rsid w:val="00F00583"/>
    <w:rsid w:val="00F01A9F"/>
    <w:rsid w:val="00F01ABD"/>
    <w:rsid w:val="00F03B3E"/>
    <w:rsid w:val="00F04A3D"/>
    <w:rsid w:val="00F04E78"/>
    <w:rsid w:val="00F05192"/>
    <w:rsid w:val="00F05757"/>
    <w:rsid w:val="00F057F0"/>
    <w:rsid w:val="00F05E7A"/>
    <w:rsid w:val="00F062C9"/>
    <w:rsid w:val="00F06E52"/>
    <w:rsid w:val="00F07A3A"/>
    <w:rsid w:val="00F07A8F"/>
    <w:rsid w:val="00F10783"/>
    <w:rsid w:val="00F10B87"/>
    <w:rsid w:val="00F10C84"/>
    <w:rsid w:val="00F1100B"/>
    <w:rsid w:val="00F113B5"/>
    <w:rsid w:val="00F1179E"/>
    <w:rsid w:val="00F1188B"/>
    <w:rsid w:val="00F11CF9"/>
    <w:rsid w:val="00F12681"/>
    <w:rsid w:val="00F129F8"/>
    <w:rsid w:val="00F131B8"/>
    <w:rsid w:val="00F13C08"/>
    <w:rsid w:val="00F1412D"/>
    <w:rsid w:val="00F14D62"/>
    <w:rsid w:val="00F14DFC"/>
    <w:rsid w:val="00F15102"/>
    <w:rsid w:val="00F1579C"/>
    <w:rsid w:val="00F157C7"/>
    <w:rsid w:val="00F15D2E"/>
    <w:rsid w:val="00F167A4"/>
    <w:rsid w:val="00F168DF"/>
    <w:rsid w:val="00F16A53"/>
    <w:rsid w:val="00F16EE6"/>
    <w:rsid w:val="00F1719A"/>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27924"/>
    <w:rsid w:val="00F305F0"/>
    <w:rsid w:val="00F30695"/>
    <w:rsid w:val="00F30B82"/>
    <w:rsid w:val="00F31102"/>
    <w:rsid w:val="00F31A87"/>
    <w:rsid w:val="00F326AE"/>
    <w:rsid w:val="00F345DF"/>
    <w:rsid w:val="00F346B9"/>
    <w:rsid w:val="00F34BCD"/>
    <w:rsid w:val="00F34C7E"/>
    <w:rsid w:val="00F3577A"/>
    <w:rsid w:val="00F365E5"/>
    <w:rsid w:val="00F365E7"/>
    <w:rsid w:val="00F36D5C"/>
    <w:rsid w:val="00F371C0"/>
    <w:rsid w:val="00F37CE0"/>
    <w:rsid w:val="00F37D6D"/>
    <w:rsid w:val="00F37F98"/>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D8B"/>
    <w:rsid w:val="00F50F42"/>
    <w:rsid w:val="00F5132C"/>
    <w:rsid w:val="00F52832"/>
    <w:rsid w:val="00F52FDF"/>
    <w:rsid w:val="00F537FD"/>
    <w:rsid w:val="00F53BF8"/>
    <w:rsid w:val="00F53C43"/>
    <w:rsid w:val="00F53C7D"/>
    <w:rsid w:val="00F5409A"/>
    <w:rsid w:val="00F5444C"/>
    <w:rsid w:val="00F547FC"/>
    <w:rsid w:val="00F54F32"/>
    <w:rsid w:val="00F55253"/>
    <w:rsid w:val="00F55324"/>
    <w:rsid w:val="00F56479"/>
    <w:rsid w:val="00F56683"/>
    <w:rsid w:val="00F56C08"/>
    <w:rsid w:val="00F61748"/>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77A"/>
    <w:rsid w:val="00F678E4"/>
    <w:rsid w:val="00F70345"/>
    <w:rsid w:val="00F704A8"/>
    <w:rsid w:val="00F71388"/>
    <w:rsid w:val="00F71705"/>
    <w:rsid w:val="00F71ABC"/>
    <w:rsid w:val="00F71FE2"/>
    <w:rsid w:val="00F72312"/>
    <w:rsid w:val="00F723A3"/>
    <w:rsid w:val="00F727BF"/>
    <w:rsid w:val="00F73CCA"/>
    <w:rsid w:val="00F74718"/>
    <w:rsid w:val="00F74787"/>
    <w:rsid w:val="00F759D3"/>
    <w:rsid w:val="00F75C00"/>
    <w:rsid w:val="00F7650F"/>
    <w:rsid w:val="00F76AD9"/>
    <w:rsid w:val="00F76DF5"/>
    <w:rsid w:val="00F76E24"/>
    <w:rsid w:val="00F77361"/>
    <w:rsid w:val="00F8029C"/>
    <w:rsid w:val="00F806D4"/>
    <w:rsid w:val="00F818AE"/>
    <w:rsid w:val="00F821AF"/>
    <w:rsid w:val="00F83159"/>
    <w:rsid w:val="00F8324D"/>
    <w:rsid w:val="00F833C2"/>
    <w:rsid w:val="00F83B33"/>
    <w:rsid w:val="00F83C93"/>
    <w:rsid w:val="00F83CBE"/>
    <w:rsid w:val="00F84003"/>
    <w:rsid w:val="00F8404F"/>
    <w:rsid w:val="00F84520"/>
    <w:rsid w:val="00F84C90"/>
    <w:rsid w:val="00F84F48"/>
    <w:rsid w:val="00F850B5"/>
    <w:rsid w:val="00F851BB"/>
    <w:rsid w:val="00F85311"/>
    <w:rsid w:val="00F8598D"/>
    <w:rsid w:val="00F869D6"/>
    <w:rsid w:val="00F86A2F"/>
    <w:rsid w:val="00F86EAE"/>
    <w:rsid w:val="00F87F3E"/>
    <w:rsid w:val="00F90143"/>
    <w:rsid w:val="00F9075A"/>
    <w:rsid w:val="00F90FCA"/>
    <w:rsid w:val="00F91EB9"/>
    <w:rsid w:val="00F91F0C"/>
    <w:rsid w:val="00F92DE9"/>
    <w:rsid w:val="00F92E41"/>
    <w:rsid w:val="00F930EE"/>
    <w:rsid w:val="00F936DF"/>
    <w:rsid w:val="00F94219"/>
    <w:rsid w:val="00F94767"/>
    <w:rsid w:val="00F94AB0"/>
    <w:rsid w:val="00F94B3D"/>
    <w:rsid w:val="00F956D2"/>
    <w:rsid w:val="00F95FEB"/>
    <w:rsid w:val="00F97285"/>
    <w:rsid w:val="00F9748B"/>
    <w:rsid w:val="00FA0640"/>
    <w:rsid w:val="00FA0AF5"/>
    <w:rsid w:val="00FA0BF8"/>
    <w:rsid w:val="00FA12AB"/>
    <w:rsid w:val="00FA187C"/>
    <w:rsid w:val="00FA1AB1"/>
    <w:rsid w:val="00FA1B5D"/>
    <w:rsid w:val="00FA1D61"/>
    <w:rsid w:val="00FA2413"/>
    <w:rsid w:val="00FA26B5"/>
    <w:rsid w:val="00FA28A8"/>
    <w:rsid w:val="00FA2F7F"/>
    <w:rsid w:val="00FA352F"/>
    <w:rsid w:val="00FA374F"/>
    <w:rsid w:val="00FA3858"/>
    <w:rsid w:val="00FA3A94"/>
    <w:rsid w:val="00FA3E72"/>
    <w:rsid w:val="00FA3FE6"/>
    <w:rsid w:val="00FA46A9"/>
    <w:rsid w:val="00FA504C"/>
    <w:rsid w:val="00FA516A"/>
    <w:rsid w:val="00FA5458"/>
    <w:rsid w:val="00FA596A"/>
    <w:rsid w:val="00FA59DF"/>
    <w:rsid w:val="00FA5BF1"/>
    <w:rsid w:val="00FA5C03"/>
    <w:rsid w:val="00FA5CF5"/>
    <w:rsid w:val="00FA5D08"/>
    <w:rsid w:val="00FA6271"/>
    <w:rsid w:val="00FA73F3"/>
    <w:rsid w:val="00FA787F"/>
    <w:rsid w:val="00FA7E07"/>
    <w:rsid w:val="00FB002A"/>
    <w:rsid w:val="00FB02A1"/>
    <w:rsid w:val="00FB05F7"/>
    <w:rsid w:val="00FB10DF"/>
    <w:rsid w:val="00FB15A5"/>
    <w:rsid w:val="00FB2762"/>
    <w:rsid w:val="00FB2D3A"/>
    <w:rsid w:val="00FB3107"/>
    <w:rsid w:val="00FB3333"/>
    <w:rsid w:val="00FB388D"/>
    <w:rsid w:val="00FB3B72"/>
    <w:rsid w:val="00FB3BE1"/>
    <w:rsid w:val="00FB3CFD"/>
    <w:rsid w:val="00FB434A"/>
    <w:rsid w:val="00FB45B2"/>
    <w:rsid w:val="00FB4720"/>
    <w:rsid w:val="00FB4BF6"/>
    <w:rsid w:val="00FB4F3E"/>
    <w:rsid w:val="00FB50E3"/>
    <w:rsid w:val="00FB51F3"/>
    <w:rsid w:val="00FB527B"/>
    <w:rsid w:val="00FB5979"/>
    <w:rsid w:val="00FB5B84"/>
    <w:rsid w:val="00FB60A2"/>
    <w:rsid w:val="00FB61C9"/>
    <w:rsid w:val="00FB6272"/>
    <w:rsid w:val="00FB6B52"/>
    <w:rsid w:val="00FB772D"/>
    <w:rsid w:val="00FB7DFB"/>
    <w:rsid w:val="00FC15EE"/>
    <w:rsid w:val="00FC238A"/>
    <w:rsid w:val="00FC2DBA"/>
    <w:rsid w:val="00FC31FE"/>
    <w:rsid w:val="00FC3308"/>
    <w:rsid w:val="00FC4110"/>
    <w:rsid w:val="00FC4219"/>
    <w:rsid w:val="00FC4569"/>
    <w:rsid w:val="00FC4C4B"/>
    <w:rsid w:val="00FC4CE0"/>
    <w:rsid w:val="00FC69A7"/>
    <w:rsid w:val="00FC6E76"/>
    <w:rsid w:val="00FC79B8"/>
    <w:rsid w:val="00FC7B4E"/>
    <w:rsid w:val="00FD04C5"/>
    <w:rsid w:val="00FD0587"/>
    <w:rsid w:val="00FD0704"/>
    <w:rsid w:val="00FD0F44"/>
    <w:rsid w:val="00FD12E2"/>
    <w:rsid w:val="00FD2342"/>
    <w:rsid w:val="00FD242F"/>
    <w:rsid w:val="00FD2F60"/>
    <w:rsid w:val="00FD4B87"/>
    <w:rsid w:val="00FD52E6"/>
    <w:rsid w:val="00FD5A80"/>
    <w:rsid w:val="00FD5E40"/>
    <w:rsid w:val="00FD720A"/>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60D"/>
    <w:rsid w:val="00FE474C"/>
    <w:rsid w:val="00FE4A0B"/>
    <w:rsid w:val="00FE6121"/>
    <w:rsid w:val="00FE6382"/>
    <w:rsid w:val="00FE6471"/>
    <w:rsid w:val="00FE6523"/>
    <w:rsid w:val="00FE6AC1"/>
    <w:rsid w:val="00FE6CFC"/>
    <w:rsid w:val="00FE6D99"/>
    <w:rsid w:val="00FE7606"/>
    <w:rsid w:val="00FE7EB8"/>
    <w:rsid w:val="00FF01E3"/>
    <w:rsid w:val="00FF0B9D"/>
    <w:rsid w:val="00FF0F23"/>
    <w:rsid w:val="00FF0FAA"/>
    <w:rsid w:val="00FF1241"/>
    <w:rsid w:val="00FF1D2F"/>
    <w:rsid w:val="00FF2C38"/>
    <w:rsid w:val="00FF30C8"/>
    <w:rsid w:val="00FF37FF"/>
    <w:rsid w:val="00FF39A8"/>
    <w:rsid w:val="00FF3CE0"/>
    <w:rsid w:val="00FF42D5"/>
    <w:rsid w:val="00FF4369"/>
    <w:rsid w:val="00FF591B"/>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833C4"/>
  <w15:docId w15:val="{26899E31-1BDA-46EB-B025-A4031EC76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link w:val="FuzeileZchn"/>
    <w:uiPriority w:val="99"/>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pdngt0">
    <w:name w:val="pdng_t0"/>
    <w:basedOn w:val="Standard"/>
    <w:rsid w:val="007D5D60"/>
    <w:pPr>
      <w:spacing w:before="100" w:beforeAutospacing="1" w:after="100" w:afterAutospacing="1"/>
    </w:pPr>
    <w:rPr>
      <w:szCs w:val="24"/>
      <w:lang w:val="de-DE" w:eastAsia="de-DE"/>
    </w:rPr>
  </w:style>
  <w:style w:type="character" w:customStyle="1" w:styleId="FuzeileZchn">
    <w:name w:val="Fußzeile Zchn"/>
    <w:basedOn w:val="Absatz-Standardschriftart"/>
    <w:link w:val="Fuzeile"/>
    <w:uiPriority w:val="99"/>
    <w:rsid w:val="00056B4E"/>
    <w:rPr>
      <w:sz w:val="24"/>
      <w:lang w:val="en-GB" w:eastAsia="en-US"/>
    </w:rPr>
  </w:style>
  <w:style w:type="character" w:styleId="Seitenzahl">
    <w:name w:val="page number"/>
    <w:basedOn w:val="Absatz-Standardschriftart"/>
    <w:uiPriority w:val="99"/>
    <w:semiHidden/>
    <w:unhideWhenUsed/>
    <w:rsid w:val="009C5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66293876">
      <w:bodyDiv w:val="1"/>
      <w:marLeft w:val="0"/>
      <w:marRight w:val="0"/>
      <w:marTop w:val="0"/>
      <w:marBottom w:val="0"/>
      <w:divBdr>
        <w:top w:val="none" w:sz="0" w:space="0" w:color="auto"/>
        <w:left w:val="none" w:sz="0" w:space="0" w:color="auto"/>
        <w:bottom w:val="none" w:sz="0" w:space="0" w:color="auto"/>
        <w:right w:val="none" w:sz="0" w:space="0" w:color="auto"/>
      </w:divBdr>
      <w:divsChild>
        <w:div w:id="930891835">
          <w:marLeft w:val="0"/>
          <w:marRight w:val="0"/>
          <w:marTop w:val="0"/>
          <w:marBottom w:val="0"/>
          <w:divBdr>
            <w:top w:val="none" w:sz="0" w:space="0" w:color="auto"/>
            <w:left w:val="none" w:sz="0" w:space="0" w:color="auto"/>
            <w:bottom w:val="none" w:sz="0" w:space="0" w:color="auto"/>
            <w:right w:val="none" w:sz="0" w:space="0" w:color="auto"/>
          </w:divBdr>
          <w:divsChild>
            <w:div w:id="70978135">
              <w:marLeft w:val="0"/>
              <w:marRight w:val="0"/>
              <w:marTop w:val="0"/>
              <w:marBottom w:val="0"/>
              <w:divBdr>
                <w:top w:val="none" w:sz="0" w:space="0" w:color="auto"/>
                <w:left w:val="none" w:sz="0" w:space="0" w:color="auto"/>
                <w:bottom w:val="none" w:sz="0" w:space="0" w:color="auto"/>
                <w:right w:val="none" w:sz="0" w:space="0" w:color="auto"/>
              </w:divBdr>
              <w:divsChild>
                <w:div w:id="1501696318">
                  <w:marLeft w:val="0"/>
                  <w:marRight w:val="0"/>
                  <w:marTop w:val="0"/>
                  <w:marBottom w:val="0"/>
                  <w:divBdr>
                    <w:top w:val="none" w:sz="0" w:space="0" w:color="auto"/>
                    <w:left w:val="none" w:sz="0" w:space="0" w:color="auto"/>
                    <w:bottom w:val="none" w:sz="0" w:space="0" w:color="auto"/>
                    <w:right w:val="none" w:sz="0" w:space="0" w:color="auto"/>
                  </w:divBdr>
                  <w:divsChild>
                    <w:div w:id="1706834214">
                      <w:marLeft w:val="0"/>
                      <w:marRight w:val="0"/>
                      <w:marTop w:val="0"/>
                      <w:marBottom w:val="0"/>
                      <w:divBdr>
                        <w:top w:val="none" w:sz="0" w:space="0" w:color="auto"/>
                        <w:left w:val="none" w:sz="0" w:space="0" w:color="auto"/>
                        <w:bottom w:val="none" w:sz="0" w:space="0" w:color="auto"/>
                        <w:right w:val="none" w:sz="0" w:space="0" w:color="auto"/>
                      </w:divBdr>
                      <w:divsChild>
                        <w:div w:id="468862213">
                          <w:marLeft w:val="0"/>
                          <w:marRight w:val="0"/>
                          <w:marTop w:val="0"/>
                          <w:marBottom w:val="0"/>
                          <w:divBdr>
                            <w:top w:val="none" w:sz="0" w:space="0" w:color="auto"/>
                            <w:left w:val="none" w:sz="0" w:space="0" w:color="auto"/>
                            <w:bottom w:val="none" w:sz="0" w:space="0" w:color="auto"/>
                            <w:right w:val="none" w:sz="0" w:space="0" w:color="auto"/>
                          </w:divBdr>
                          <w:divsChild>
                            <w:div w:id="814759381">
                              <w:marLeft w:val="0"/>
                              <w:marRight w:val="0"/>
                              <w:marTop w:val="0"/>
                              <w:marBottom w:val="0"/>
                              <w:divBdr>
                                <w:top w:val="none" w:sz="0" w:space="0" w:color="auto"/>
                                <w:left w:val="none" w:sz="0" w:space="0" w:color="auto"/>
                                <w:bottom w:val="none" w:sz="0" w:space="0" w:color="auto"/>
                                <w:right w:val="none" w:sz="0" w:space="0" w:color="auto"/>
                              </w:divBdr>
                              <w:divsChild>
                                <w:div w:id="874585261">
                                  <w:marLeft w:val="0"/>
                                  <w:marRight w:val="0"/>
                                  <w:marTop w:val="0"/>
                                  <w:marBottom w:val="0"/>
                                  <w:divBdr>
                                    <w:top w:val="none" w:sz="0" w:space="0" w:color="auto"/>
                                    <w:left w:val="none" w:sz="0" w:space="0" w:color="auto"/>
                                    <w:bottom w:val="none" w:sz="0" w:space="0" w:color="auto"/>
                                    <w:right w:val="none" w:sz="0" w:space="0" w:color="auto"/>
                                  </w:divBdr>
                                  <w:divsChild>
                                    <w:div w:id="110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18930">
                      <w:marLeft w:val="0"/>
                      <w:marRight w:val="0"/>
                      <w:marTop w:val="0"/>
                      <w:marBottom w:val="0"/>
                      <w:divBdr>
                        <w:top w:val="none" w:sz="0" w:space="0" w:color="auto"/>
                        <w:left w:val="none" w:sz="0" w:space="0" w:color="auto"/>
                        <w:bottom w:val="none" w:sz="0" w:space="0" w:color="auto"/>
                        <w:right w:val="none" w:sz="0" w:space="0" w:color="auto"/>
                      </w:divBdr>
                      <w:divsChild>
                        <w:div w:id="368997230">
                          <w:marLeft w:val="0"/>
                          <w:marRight w:val="0"/>
                          <w:marTop w:val="0"/>
                          <w:marBottom w:val="0"/>
                          <w:divBdr>
                            <w:top w:val="none" w:sz="0" w:space="0" w:color="auto"/>
                            <w:left w:val="none" w:sz="0" w:space="0" w:color="auto"/>
                            <w:bottom w:val="none" w:sz="0" w:space="0" w:color="auto"/>
                            <w:right w:val="none" w:sz="0" w:space="0" w:color="auto"/>
                          </w:divBdr>
                          <w:divsChild>
                            <w:div w:id="1619601515">
                              <w:marLeft w:val="0"/>
                              <w:marRight w:val="0"/>
                              <w:marTop w:val="0"/>
                              <w:marBottom w:val="0"/>
                              <w:divBdr>
                                <w:top w:val="none" w:sz="0" w:space="0" w:color="auto"/>
                                <w:left w:val="none" w:sz="0" w:space="0" w:color="auto"/>
                                <w:bottom w:val="none" w:sz="0" w:space="0" w:color="auto"/>
                                <w:right w:val="none" w:sz="0" w:space="0" w:color="auto"/>
                              </w:divBdr>
                              <w:divsChild>
                                <w:div w:id="909462603">
                                  <w:marLeft w:val="0"/>
                                  <w:marRight w:val="0"/>
                                  <w:marTop w:val="0"/>
                                  <w:marBottom w:val="0"/>
                                  <w:divBdr>
                                    <w:top w:val="none" w:sz="0" w:space="0" w:color="auto"/>
                                    <w:left w:val="none" w:sz="0" w:space="0" w:color="auto"/>
                                    <w:bottom w:val="none" w:sz="0" w:space="0" w:color="auto"/>
                                    <w:right w:val="none" w:sz="0" w:space="0" w:color="auto"/>
                                  </w:divBdr>
                                </w:div>
                                <w:div w:id="1206061232">
                                  <w:marLeft w:val="0"/>
                                  <w:marRight w:val="0"/>
                                  <w:marTop w:val="0"/>
                                  <w:marBottom w:val="0"/>
                                  <w:divBdr>
                                    <w:top w:val="none" w:sz="0" w:space="0" w:color="auto"/>
                                    <w:left w:val="none" w:sz="0" w:space="0" w:color="auto"/>
                                    <w:bottom w:val="none" w:sz="0" w:space="0" w:color="auto"/>
                                    <w:right w:val="none" w:sz="0" w:space="0" w:color="auto"/>
                                  </w:divBdr>
                                  <w:divsChild>
                                    <w:div w:id="2038114732">
                                      <w:marLeft w:val="0"/>
                                      <w:marRight w:val="0"/>
                                      <w:marTop w:val="0"/>
                                      <w:marBottom w:val="0"/>
                                      <w:divBdr>
                                        <w:top w:val="none" w:sz="0" w:space="0" w:color="auto"/>
                                        <w:left w:val="none" w:sz="0" w:space="0" w:color="auto"/>
                                        <w:bottom w:val="none" w:sz="0" w:space="0" w:color="auto"/>
                                        <w:right w:val="none" w:sz="0" w:space="0" w:color="auto"/>
                                      </w:divBdr>
                                    </w:div>
                                  </w:divsChild>
                                </w:div>
                                <w:div w:id="1378236844">
                                  <w:marLeft w:val="0"/>
                                  <w:marRight w:val="0"/>
                                  <w:marTop w:val="0"/>
                                  <w:marBottom w:val="0"/>
                                  <w:divBdr>
                                    <w:top w:val="none" w:sz="0" w:space="0" w:color="auto"/>
                                    <w:left w:val="none" w:sz="0" w:space="0" w:color="auto"/>
                                    <w:bottom w:val="none" w:sz="0" w:space="0" w:color="auto"/>
                                    <w:right w:val="none" w:sz="0" w:space="0" w:color="auto"/>
                                  </w:divBdr>
                                </w:div>
                                <w:div w:id="1695109642">
                                  <w:marLeft w:val="0"/>
                                  <w:marRight w:val="0"/>
                                  <w:marTop w:val="0"/>
                                  <w:marBottom w:val="0"/>
                                  <w:divBdr>
                                    <w:top w:val="none" w:sz="0" w:space="0" w:color="auto"/>
                                    <w:left w:val="none" w:sz="0" w:space="0" w:color="auto"/>
                                    <w:bottom w:val="none" w:sz="0" w:space="0" w:color="auto"/>
                                    <w:right w:val="none" w:sz="0" w:space="0" w:color="auto"/>
                                  </w:divBdr>
                                  <w:divsChild>
                                    <w:div w:id="418137906">
                                      <w:marLeft w:val="0"/>
                                      <w:marRight w:val="0"/>
                                      <w:marTop w:val="0"/>
                                      <w:marBottom w:val="0"/>
                                      <w:divBdr>
                                        <w:top w:val="none" w:sz="0" w:space="0" w:color="auto"/>
                                        <w:left w:val="none" w:sz="0" w:space="0" w:color="auto"/>
                                        <w:bottom w:val="none" w:sz="0" w:space="0" w:color="auto"/>
                                        <w:right w:val="none" w:sz="0" w:space="0" w:color="auto"/>
                                      </w:divBdr>
                                    </w:div>
                                  </w:divsChild>
                                </w:div>
                                <w:div w:id="1889102276">
                                  <w:marLeft w:val="0"/>
                                  <w:marRight w:val="0"/>
                                  <w:marTop w:val="0"/>
                                  <w:marBottom w:val="0"/>
                                  <w:divBdr>
                                    <w:top w:val="none" w:sz="0" w:space="0" w:color="auto"/>
                                    <w:left w:val="none" w:sz="0" w:space="0" w:color="auto"/>
                                    <w:bottom w:val="none" w:sz="0" w:space="0" w:color="auto"/>
                                    <w:right w:val="none" w:sz="0" w:space="0" w:color="auto"/>
                                  </w:divBdr>
                                  <w:divsChild>
                                    <w:div w:id="1984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563357">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144588">
      <w:bodyDiv w:val="1"/>
      <w:marLeft w:val="0"/>
      <w:marRight w:val="0"/>
      <w:marTop w:val="0"/>
      <w:marBottom w:val="0"/>
      <w:divBdr>
        <w:top w:val="none" w:sz="0" w:space="0" w:color="auto"/>
        <w:left w:val="none" w:sz="0" w:space="0" w:color="auto"/>
        <w:bottom w:val="none" w:sz="0" w:space="0" w:color="auto"/>
        <w:right w:val="none" w:sz="0" w:space="0" w:color="auto"/>
      </w:divBdr>
    </w:div>
    <w:div w:id="973948011">
      <w:bodyDiv w:val="1"/>
      <w:marLeft w:val="0"/>
      <w:marRight w:val="0"/>
      <w:marTop w:val="0"/>
      <w:marBottom w:val="0"/>
      <w:divBdr>
        <w:top w:val="none" w:sz="0" w:space="0" w:color="auto"/>
        <w:left w:val="none" w:sz="0" w:space="0" w:color="auto"/>
        <w:bottom w:val="none" w:sz="0" w:space="0" w:color="auto"/>
        <w:right w:val="none" w:sz="0" w:space="0" w:color="auto"/>
      </w:divBdr>
    </w:div>
    <w:div w:id="989361745">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210147">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12818">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31210601">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444097">
      <w:bodyDiv w:val="1"/>
      <w:marLeft w:val="0"/>
      <w:marRight w:val="0"/>
      <w:marTop w:val="0"/>
      <w:marBottom w:val="0"/>
      <w:divBdr>
        <w:top w:val="none" w:sz="0" w:space="0" w:color="auto"/>
        <w:left w:val="none" w:sz="0" w:space="0" w:color="auto"/>
        <w:bottom w:val="none" w:sz="0" w:space="0" w:color="auto"/>
        <w:right w:val="none" w:sz="0" w:space="0" w:color="auto"/>
      </w:divBdr>
      <w:divsChild>
        <w:div w:id="1452364742">
          <w:marLeft w:val="0"/>
          <w:marRight w:val="0"/>
          <w:marTop w:val="0"/>
          <w:marBottom w:val="0"/>
          <w:divBdr>
            <w:top w:val="none" w:sz="0" w:space="0" w:color="auto"/>
            <w:left w:val="none" w:sz="0" w:space="0" w:color="auto"/>
            <w:bottom w:val="none" w:sz="0" w:space="0" w:color="auto"/>
            <w:right w:val="none" w:sz="0" w:space="0" w:color="auto"/>
          </w:divBdr>
          <w:divsChild>
            <w:div w:id="379327178">
              <w:marLeft w:val="0"/>
              <w:marRight w:val="0"/>
              <w:marTop w:val="0"/>
              <w:marBottom w:val="0"/>
              <w:divBdr>
                <w:top w:val="none" w:sz="0" w:space="0" w:color="auto"/>
                <w:left w:val="none" w:sz="0" w:space="0" w:color="auto"/>
                <w:bottom w:val="none" w:sz="0" w:space="0" w:color="auto"/>
                <w:right w:val="none" w:sz="0" w:space="0" w:color="auto"/>
              </w:divBdr>
              <w:divsChild>
                <w:div w:id="1810124199">
                  <w:marLeft w:val="0"/>
                  <w:marRight w:val="0"/>
                  <w:marTop w:val="0"/>
                  <w:marBottom w:val="0"/>
                  <w:divBdr>
                    <w:top w:val="none" w:sz="0" w:space="0" w:color="auto"/>
                    <w:left w:val="none" w:sz="0" w:space="0" w:color="auto"/>
                    <w:bottom w:val="none" w:sz="0" w:space="0" w:color="auto"/>
                    <w:right w:val="none" w:sz="0" w:space="0" w:color="auto"/>
                  </w:divBdr>
                  <w:divsChild>
                    <w:div w:id="1326711117">
                      <w:marLeft w:val="0"/>
                      <w:marRight w:val="0"/>
                      <w:marTop w:val="0"/>
                      <w:marBottom w:val="0"/>
                      <w:divBdr>
                        <w:top w:val="none" w:sz="0" w:space="0" w:color="auto"/>
                        <w:left w:val="none" w:sz="0" w:space="0" w:color="auto"/>
                        <w:bottom w:val="none" w:sz="0" w:space="0" w:color="auto"/>
                        <w:right w:val="none" w:sz="0" w:space="0" w:color="auto"/>
                      </w:divBdr>
                      <w:divsChild>
                        <w:div w:id="1484160334">
                          <w:marLeft w:val="0"/>
                          <w:marRight w:val="0"/>
                          <w:marTop w:val="0"/>
                          <w:marBottom w:val="0"/>
                          <w:divBdr>
                            <w:top w:val="none" w:sz="0" w:space="0" w:color="auto"/>
                            <w:left w:val="none" w:sz="0" w:space="0" w:color="auto"/>
                            <w:bottom w:val="none" w:sz="0" w:space="0" w:color="auto"/>
                            <w:right w:val="none" w:sz="0" w:space="0" w:color="auto"/>
                          </w:divBdr>
                          <w:divsChild>
                            <w:div w:id="1414009793">
                              <w:marLeft w:val="0"/>
                              <w:marRight w:val="0"/>
                              <w:marTop w:val="0"/>
                              <w:marBottom w:val="0"/>
                              <w:divBdr>
                                <w:top w:val="none" w:sz="0" w:space="0" w:color="auto"/>
                                <w:left w:val="none" w:sz="0" w:space="0" w:color="auto"/>
                                <w:bottom w:val="none" w:sz="0" w:space="0" w:color="auto"/>
                                <w:right w:val="none" w:sz="0" w:space="0" w:color="auto"/>
                              </w:divBdr>
                              <w:divsChild>
                                <w:div w:id="17267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624637">
      <w:bodyDiv w:val="1"/>
      <w:marLeft w:val="0"/>
      <w:marRight w:val="0"/>
      <w:marTop w:val="0"/>
      <w:marBottom w:val="0"/>
      <w:divBdr>
        <w:top w:val="none" w:sz="0" w:space="0" w:color="auto"/>
        <w:left w:val="none" w:sz="0" w:space="0" w:color="auto"/>
        <w:bottom w:val="none" w:sz="0" w:space="0" w:color="auto"/>
        <w:right w:val="none" w:sz="0" w:space="0" w:color="auto"/>
      </w:divBdr>
      <w:divsChild>
        <w:div w:id="1627539908">
          <w:marLeft w:val="0"/>
          <w:marRight w:val="0"/>
          <w:marTop w:val="0"/>
          <w:marBottom w:val="0"/>
          <w:divBdr>
            <w:top w:val="none" w:sz="0" w:space="0" w:color="auto"/>
            <w:left w:val="none" w:sz="0" w:space="0" w:color="auto"/>
            <w:bottom w:val="none" w:sz="0" w:space="0" w:color="auto"/>
            <w:right w:val="none" w:sz="0" w:space="0" w:color="auto"/>
          </w:divBdr>
          <w:divsChild>
            <w:div w:id="853959629">
              <w:marLeft w:val="0"/>
              <w:marRight w:val="0"/>
              <w:marTop w:val="0"/>
              <w:marBottom w:val="0"/>
              <w:divBdr>
                <w:top w:val="none" w:sz="0" w:space="0" w:color="auto"/>
                <w:left w:val="none" w:sz="0" w:space="0" w:color="auto"/>
                <w:bottom w:val="none" w:sz="0" w:space="0" w:color="auto"/>
                <w:right w:val="none" w:sz="0" w:space="0" w:color="auto"/>
              </w:divBdr>
              <w:divsChild>
                <w:div w:id="1581015819">
                  <w:marLeft w:val="0"/>
                  <w:marRight w:val="0"/>
                  <w:marTop w:val="0"/>
                  <w:marBottom w:val="0"/>
                  <w:divBdr>
                    <w:top w:val="none" w:sz="0" w:space="0" w:color="auto"/>
                    <w:left w:val="none" w:sz="0" w:space="0" w:color="auto"/>
                    <w:bottom w:val="none" w:sz="0" w:space="0" w:color="auto"/>
                    <w:right w:val="none" w:sz="0" w:space="0" w:color="auto"/>
                  </w:divBdr>
                  <w:divsChild>
                    <w:div w:id="179390658">
                      <w:marLeft w:val="0"/>
                      <w:marRight w:val="0"/>
                      <w:marTop w:val="0"/>
                      <w:marBottom w:val="0"/>
                      <w:divBdr>
                        <w:top w:val="none" w:sz="0" w:space="0" w:color="auto"/>
                        <w:left w:val="none" w:sz="0" w:space="0" w:color="auto"/>
                        <w:bottom w:val="none" w:sz="0" w:space="0" w:color="auto"/>
                        <w:right w:val="none" w:sz="0" w:space="0" w:color="auto"/>
                      </w:divBdr>
                      <w:divsChild>
                        <w:div w:id="1392074806">
                          <w:marLeft w:val="0"/>
                          <w:marRight w:val="0"/>
                          <w:marTop w:val="0"/>
                          <w:marBottom w:val="0"/>
                          <w:divBdr>
                            <w:top w:val="none" w:sz="0" w:space="0" w:color="auto"/>
                            <w:left w:val="none" w:sz="0" w:space="0" w:color="auto"/>
                            <w:bottom w:val="none" w:sz="0" w:space="0" w:color="auto"/>
                            <w:right w:val="none" w:sz="0" w:space="0" w:color="auto"/>
                          </w:divBdr>
                          <w:divsChild>
                            <w:div w:id="552497802">
                              <w:marLeft w:val="0"/>
                              <w:marRight w:val="0"/>
                              <w:marTop w:val="0"/>
                              <w:marBottom w:val="0"/>
                              <w:divBdr>
                                <w:top w:val="none" w:sz="0" w:space="0" w:color="auto"/>
                                <w:left w:val="none" w:sz="0" w:space="0" w:color="auto"/>
                                <w:bottom w:val="none" w:sz="0" w:space="0" w:color="auto"/>
                                <w:right w:val="none" w:sz="0" w:space="0" w:color="auto"/>
                              </w:divBdr>
                              <w:divsChild>
                                <w:div w:id="645936299">
                                  <w:marLeft w:val="0"/>
                                  <w:marRight w:val="0"/>
                                  <w:marTop w:val="0"/>
                                  <w:marBottom w:val="0"/>
                                  <w:divBdr>
                                    <w:top w:val="none" w:sz="0" w:space="0" w:color="auto"/>
                                    <w:left w:val="none" w:sz="0" w:space="0" w:color="auto"/>
                                    <w:bottom w:val="none" w:sz="0" w:space="0" w:color="auto"/>
                                    <w:right w:val="none" w:sz="0" w:space="0" w:color="auto"/>
                                  </w:divBdr>
                                  <w:divsChild>
                                    <w:div w:id="8954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nasonic.com/global/home.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acob.dornhege@sechehay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nasonic.com/de/corporate/presse.html" TargetMode="External"/><Relationship Id="rId5" Type="http://schemas.openxmlformats.org/officeDocument/2006/relationships/numbering" Target="numbering.xml"/><Relationship Id="rId15" Type="http://schemas.openxmlformats.org/officeDocument/2006/relationships/hyperlink" Target="mailto:presse.kontakt@eu.panasonic.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perience.panasonic.d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7940989E5F740961D5FF7F515EFA7" ma:contentTypeVersion="12" ma:contentTypeDescription="Create a new document." ma:contentTypeScope="" ma:versionID="2ac82d60595ad524ccd8cfffe53b9697">
  <xsd:schema xmlns:xsd="http://www.w3.org/2001/XMLSchema" xmlns:xs="http://www.w3.org/2001/XMLSchema" xmlns:p="http://schemas.microsoft.com/office/2006/metadata/properties" xmlns:ns3="98836300-e441-4d71-8a3a-ac9f6dce1c38" xmlns:ns4="84201312-636d-4ba6-a41c-32f4feab17d9" targetNamespace="http://schemas.microsoft.com/office/2006/metadata/properties" ma:root="true" ma:fieldsID="6c79e9fb57c2c1c8066a69eaef76ade2" ns3:_="" ns4:_="">
    <xsd:import namespace="98836300-e441-4d71-8a3a-ac9f6dce1c38"/>
    <xsd:import namespace="84201312-636d-4ba6-a41c-32f4feab17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36300-e441-4d71-8a3a-ac9f6dce1c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01312-636d-4ba6-a41c-32f4feab17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83C6B-328F-4C79-B229-50074EF8B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36300-e441-4d71-8a3a-ac9f6dce1c38"/>
    <ds:schemaRef ds:uri="84201312-636d-4ba6-a41c-32f4feab1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B6555B-3339-4BC7-B61B-E0794B0742AD}">
  <ds:schemaRefs>
    <ds:schemaRef ds:uri="http://schemas.microsoft.com/sharepoint/v3/contenttype/forms"/>
  </ds:schemaRefs>
</ds:datastoreItem>
</file>

<file path=customXml/itemProps3.xml><?xml version="1.0" encoding="utf-8"?>
<ds:datastoreItem xmlns:ds="http://schemas.openxmlformats.org/officeDocument/2006/customXml" ds:itemID="{DA9B273F-183F-40C1-AA76-8D470D5A01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518639-43AF-9241-9977-AC6D0509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684</Words>
  <Characters>4316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4991</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Bokelmann</dc:creator>
  <cp:lastModifiedBy>Microsoft Office User</cp:lastModifiedBy>
  <cp:revision>7</cp:revision>
  <cp:lastPrinted>2020-12-09T15:04:00Z</cp:lastPrinted>
  <dcterms:created xsi:type="dcterms:W3CDTF">2021-02-02T09:39:00Z</dcterms:created>
  <dcterms:modified xsi:type="dcterms:W3CDTF">2021-02-04T09:48:00Z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0x0101007337940989E5F740961D5FF7F515EFA7</vt:lpwstr>
  </property>
</Properties>
</file>