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BB12" w14:textId="2DEF82D3" w:rsidR="000F1C28" w:rsidRDefault="007624E2" w:rsidP="005536C0">
      <w:pPr>
        <w:framePr w:w="7938" w:h="295" w:hSpace="142" w:wrap="around" w:vAnchor="page" w:hAnchor="page" w:x="908" w:y="4991" w:anchorLock="1"/>
        <w:ind w:right="100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 xml:space="preserve">Panasonic </w:t>
      </w:r>
      <w:r w:rsidR="00585799">
        <w:rPr>
          <w:rFonts w:ascii="DIN-Medium" w:hAnsi="DIN-Medium"/>
          <w:sz w:val="31"/>
          <w:lang w:val="de-DE"/>
        </w:rPr>
        <w:t>Familien</w:t>
      </w:r>
      <w:r w:rsidR="00A32D43">
        <w:rPr>
          <w:rFonts w:ascii="DIN-Medium" w:hAnsi="DIN-Medium"/>
          <w:sz w:val="31"/>
          <w:lang w:val="de-DE"/>
        </w:rPr>
        <w:t>telefon KX-TGH720</w:t>
      </w:r>
    </w:p>
    <w:p w14:paraId="7EFB3F72" w14:textId="66814A7B" w:rsidR="00B12B3F" w:rsidRPr="005716BF" w:rsidRDefault="00C70849" w:rsidP="00D13366">
      <w:pPr>
        <w:framePr w:w="7938" w:h="295" w:hSpace="142" w:wrap="around" w:vAnchor="page" w:hAnchor="page" w:x="908" w:y="4991" w:anchorLock="1"/>
        <w:ind w:right="170"/>
        <w:rPr>
          <w:rFonts w:ascii="DIN-Medium" w:hAnsi="DIN-Medium"/>
          <w:sz w:val="25"/>
          <w:szCs w:val="25"/>
          <w:lang w:val="de-DE"/>
        </w:rPr>
      </w:pPr>
      <w:r>
        <w:rPr>
          <w:rFonts w:ascii="DIN-Black" w:hAnsi="DIN-Black"/>
          <w:sz w:val="25"/>
          <w:lang w:val="de-DE"/>
        </w:rPr>
        <w:t>Top-</w:t>
      </w:r>
      <w:r w:rsidR="009748F7">
        <w:rPr>
          <w:rFonts w:ascii="DIN-Black" w:hAnsi="DIN-Black"/>
          <w:sz w:val="25"/>
          <w:lang w:val="de-DE"/>
        </w:rPr>
        <w:t xml:space="preserve">Sprachqualität </w:t>
      </w:r>
      <w:r w:rsidR="007D4674">
        <w:rPr>
          <w:rFonts w:ascii="DIN-Black" w:hAnsi="DIN-Black"/>
          <w:sz w:val="25"/>
          <w:lang w:val="de-DE"/>
        </w:rPr>
        <w:t>und</w:t>
      </w:r>
      <w:r w:rsidR="009748F7">
        <w:rPr>
          <w:rFonts w:ascii="DIN-Black" w:hAnsi="DIN-Black"/>
          <w:sz w:val="25"/>
          <w:lang w:val="de-DE"/>
        </w:rPr>
        <w:t xml:space="preserve"> u</w:t>
      </w:r>
      <w:r w:rsidR="00585799">
        <w:rPr>
          <w:rFonts w:ascii="DIN-Black" w:hAnsi="DIN-Black"/>
          <w:sz w:val="25"/>
          <w:lang w:val="de-DE"/>
        </w:rPr>
        <w:t>mfangreiche</w:t>
      </w:r>
      <w:r w:rsidR="007D4674">
        <w:rPr>
          <w:rFonts w:ascii="DIN-Black" w:hAnsi="DIN-Black"/>
          <w:sz w:val="25"/>
          <w:lang w:val="de-DE"/>
        </w:rPr>
        <w:t>r</w:t>
      </w:r>
      <w:r w:rsidR="00585799">
        <w:rPr>
          <w:rFonts w:ascii="DIN-Black" w:hAnsi="DIN-Black"/>
          <w:sz w:val="25"/>
          <w:lang w:val="de-DE"/>
        </w:rPr>
        <w:t xml:space="preserve"> Schutz vor Wahlaut</w:t>
      </w:r>
      <w:r w:rsidR="00D13366">
        <w:rPr>
          <w:rFonts w:ascii="DIN-Black" w:hAnsi="DIN-Black"/>
          <w:sz w:val="25"/>
          <w:lang w:val="de-DE"/>
        </w:rPr>
        <w:t>omaten und unerwünschten Anrufe</w:t>
      </w:r>
      <w:r w:rsidR="00585799">
        <w:rPr>
          <w:rFonts w:ascii="DIN-Black" w:hAnsi="DIN-Black"/>
          <w:sz w:val="25"/>
          <w:lang w:val="de-DE"/>
        </w:rPr>
        <w:t>n</w:t>
      </w:r>
    </w:p>
    <w:p w14:paraId="07BDF194" w14:textId="5C62263D" w:rsidR="008460A2" w:rsidRPr="00C37E0A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C37E0A">
        <w:rPr>
          <w:rFonts w:ascii="DIN-Black" w:hAnsi="DIN-Black"/>
          <w:color w:val="000000"/>
          <w:sz w:val="31"/>
          <w:lang w:val="de-DE"/>
        </w:rPr>
        <w:t>PRESSEINFORMATION</w:t>
      </w:r>
      <w:r w:rsidRPr="00C37E0A">
        <w:rPr>
          <w:rFonts w:ascii="Arial" w:hAnsi="Arial"/>
          <w:sz w:val="22"/>
          <w:lang w:val="de-DE"/>
        </w:rPr>
        <w:br/>
      </w:r>
      <w:r w:rsidR="00427032" w:rsidRPr="00C37E0A">
        <w:rPr>
          <w:rFonts w:ascii="DIN-Black" w:hAnsi="DIN-Black"/>
          <w:color w:val="808080"/>
          <w:sz w:val="22"/>
          <w:lang w:val="de-DE"/>
        </w:rPr>
        <w:t>Nr.</w:t>
      </w:r>
      <w:r w:rsidR="0000225B" w:rsidRPr="00C37E0A">
        <w:rPr>
          <w:rFonts w:ascii="DIN-Black" w:hAnsi="DIN-Black"/>
          <w:color w:val="808080"/>
          <w:sz w:val="22"/>
          <w:lang w:val="de-DE"/>
        </w:rPr>
        <w:t xml:space="preserve"> </w:t>
      </w:r>
      <w:r w:rsidR="0068268B" w:rsidRPr="00C37E0A">
        <w:rPr>
          <w:rFonts w:ascii="DIN-Black" w:hAnsi="DIN-Black"/>
          <w:color w:val="808080"/>
          <w:sz w:val="22"/>
          <w:lang w:val="de-DE"/>
        </w:rPr>
        <w:t>0</w:t>
      </w:r>
      <w:r w:rsidR="00A32D43">
        <w:rPr>
          <w:rFonts w:ascii="DIN-Black" w:hAnsi="DIN-Black"/>
          <w:color w:val="808080"/>
          <w:sz w:val="22"/>
          <w:lang w:val="de-DE"/>
        </w:rPr>
        <w:t>9</w:t>
      </w:r>
      <w:r w:rsidR="00D41A63">
        <w:rPr>
          <w:rFonts w:ascii="DIN-Black" w:hAnsi="DIN-Black"/>
          <w:color w:val="808080"/>
          <w:sz w:val="22"/>
          <w:lang w:val="de-DE"/>
        </w:rPr>
        <w:t>1</w:t>
      </w:r>
      <w:r w:rsidR="00427032" w:rsidRPr="00C37E0A">
        <w:rPr>
          <w:rFonts w:ascii="DIN-Black" w:hAnsi="DIN-Black"/>
          <w:color w:val="808080"/>
          <w:sz w:val="22"/>
          <w:lang w:val="de-DE"/>
        </w:rPr>
        <w:t>/</w:t>
      </w:r>
      <w:r w:rsidR="00C40805" w:rsidRPr="00C37E0A">
        <w:rPr>
          <w:rFonts w:ascii="DIN-Black" w:hAnsi="DIN-Black"/>
          <w:color w:val="808080"/>
          <w:sz w:val="22"/>
          <w:lang w:val="de-DE"/>
        </w:rPr>
        <w:t>FY 201</w:t>
      </w:r>
      <w:r w:rsidR="00D41A63">
        <w:rPr>
          <w:rFonts w:ascii="DIN-Black" w:hAnsi="DIN-Black"/>
          <w:color w:val="808080"/>
          <w:sz w:val="22"/>
          <w:lang w:val="de-DE"/>
        </w:rPr>
        <w:t>8</w:t>
      </w:r>
      <w:r w:rsidRPr="00C37E0A">
        <w:rPr>
          <w:rFonts w:ascii="DIN-Black" w:hAnsi="DIN-Black"/>
          <w:color w:val="808080"/>
          <w:sz w:val="22"/>
          <w:lang w:val="de-DE"/>
        </w:rPr>
        <w:t xml:space="preserve">, </w:t>
      </w:r>
      <w:r w:rsidR="00A32D43">
        <w:rPr>
          <w:rFonts w:ascii="DIN-Black" w:hAnsi="DIN-Black"/>
          <w:color w:val="808080"/>
          <w:sz w:val="22"/>
          <w:lang w:val="de-DE"/>
        </w:rPr>
        <w:t>März 2019</w:t>
      </w:r>
    </w:p>
    <w:p w14:paraId="1CE9634E" w14:textId="6FB8D563" w:rsidR="008460A2" w:rsidRPr="00C37E0A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71BD602" w14:textId="77777777" w:rsidR="00EF0A58" w:rsidRDefault="00EF0A58" w:rsidP="00716F00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rPr>
          <w:rFonts w:ascii="DIN-Medium" w:hAnsi="DIN-Medium" w:cs="DIN-Medium"/>
          <w:color w:val="000000"/>
          <w:sz w:val="20"/>
          <w:lang w:val="de-DE" w:eastAsia="de-DE"/>
        </w:rPr>
      </w:pPr>
      <w:r>
        <w:rPr>
          <w:rFonts w:ascii="DIN-Medium" w:hAnsi="DIN-Medium" w:cs="DIN-Medium"/>
          <w:color w:val="000000"/>
          <w:sz w:val="20"/>
          <w:lang w:val="de-DE" w:eastAsia="de-DE"/>
        </w:rPr>
        <w:t>Im Überblick</w:t>
      </w:r>
    </w:p>
    <w:p w14:paraId="01EDF5BA" w14:textId="4EB2B113" w:rsidR="00EF0A58" w:rsidRPr="007D094E" w:rsidRDefault="00165692" w:rsidP="00716F00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Black" w:hAnsi="DIN-Black" w:cs="DIN-Black"/>
          <w:color w:val="808080"/>
          <w:sz w:val="19"/>
          <w:szCs w:val="19"/>
          <w:lang w:val="de-DE" w:eastAsia="de-DE"/>
        </w:rPr>
        <w:t>Schnurlostelefon</w:t>
      </w:r>
      <w:r w:rsidR="00BF0D06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 </w:t>
      </w:r>
      <w:r w:rsidR="00BF0D06">
        <w:rPr>
          <w:rFonts w:ascii="DIN-Black" w:hAnsi="DIN-Black" w:cs="DIN-Black"/>
          <w:color w:val="808080"/>
          <w:sz w:val="19"/>
          <w:szCs w:val="19"/>
          <w:lang w:val="de-DE" w:eastAsia="de-DE"/>
        </w:rPr>
        <w:br/>
        <w:t>KX-TGH720</w:t>
      </w:r>
    </w:p>
    <w:p w14:paraId="05610F82" w14:textId="77777777" w:rsidR="00753EB5" w:rsidRDefault="00753EB5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Sperren von bis zu 1.000 Rufnummern</w:t>
      </w:r>
    </w:p>
    <w:p w14:paraId="779C951C" w14:textId="77777777" w:rsidR="00753EB5" w:rsidRDefault="00753EB5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Extra Sperrtaste</w:t>
      </w:r>
    </w:p>
    <w:p w14:paraId="64CF0A50" w14:textId="75CB8E2E" w:rsidR="001F0B6C" w:rsidRDefault="001F0B6C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Abweisen von Wahlautomaten</w:t>
      </w:r>
    </w:p>
    <w:p w14:paraId="56998897" w14:textId="2540CE96" w:rsidR="00753EB5" w:rsidRDefault="00753EB5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Zwei Kurzwahltasten</w:t>
      </w:r>
    </w:p>
    <w:p w14:paraId="470B4921" w14:textId="06AB754C" w:rsidR="00C85203" w:rsidRDefault="00C85203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 xml:space="preserve">Extra laut – bis zu </w:t>
      </w:r>
      <w:r w:rsidR="007E5F71">
        <w:rPr>
          <w:rFonts w:ascii="DIN-Medium" w:hAnsi="DIN-Medium" w:cs="DIN-Medium"/>
          <w:sz w:val="14"/>
          <w:szCs w:val="14"/>
          <w:lang w:val="de-DE" w:eastAsia="de-DE"/>
        </w:rPr>
        <w:t>5 dB</w:t>
      </w:r>
      <w:r>
        <w:rPr>
          <w:rFonts w:ascii="DIN-Medium" w:hAnsi="DIN-Medium" w:cs="DIN-Medium"/>
          <w:sz w:val="14"/>
          <w:szCs w:val="14"/>
          <w:lang w:val="de-DE" w:eastAsia="de-DE"/>
        </w:rPr>
        <w:t xml:space="preserve"> lauter als herkömmliche Panasonic </w:t>
      </w:r>
      <w:r w:rsidR="001F0B6C">
        <w:rPr>
          <w:rFonts w:ascii="DIN-Medium" w:hAnsi="DIN-Medium" w:cs="DIN-Medium"/>
          <w:sz w:val="14"/>
          <w:szCs w:val="14"/>
          <w:lang w:val="de-DE" w:eastAsia="de-DE"/>
        </w:rPr>
        <w:t>Modelle</w:t>
      </w:r>
      <w:r>
        <w:rPr>
          <w:rFonts w:ascii="DIN-Medium" w:hAnsi="DIN-Medium" w:cs="DIN-Medium"/>
          <w:sz w:val="14"/>
          <w:szCs w:val="14"/>
          <w:lang w:val="de-DE" w:eastAsia="de-DE"/>
        </w:rPr>
        <w:t xml:space="preserve"> </w:t>
      </w:r>
    </w:p>
    <w:p w14:paraId="28BA6FD3" w14:textId="77777777" w:rsidR="00C85203" w:rsidRDefault="00C85203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Stoßfest</w:t>
      </w:r>
    </w:p>
    <w:p w14:paraId="233BBA79" w14:textId="3CD4A2E4" w:rsidR="007A2DE8" w:rsidRDefault="001F0B6C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Einfache Lautstärkeanpassung im Gespräch</w:t>
      </w:r>
      <w:r w:rsidR="00BF0D06">
        <w:rPr>
          <w:rFonts w:ascii="DIN-Medium" w:hAnsi="DIN-Medium" w:cs="DIN-Medium"/>
          <w:sz w:val="14"/>
          <w:szCs w:val="14"/>
          <w:lang w:val="de-DE" w:eastAsia="de-DE"/>
        </w:rPr>
        <w:t xml:space="preserve"> </w:t>
      </w:r>
    </w:p>
    <w:p w14:paraId="456D73DF" w14:textId="7030940F" w:rsidR="007A2DE8" w:rsidRDefault="007A2DE8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 xml:space="preserve">4,6 cm </w:t>
      </w:r>
      <w:r w:rsidR="00CD4EA7">
        <w:rPr>
          <w:rFonts w:ascii="DIN-Medium" w:hAnsi="DIN-Medium" w:cs="DIN-Medium"/>
          <w:sz w:val="14"/>
          <w:szCs w:val="14"/>
          <w:lang w:val="de-DE" w:eastAsia="de-DE"/>
        </w:rPr>
        <w:t>Farb-</w:t>
      </w:r>
      <w:r>
        <w:rPr>
          <w:rFonts w:ascii="DIN-Medium" w:hAnsi="DIN-Medium" w:cs="DIN-Medium"/>
          <w:sz w:val="14"/>
          <w:szCs w:val="14"/>
          <w:lang w:val="de-DE" w:eastAsia="de-DE"/>
        </w:rPr>
        <w:t>Display mit weißer Beleuchtung</w:t>
      </w:r>
    </w:p>
    <w:p w14:paraId="13030988" w14:textId="77777777" w:rsidR="007A2DE8" w:rsidRDefault="007A2DE8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Übersichtliches Menü</w:t>
      </w:r>
    </w:p>
    <w:p w14:paraId="1B8E8547" w14:textId="7C0BF6D4" w:rsidR="00BF0D06" w:rsidRDefault="00753EB5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 xml:space="preserve">Beleuchtete Tasten </w:t>
      </w:r>
    </w:p>
    <w:p w14:paraId="60F3A184" w14:textId="2A70F087" w:rsidR="009A253A" w:rsidRDefault="00753EB5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14</w:t>
      </w:r>
      <w:r w:rsidR="009A253A">
        <w:rPr>
          <w:rFonts w:ascii="DIN-Medium" w:hAnsi="DIN-Medium" w:cs="DIN-Medium"/>
          <w:sz w:val="14"/>
          <w:szCs w:val="14"/>
          <w:lang w:val="de-DE" w:eastAsia="de-DE"/>
        </w:rPr>
        <w:t xml:space="preserve"> Std. Sprech-</w:t>
      </w:r>
      <w:r w:rsidR="007A2DE8">
        <w:rPr>
          <w:rFonts w:ascii="DIN-Medium" w:hAnsi="DIN-Medium" w:cs="DIN-Medium"/>
          <w:sz w:val="14"/>
          <w:szCs w:val="14"/>
          <w:lang w:val="de-DE" w:eastAsia="de-DE"/>
        </w:rPr>
        <w:t xml:space="preserve"> </w:t>
      </w:r>
      <w:r w:rsidR="009A253A">
        <w:rPr>
          <w:rFonts w:ascii="DIN-Medium" w:hAnsi="DIN-Medium" w:cs="DIN-Medium"/>
          <w:sz w:val="14"/>
          <w:szCs w:val="14"/>
          <w:lang w:val="de-DE" w:eastAsia="de-DE"/>
        </w:rPr>
        <w:t>/</w:t>
      </w:r>
      <w:r w:rsidR="007A2DE8">
        <w:rPr>
          <w:rFonts w:ascii="DIN-Medium" w:hAnsi="DIN-Medium" w:cs="DIN-Medium"/>
          <w:sz w:val="14"/>
          <w:szCs w:val="14"/>
          <w:lang w:val="de-DE" w:eastAsia="de-DE"/>
        </w:rPr>
        <w:t xml:space="preserve"> </w:t>
      </w:r>
      <w:r>
        <w:rPr>
          <w:rFonts w:ascii="DIN-Medium" w:hAnsi="DIN-Medium" w:cs="DIN-Medium"/>
          <w:sz w:val="14"/>
          <w:szCs w:val="14"/>
          <w:lang w:val="de-DE" w:eastAsia="de-DE"/>
        </w:rPr>
        <w:t>250</w:t>
      </w:r>
      <w:r w:rsidR="009A253A">
        <w:rPr>
          <w:rFonts w:ascii="DIN-Medium" w:hAnsi="DIN-Medium" w:cs="DIN-Medium"/>
          <w:sz w:val="14"/>
          <w:szCs w:val="14"/>
          <w:lang w:val="de-DE" w:eastAsia="de-DE"/>
        </w:rPr>
        <w:t xml:space="preserve"> Std. Standby-Zeit</w:t>
      </w:r>
    </w:p>
    <w:p w14:paraId="6B55BB4D" w14:textId="51733FDA" w:rsidR="00F1719A" w:rsidRDefault="00753EB5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200</w:t>
      </w:r>
      <w:r w:rsidR="00F1719A">
        <w:rPr>
          <w:rFonts w:ascii="DIN-Medium" w:hAnsi="DIN-Medium" w:cs="DIN-Medium"/>
          <w:sz w:val="14"/>
          <w:szCs w:val="14"/>
          <w:lang w:val="de-DE" w:eastAsia="de-DE"/>
        </w:rPr>
        <w:t xml:space="preserve"> Telefonbucheinträge</w:t>
      </w:r>
      <w:r w:rsidR="00CD4EA7">
        <w:rPr>
          <w:rFonts w:ascii="DIN-Medium" w:hAnsi="DIN-Medium" w:cs="DIN-Medium"/>
          <w:sz w:val="14"/>
          <w:szCs w:val="14"/>
          <w:lang w:val="de-DE" w:eastAsia="de-DE"/>
        </w:rPr>
        <w:t xml:space="preserve"> mit bis zu drei Rufnummern pro Name</w:t>
      </w:r>
    </w:p>
    <w:p w14:paraId="52FF78A7" w14:textId="57C8D003" w:rsidR="00F1719A" w:rsidRDefault="00F1719A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Babyphone</w:t>
      </w:r>
      <w:r w:rsidR="00EC776E">
        <w:rPr>
          <w:rFonts w:ascii="DIN-Medium" w:hAnsi="DIN-Medium" w:cs="DIN-Medium"/>
          <w:sz w:val="14"/>
          <w:szCs w:val="14"/>
          <w:lang w:val="de-DE" w:eastAsia="de-DE"/>
        </w:rPr>
        <w:t>-Funktion</w:t>
      </w:r>
      <w:r w:rsidR="00CD4EA7">
        <w:rPr>
          <w:rFonts w:ascii="DIN-Medium" w:hAnsi="DIN-Medium" w:cs="DIN-Medium"/>
          <w:sz w:val="14"/>
          <w:szCs w:val="14"/>
          <w:lang w:val="de-DE" w:eastAsia="de-DE"/>
        </w:rPr>
        <w:t xml:space="preserve"> mit Anruf auf </w:t>
      </w:r>
      <w:r>
        <w:rPr>
          <w:rFonts w:ascii="DIN-Medium" w:hAnsi="DIN-Medium" w:cs="DIN-Medium"/>
          <w:sz w:val="14"/>
          <w:szCs w:val="14"/>
          <w:lang w:val="de-DE" w:eastAsia="de-DE"/>
        </w:rPr>
        <w:t>externer Rufnummer</w:t>
      </w:r>
      <w:r w:rsidR="00CD4EA7">
        <w:rPr>
          <w:rFonts w:ascii="DIN-Medium" w:hAnsi="DIN-Medium" w:cs="DIN-Medium"/>
          <w:sz w:val="14"/>
          <w:szCs w:val="14"/>
          <w:lang w:val="de-DE" w:eastAsia="de-DE"/>
        </w:rPr>
        <w:t xml:space="preserve"> oder weiterem Mobilteil</w:t>
      </w:r>
    </w:p>
    <w:p w14:paraId="2EA45F13" w14:textId="72E02E8C" w:rsidR="00026C8F" w:rsidRDefault="00026C8F" w:rsidP="00753EB5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>Nachtmodus</w:t>
      </w:r>
    </w:p>
    <w:p w14:paraId="2510FCC9" w14:textId="53A7A383" w:rsidR="00753EB5" w:rsidRDefault="00753EB5" w:rsidP="00AA5210">
      <w:pPr>
        <w:framePr w:w="2155" w:h="9555" w:hSpace="142" w:wrap="around" w:vAnchor="page" w:hAnchor="page" w:x="9357" w:y="5104" w:anchorLock="1"/>
        <w:tabs>
          <w:tab w:val="left" w:pos="85"/>
          <w:tab w:val="left" w:pos="113"/>
          <w:tab w:val="left" w:pos="142"/>
        </w:tabs>
        <w:autoSpaceDE w:val="0"/>
        <w:autoSpaceDN w:val="0"/>
        <w:adjustRightInd w:val="0"/>
        <w:spacing w:afterLines="50" w:after="12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Medium" w:hAnsi="DIN-Medium" w:cs="DIN-Medium"/>
          <w:sz w:val="14"/>
          <w:szCs w:val="14"/>
          <w:lang w:val="de-DE" w:eastAsia="de-DE"/>
        </w:rPr>
        <w:t xml:space="preserve">Integrierter Anrufbeantworter </w:t>
      </w:r>
      <w:r w:rsidR="00CD4EA7">
        <w:rPr>
          <w:rFonts w:ascii="DIN-Medium" w:hAnsi="DIN-Medium" w:cs="DIN-Medium"/>
          <w:sz w:val="14"/>
          <w:szCs w:val="14"/>
          <w:lang w:val="de-DE" w:eastAsia="de-DE"/>
        </w:rPr>
        <w:br/>
        <w:t xml:space="preserve">- </w:t>
      </w:r>
      <w:r w:rsidR="00AA5210">
        <w:rPr>
          <w:rFonts w:ascii="DIN-Medium" w:hAnsi="DIN-Medium" w:cs="DIN-Medium"/>
          <w:sz w:val="14"/>
          <w:szCs w:val="14"/>
          <w:lang w:val="de-DE" w:eastAsia="de-DE"/>
        </w:rPr>
        <w:tab/>
      </w:r>
      <w:r>
        <w:rPr>
          <w:rFonts w:ascii="DIN-Medium" w:hAnsi="DIN-Medium" w:cs="DIN-Medium"/>
          <w:sz w:val="14"/>
          <w:szCs w:val="14"/>
          <w:lang w:val="de-DE" w:eastAsia="de-DE"/>
        </w:rPr>
        <w:t>40 Minuten Aufnahmezeit</w:t>
      </w:r>
      <w:r w:rsidR="00CD4EA7">
        <w:rPr>
          <w:rFonts w:ascii="DIN-Medium" w:hAnsi="DIN-Medium" w:cs="DIN-Medium"/>
          <w:sz w:val="14"/>
          <w:szCs w:val="14"/>
          <w:lang w:val="de-DE" w:eastAsia="de-DE"/>
        </w:rPr>
        <w:br/>
        <w:t xml:space="preserve">- </w:t>
      </w:r>
      <w:r w:rsidR="00AA5210">
        <w:rPr>
          <w:rFonts w:ascii="DIN-Medium" w:hAnsi="DIN-Medium" w:cs="DIN-Medium"/>
          <w:sz w:val="14"/>
          <w:szCs w:val="14"/>
          <w:lang w:val="de-DE" w:eastAsia="de-DE"/>
        </w:rPr>
        <w:tab/>
        <w:t xml:space="preserve">Weiterleitung neuer </w:t>
      </w:r>
      <w:r w:rsidR="00AA5210">
        <w:rPr>
          <w:rFonts w:ascii="DIN-Medium" w:hAnsi="DIN-Medium" w:cs="DIN-Medium"/>
          <w:sz w:val="14"/>
          <w:szCs w:val="14"/>
          <w:lang w:val="de-DE" w:eastAsia="de-DE"/>
        </w:rPr>
        <w:tab/>
      </w:r>
      <w:r w:rsidR="001F0B6C">
        <w:rPr>
          <w:rFonts w:ascii="DIN-Medium" w:hAnsi="DIN-Medium" w:cs="DIN-Medium"/>
          <w:sz w:val="14"/>
          <w:szCs w:val="14"/>
          <w:lang w:val="de-DE" w:eastAsia="de-DE"/>
        </w:rPr>
        <w:t xml:space="preserve">Nachrichten an </w:t>
      </w:r>
      <w:r w:rsidR="00CD4EA7">
        <w:rPr>
          <w:rFonts w:ascii="DIN-Medium" w:hAnsi="DIN-Medium" w:cs="DIN-Medium"/>
          <w:sz w:val="14"/>
          <w:szCs w:val="14"/>
          <w:lang w:val="de-DE" w:eastAsia="de-DE"/>
        </w:rPr>
        <w:t>Wunschnummer</w:t>
      </w:r>
    </w:p>
    <w:p w14:paraId="1377D6E8" w14:textId="59669D82" w:rsidR="00716F00" w:rsidRDefault="00AA5210" w:rsidP="00753EB5">
      <w:pPr>
        <w:framePr w:w="2155" w:h="9555" w:hSpace="142" w:wrap="around" w:vAnchor="page" w:hAnchor="page" w:x="9357" w:y="5104" w:anchorLock="1"/>
        <w:spacing w:afterLines="50" w:after="120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Zusätzlich a</w:t>
      </w:r>
      <w:r w:rsidR="00753EB5">
        <w:rPr>
          <w:rFonts w:ascii="DIN-Medium" w:hAnsi="DIN-Medium"/>
          <w:sz w:val="14"/>
          <w:szCs w:val="14"/>
          <w:lang w:val="de-DE"/>
        </w:rPr>
        <w:t>ttraktive Sets mit bis zu 3 Mobilteilen sowie Modelle ohne Anrufbeantworter erhältlich</w:t>
      </w:r>
    </w:p>
    <w:p w14:paraId="41FAD13C" w14:textId="625CBB51" w:rsidR="00437E7B" w:rsidRDefault="00437E7B" w:rsidP="00753EB5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2095B9F8" w14:textId="29DE115A" w:rsidR="000A4552" w:rsidRPr="00963B32" w:rsidRDefault="000A455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  <w:r w:rsidRPr="00535D19">
        <w:rPr>
          <w:rFonts w:ascii="DIN-Medium" w:hAnsi="DIN-Medium"/>
          <w:sz w:val="14"/>
          <w:szCs w:val="14"/>
          <w:lang w:val="de-DE"/>
        </w:rPr>
        <w:t xml:space="preserve">Diesen Pressetext und die Pressefotos (downloadfähig mit 300 dpi) finden Sie im Internet unter </w:t>
      </w:r>
      <w:hyperlink r:id="rId8" w:history="1">
        <w:r w:rsidR="002D33C9" w:rsidRPr="00535D19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www.panasonic.com/de/corporate/presse.html</w:t>
        </w:r>
      </w:hyperlink>
    </w:p>
    <w:p w14:paraId="5C00F20D" w14:textId="2AF5C909" w:rsidR="00B84BBB" w:rsidRDefault="00B84BBB" w:rsidP="004E3E5F">
      <w:pPr>
        <w:ind w:right="170"/>
        <w:rPr>
          <w:rFonts w:ascii="DIN-Bold" w:hAnsi="DIN-Bold"/>
          <w:noProof/>
          <w:sz w:val="20"/>
          <w:lang w:val="de-DE" w:eastAsia="de-DE"/>
        </w:rPr>
      </w:pPr>
    </w:p>
    <w:p w14:paraId="7B5058B0" w14:textId="758C5A83" w:rsidR="00A54D35" w:rsidRDefault="007E5F71" w:rsidP="00A1713F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BF52911" wp14:editId="32ADD951">
            <wp:simplePos x="0" y="0"/>
            <wp:positionH relativeFrom="column">
              <wp:posOffset>11430</wp:posOffset>
            </wp:positionH>
            <wp:positionV relativeFrom="paragraph">
              <wp:posOffset>34290</wp:posOffset>
            </wp:positionV>
            <wp:extent cx="2396490" cy="161988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style_TGH710EX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649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535D19">
        <w:rPr>
          <w:rFonts w:ascii="DIN-Bold" w:hAnsi="DIN-Bold"/>
          <w:sz w:val="20"/>
          <w:lang w:val="de-DE"/>
        </w:rPr>
        <w:t xml:space="preserve">Hamburg, </w:t>
      </w:r>
      <w:r w:rsidR="00A32D43">
        <w:rPr>
          <w:rFonts w:ascii="DIN-Bold" w:hAnsi="DIN-Bold"/>
          <w:sz w:val="20"/>
          <w:lang w:val="de-DE"/>
        </w:rPr>
        <w:t>März</w:t>
      </w:r>
      <w:r w:rsidR="00DA3ACC">
        <w:rPr>
          <w:rFonts w:ascii="DIN-Bold" w:hAnsi="DIN-Bold"/>
          <w:sz w:val="20"/>
          <w:lang w:val="de-DE"/>
        </w:rPr>
        <w:t xml:space="preserve"> 201</w:t>
      </w:r>
      <w:r w:rsidR="00A32D43">
        <w:rPr>
          <w:rFonts w:ascii="DIN-Bold" w:hAnsi="DIN-Bold"/>
          <w:sz w:val="20"/>
          <w:lang w:val="de-DE"/>
        </w:rPr>
        <w:t>9</w:t>
      </w:r>
      <w:r w:rsidR="008460A2" w:rsidRPr="00454FDD">
        <w:rPr>
          <w:rFonts w:ascii="DIN-Bold" w:hAnsi="DIN-Bold"/>
          <w:sz w:val="20"/>
          <w:lang w:val="de-DE"/>
        </w:rPr>
        <w:t xml:space="preserve"> –</w:t>
      </w:r>
      <w:r w:rsidR="00B91E6D">
        <w:rPr>
          <w:rFonts w:ascii="DIN-Bold" w:hAnsi="DIN-Bold"/>
          <w:sz w:val="20"/>
          <w:lang w:val="de-DE"/>
        </w:rPr>
        <w:t xml:space="preserve"> </w:t>
      </w:r>
      <w:r w:rsidR="00585799">
        <w:rPr>
          <w:rFonts w:ascii="DIN-Bold" w:hAnsi="DIN-Bold"/>
          <w:sz w:val="20"/>
          <w:lang w:val="de-DE"/>
        </w:rPr>
        <w:t xml:space="preserve">Die Popularität von Panasonic Schnurlostelefonen </w:t>
      </w:r>
      <w:r w:rsidR="00E160D4">
        <w:rPr>
          <w:rFonts w:ascii="DIN-Bold" w:hAnsi="DIN-Bold"/>
          <w:sz w:val="20"/>
          <w:lang w:val="de-DE"/>
        </w:rPr>
        <w:t xml:space="preserve">hält weiter an. </w:t>
      </w:r>
      <w:r w:rsidR="00235980">
        <w:rPr>
          <w:rFonts w:ascii="DIN-Bold" w:hAnsi="DIN-Bold"/>
          <w:sz w:val="20"/>
          <w:lang w:val="de-DE"/>
        </w:rPr>
        <w:t>Bereits s</w:t>
      </w:r>
      <w:r w:rsidR="00585799">
        <w:rPr>
          <w:rFonts w:ascii="DIN-Bold" w:hAnsi="DIN-Bold"/>
          <w:sz w:val="20"/>
          <w:lang w:val="de-DE"/>
        </w:rPr>
        <w:t xml:space="preserve">eit 15 Jahren in Folge ist das Unternehmen </w:t>
      </w:r>
      <w:r w:rsidR="005D266A">
        <w:rPr>
          <w:rFonts w:ascii="DIN-Bold" w:hAnsi="DIN-Bold"/>
          <w:sz w:val="20"/>
          <w:lang w:val="de-DE"/>
        </w:rPr>
        <w:t>weltweit die N</w:t>
      </w:r>
      <w:r w:rsidR="004C57B0">
        <w:rPr>
          <w:rFonts w:ascii="DIN-Bold" w:hAnsi="DIN-Bold"/>
          <w:sz w:val="20"/>
          <w:lang w:val="de-DE"/>
        </w:rPr>
        <w:t>ummer</w:t>
      </w:r>
      <w:r w:rsidR="005D266A">
        <w:rPr>
          <w:rFonts w:ascii="DIN-Bold" w:hAnsi="DIN-Bold"/>
          <w:sz w:val="20"/>
          <w:lang w:val="de-DE"/>
        </w:rPr>
        <w:t xml:space="preserve"> </w:t>
      </w:r>
      <w:r w:rsidR="004C57B0">
        <w:rPr>
          <w:rFonts w:ascii="DIN-Bold" w:hAnsi="DIN-Bold"/>
          <w:sz w:val="20"/>
          <w:lang w:val="de-DE"/>
        </w:rPr>
        <w:t>1</w:t>
      </w:r>
      <w:r w:rsidR="005D266A">
        <w:rPr>
          <w:rFonts w:ascii="DIN-Bold" w:hAnsi="DIN-Bold"/>
          <w:sz w:val="20"/>
          <w:lang w:val="de-DE"/>
        </w:rPr>
        <w:t xml:space="preserve"> für Festnetztelefone*</w:t>
      </w:r>
      <w:r w:rsidR="00235980">
        <w:rPr>
          <w:rFonts w:ascii="DIN-Bold" w:hAnsi="DIN-Bold"/>
          <w:sz w:val="20"/>
          <w:lang w:val="de-DE"/>
        </w:rPr>
        <w:t xml:space="preserve">. </w:t>
      </w:r>
      <w:r w:rsidR="005D266A">
        <w:rPr>
          <w:rFonts w:ascii="DIN-Bold" w:hAnsi="DIN-Bold"/>
          <w:sz w:val="20"/>
          <w:lang w:val="de-DE"/>
        </w:rPr>
        <w:t>Neben einer exzellenten Sprachqualität sind es vor allem die praxisgerechten Features, mi</w:t>
      </w:r>
      <w:r w:rsidR="00A54D35">
        <w:rPr>
          <w:rFonts w:ascii="DIN-Bold" w:hAnsi="DIN-Bold"/>
          <w:sz w:val="20"/>
          <w:lang w:val="de-DE"/>
        </w:rPr>
        <w:t xml:space="preserve">t denen das Panasonic </w:t>
      </w:r>
      <w:r w:rsidR="005D266A">
        <w:rPr>
          <w:rFonts w:ascii="DIN-Bold" w:hAnsi="DIN-Bold"/>
          <w:sz w:val="20"/>
          <w:lang w:val="de-DE"/>
        </w:rPr>
        <w:t>Portfolio überzeugt</w:t>
      </w:r>
      <w:r w:rsidR="00A52ADF">
        <w:rPr>
          <w:rFonts w:ascii="DIN-Bold" w:hAnsi="DIN-Bold"/>
          <w:sz w:val="20"/>
          <w:lang w:val="de-DE"/>
        </w:rPr>
        <w:t xml:space="preserve"> – </w:t>
      </w:r>
      <w:r w:rsidR="00CD4EA7">
        <w:rPr>
          <w:rFonts w:ascii="DIN-Bold" w:hAnsi="DIN-Bold"/>
          <w:sz w:val="20"/>
          <w:lang w:val="de-DE"/>
        </w:rPr>
        <w:t xml:space="preserve">wie auch jetzt </w:t>
      </w:r>
      <w:r w:rsidR="004C57B0">
        <w:rPr>
          <w:rFonts w:ascii="DIN-Bold" w:hAnsi="DIN-Bold"/>
          <w:sz w:val="20"/>
          <w:lang w:val="de-DE"/>
        </w:rPr>
        <w:t>das</w:t>
      </w:r>
      <w:r w:rsidR="00CD4EA7">
        <w:rPr>
          <w:rFonts w:ascii="DIN-Bold" w:hAnsi="DIN-Bold"/>
          <w:sz w:val="20"/>
          <w:lang w:val="de-DE"/>
        </w:rPr>
        <w:t xml:space="preserve"> </w:t>
      </w:r>
      <w:r w:rsidR="005D266A">
        <w:rPr>
          <w:rFonts w:ascii="DIN-Bold" w:hAnsi="DIN-Bold"/>
          <w:sz w:val="20"/>
          <w:lang w:val="de-DE"/>
        </w:rPr>
        <w:t>KX-TGH720</w:t>
      </w:r>
      <w:r w:rsidR="00A52ADF">
        <w:rPr>
          <w:rFonts w:ascii="DIN-Bold" w:hAnsi="DIN-Bold"/>
          <w:sz w:val="20"/>
          <w:lang w:val="de-DE"/>
        </w:rPr>
        <w:t>.</w:t>
      </w:r>
      <w:r w:rsidR="00A54D35">
        <w:rPr>
          <w:rFonts w:ascii="DIN-Bold" w:hAnsi="DIN-Bold"/>
          <w:sz w:val="20"/>
          <w:lang w:val="de-DE"/>
        </w:rPr>
        <w:t xml:space="preserve"> </w:t>
      </w:r>
      <w:r w:rsidR="002077E6">
        <w:rPr>
          <w:rFonts w:ascii="DIN-Bold" w:hAnsi="DIN-Bold"/>
          <w:sz w:val="20"/>
          <w:lang w:val="de-DE"/>
        </w:rPr>
        <w:t>Besonders</w:t>
      </w:r>
      <w:r w:rsidR="00A54D35">
        <w:rPr>
          <w:rFonts w:ascii="DIN-Bold" w:hAnsi="DIN-Bold"/>
          <w:sz w:val="20"/>
          <w:lang w:val="de-DE"/>
        </w:rPr>
        <w:t xml:space="preserve"> gegen</w:t>
      </w:r>
      <w:r w:rsidR="00CD4EA7">
        <w:rPr>
          <w:rFonts w:ascii="DIN-Bold" w:hAnsi="DIN-Bold"/>
          <w:sz w:val="20"/>
          <w:lang w:val="de-DE"/>
        </w:rPr>
        <w:t xml:space="preserve"> </w:t>
      </w:r>
      <w:r w:rsidR="00A54D35">
        <w:rPr>
          <w:rFonts w:ascii="DIN-Bold" w:hAnsi="DIN-Bold"/>
          <w:sz w:val="20"/>
          <w:lang w:val="de-DE"/>
        </w:rPr>
        <w:t xml:space="preserve">unerwünschte Anrufe </w:t>
      </w:r>
      <w:r w:rsidR="00CD4EA7">
        <w:rPr>
          <w:rFonts w:ascii="DIN-Bold" w:hAnsi="DIN-Bold"/>
          <w:sz w:val="20"/>
          <w:lang w:val="de-DE"/>
        </w:rPr>
        <w:t>macht sich d</w:t>
      </w:r>
      <w:r w:rsidR="004C57B0">
        <w:rPr>
          <w:rFonts w:ascii="DIN-Bold" w:hAnsi="DIN-Bold"/>
          <w:sz w:val="20"/>
          <w:lang w:val="de-DE"/>
        </w:rPr>
        <w:t>ie Neuheit</w:t>
      </w:r>
      <w:r w:rsidR="00CD4EA7">
        <w:rPr>
          <w:rFonts w:ascii="DIN-Bold" w:hAnsi="DIN-Bold"/>
          <w:sz w:val="20"/>
          <w:lang w:val="de-DE"/>
        </w:rPr>
        <w:t xml:space="preserve"> stark. </w:t>
      </w:r>
      <w:r w:rsidR="00A54D35">
        <w:rPr>
          <w:rFonts w:ascii="DIN-Bold" w:hAnsi="DIN-Bold"/>
          <w:sz w:val="20"/>
          <w:lang w:val="de-DE"/>
        </w:rPr>
        <w:t xml:space="preserve">Hinzu kommen familienfreundliche Merkmale wie </w:t>
      </w:r>
      <w:r w:rsidR="00A52ADF">
        <w:rPr>
          <w:rFonts w:ascii="DIN-Bold" w:hAnsi="DIN-Bold"/>
          <w:sz w:val="20"/>
          <w:lang w:val="de-DE"/>
        </w:rPr>
        <w:t xml:space="preserve">besondere </w:t>
      </w:r>
      <w:r w:rsidR="00A54D35">
        <w:rPr>
          <w:rFonts w:ascii="DIN-Bold" w:hAnsi="DIN-Bold"/>
          <w:sz w:val="20"/>
          <w:lang w:val="de-DE"/>
        </w:rPr>
        <w:t>Sto</w:t>
      </w:r>
      <w:r w:rsidR="00A52ADF">
        <w:rPr>
          <w:rFonts w:ascii="DIN-Bold" w:hAnsi="DIN-Bold"/>
          <w:sz w:val="20"/>
          <w:lang w:val="de-DE"/>
        </w:rPr>
        <w:t>ßfestigkeit</w:t>
      </w:r>
      <w:r w:rsidR="00A54D35">
        <w:rPr>
          <w:rFonts w:ascii="DIN-Bold" w:hAnsi="DIN-Bold"/>
          <w:sz w:val="20"/>
          <w:lang w:val="de-DE"/>
        </w:rPr>
        <w:t xml:space="preserve">, </w:t>
      </w:r>
      <w:r w:rsidR="00CD4EA7">
        <w:rPr>
          <w:rFonts w:ascii="DIN-Bold" w:hAnsi="DIN-Bold"/>
          <w:sz w:val="20"/>
          <w:lang w:val="de-DE"/>
        </w:rPr>
        <w:t xml:space="preserve">ein </w:t>
      </w:r>
      <w:r w:rsidR="00A52ADF">
        <w:rPr>
          <w:rFonts w:ascii="DIN-Bold" w:hAnsi="DIN-Bold"/>
          <w:sz w:val="20"/>
          <w:lang w:val="de-DE"/>
        </w:rPr>
        <w:t xml:space="preserve">integriertes </w:t>
      </w:r>
      <w:r w:rsidR="00A54D35">
        <w:rPr>
          <w:rFonts w:ascii="DIN-Bold" w:hAnsi="DIN-Bold"/>
          <w:sz w:val="20"/>
          <w:lang w:val="de-DE"/>
        </w:rPr>
        <w:t xml:space="preserve">Babyphone </w:t>
      </w:r>
      <w:r w:rsidR="00BF0D06">
        <w:rPr>
          <w:rFonts w:ascii="DIN-Bold" w:hAnsi="DIN-Bold"/>
          <w:sz w:val="20"/>
          <w:lang w:val="de-DE"/>
        </w:rPr>
        <w:t xml:space="preserve">und </w:t>
      </w:r>
      <w:r w:rsidR="00CD4EA7">
        <w:rPr>
          <w:rFonts w:ascii="DIN-Bold" w:hAnsi="DIN-Bold"/>
          <w:sz w:val="20"/>
          <w:lang w:val="de-DE"/>
        </w:rPr>
        <w:t xml:space="preserve">ein Anrufbeantworter, der neue Nachrichten </w:t>
      </w:r>
      <w:r w:rsidR="00E160D4">
        <w:rPr>
          <w:rFonts w:ascii="DIN-Bold" w:hAnsi="DIN-Bold"/>
          <w:sz w:val="20"/>
          <w:lang w:val="de-DE"/>
        </w:rPr>
        <w:t xml:space="preserve">auch </w:t>
      </w:r>
      <w:r w:rsidR="00CD4EA7">
        <w:rPr>
          <w:rFonts w:ascii="DIN-Bold" w:hAnsi="DIN-Bold"/>
          <w:sz w:val="20"/>
          <w:lang w:val="de-DE"/>
        </w:rPr>
        <w:t>weiterleitet</w:t>
      </w:r>
      <w:r w:rsidR="00BF0D06">
        <w:rPr>
          <w:rFonts w:ascii="DIN-Bold" w:hAnsi="DIN-Bold"/>
          <w:sz w:val="20"/>
          <w:lang w:val="de-DE"/>
        </w:rPr>
        <w:t>.</w:t>
      </w:r>
    </w:p>
    <w:p w14:paraId="707C2FD4" w14:textId="71DB979A" w:rsidR="005D266A" w:rsidRPr="005D266A" w:rsidRDefault="005D266A" w:rsidP="004C57B0">
      <w:pPr>
        <w:tabs>
          <w:tab w:val="left" w:pos="284"/>
        </w:tabs>
        <w:autoSpaceDE w:val="0"/>
        <w:autoSpaceDN w:val="0"/>
        <w:adjustRightInd w:val="0"/>
        <w:ind w:right="84"/>
        <w:rPr>
          <w:rFonts w:ascii="DIN-Bold" w:hAnsi="DIN-Bold"/>
          <w:sz w:val="20"/>
          <w:lang w:val="en-US"/>
        </w:rPr>
      </w:pPr>
      <w:r w:rsidRPr="005D266A">
        <w:rPr>
          <w:rFonts w:ascii="DIN-Bold" w:hAnsi="DIN-Bold"/>
          <w:sz w:val="20"/>
          <w:lang w:val="en-US"/>
        </w:rPr>
        <w:t>*</w:t>
      </w:r>
      <w:r>
        <w:rPr>
          <w:rFonts w:ascii="DIN-Bold" w:hAnsi="DIN-Bold"/>
          <w:sz w:val="20"/>
          <w:lang w:val="en-US"/>
        </w:rPr>
        <w:t xml:space="preserve"> </w:t>
      </w:r>
      <w:r w:rsidRPr="005D266A">
        <w:rPr>
          <w:rFonts w:ascii="DIN-Bold" w:hAnsi="DIN-Bold"/>
          <w:sz w:val="16"/>
          <w:lang w:val="en-US"/>
        </w:rPr>
        <w:t>Quelle: 2002-2014</w:t>
      </w:r>
      <w:r w:rsidR="002D40FF">
        <w:rPr>
          <w:rFonts w:ascii="DIN-Bold" w:hAnsi="DIN-Bold"/>
          <w:sz w:val="16"/>
          <w:lang w:val="en-US"/>
        </w:rPr>
        <w:t xml:space="preserve"> - </w:t>
      </w:r>
      <w:r w:rsidRPr="005D266A">
        <w:rPr>
          <w:rFonts w:ascii="DIN-Bold" w:hAnsi="DIN-Bold"/>
          <w:sz w:val="16"/>
          <w:lang w:val="en-US"/>
        </w:rPr>
        <w:t>Consumer Cordless telephony Reports, ©</w:t>
      </w:r>
      <w:r w:rsidR="002077E6">
        <w:rPr>
          <w:rFonts w:ascii="DIN-Bold" w:hAnsi="DIN-Bold"/>
          <w:sz w:val="16"/>
          <w:lang w:val="en-US"/>
        </w:rPr>
        <w:t xml:space="preserve"> </w:t>
      </w:r>
      <w:r w:rsidRPr="005D266A">
        <w:rPr>
          <w:rFonts w:ascii="DIN-Bold" w:hAnsi="DIN-Bold"/>
          <w:sz w:val="16"/>
          <w:lang w:val="en-US"/>
        </w:rPr>
        <w:t>MZA Ltd.</w:t>
      </w:r>
      <w:r w:rsidR="001F0B6C">
        <w:rPr>
          <w:rFonts w:ascii="DIN-Bold" w:hAnsi="DIN-Bold"/>
          <w:sz w:val="16"/>
          <w:lang w:val="en-US"/>
        </w:rPr>
        <w:t xml:space="preserve"> / </w:t>
      </w:r>
      <w:r w:rsidRPr="005D266A">
        <w:rPr>
          <w:rFonts w:ascii="DIN-Bold" w:hAnsi="DIN-Bold"/>
          <w:sz w:val="16"/>
          <w:lang w:val="en-US"/>
        </w:rPr>
        <w:t xml:space="preserve">2015-2017 </w:t>
      </w:r>
      <w:r w:rsidR="002D40FF">
        <w:rPr>
          <w:rFonts w:ascii="DIN-Bold" w:hAnsi="DIN-Bold"/>
          <w:sz w:val="16"/>
          <w:lang w:val="en-US"/>
        </w:rPr>
        <w:t xml:space="preserve">- </w:t>
      </w:r>
      <w:r w:rsidRPr="005D266A">
        <w:rPr>
          <w:rFonts w:ascii="DIN-Bold" w:hAnsi="DIN-Bold"/>
          <w:sz w:val="16"/>
          <w:lang w:val="en-US"/>
        </w:rPr>
        <w:t xml:space="preserve">Global Cordless Phone </w:t>
      </w:r>
      <w:r>
        <w:rPr>
          <w:rFonts w:ascii="DIN-Bold" w:hAnsi="DIN-Bold"/>
          <w:sz w:val="16"/>
          <w:lang w:val="en-US"/>
        </w:rPr>
        <w:t>R</w:t>
      </w:r>
      <w:r w:rsidRPr="005D266A">
        <w:rPr>
          <w:rFonts w:ascii="DIN-Bold" w:hAnsi="DIN-Bold"/>
          <w:sz w:val="16"/>
          <w:lang w:val="en-US"/>
        </w:rPr>
        <w:t xml:space="preserve">evenue </w:t>
      </w:r>
      <w:r>
        <w:rPr>
          <w:rFonts w:ascii="DIN-Bold" w:hAnsi="DIN-Bold"/>
          <w:sz w:val="16"/>
          <w:lang w:val="en-US"/>
        </w:rPr>
        <w:t>©</w:t>
      </w:r>
      <w:r w:rsidR="002077E6">
        <w:rPr>
          <w:rFonts w:ascii="DIN-Bold" w:hAnsi="DIN-Bold"/>
          <w:sz w:val="16"/>
          <w:lang w:val="en-US"/>
        </w:rPr>
        <w:t xml:space="preserve"> </w:t>
      </w:r>
      <w:r w:rsidRPr="005D266A">
        <w:rPr>
          <w:rFonts w:ascii="DIN-Bold" w:hAnsi="DIN-Bold"/>
          <w:sz w:val="16"/>
          <w:lang w:val="en-US"/>
        </w:rPr>
        <w:t>Q Research</w:t>
      </w:r>
    </w:p>
    <w:p w14:paraId="1F8F6A09" w14:textId="77777777" w:rsidR="007C102E" w:rsidRPr="005D266A" w:rsidRDefault="007C102E" w:rsidP="00AC0BEF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sz w:val="20"/>
          <w:lang w:val="en-US"/>
        </w:rPr>
      </w:pPr>
    </w:p>
    <w:p w14:paraId="2024E85E" w14:textId="5D91617E" w:rsidR="006D7B90" w:rsidRPr="00A52ADF" w:rsidRDefault="00FD5A80" w:rsidP="00AC0BEF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 w:rsidRPr="00A52ADF">
        <w:rPr>
          <w:rFonts w:ascii="DIN-Regular" w:hAnsi="DIN-Regular"/>
          <w:sz w:val="20"/>
          <w:lang w:val="de-DE"/>
        </w:rPr>
        <w:t xml:space="preserve">Das Telefon klingelt, beim Abnehmen ist niemand in der Leitung und </w:t>
      </w:r>
      <w:r w:rsidR="002D40FF">
        <w:rPr>
          <w:rFonts w:ascii="DIN-Regular" w:hAnsi="DIN-Regular"/>
          <w:sz w:val="20"/>
          <w:lang w:val="de-DE"/>
        </w:rPr>
        <w:t xml:space="preserve">kurze Zeit später läutet es schon wieder. </w:t>
      </w:r>
      <w:r w:rsidR="00D13366">
        <w:rPr>
          <w:rFonts w:ascii="DIN-Regular" w:hAnsi="DIN-Regular"/>
          <w:sz w:val="20"/>
          <w:lang w:val="de-DE"/>
        </w:rPr>
        <w:t xml:space="preserve">Von Call Centern eingesetzte </w:t>
      </w:r>
      <w:r w:rsidR="004C57B0">
        <w:rPr>
          <w:rFonts w:ascii="DIN-Regular" w:hAnsi="DIN-Regular"/>
          <w:sz w:val="20"/>
          <w:lang w:val="de-DE"/>
        </w:rPr>
        <w:t>Wahlautomaten</w:t>
      </w:r>
      <w:r w:rsidR="00D13366">
        <w:rPr>
          <w:rFonts w:ascii="DIN-Regular" w:hAnsi="DIN-Regular"/>
          <w:sz w:val="20"/>
          <w:lang w:val="de-DE"/>
        </w:rPr>
        <w:t xml:space="preserve"> können wirklich</w:t>
      </w:r>
      <w:r w:rsidR="004C57B0">
        <w:rPr>
          <w:rFonts w:ascii="DIN-Regular" w:hAnsi="DIN-Regular"/>
          <w:sz w:val="20"/>
          <w:lang w:val="de-DE"/>
        </w:rPr>
        <w:t xml:space="preserve"> Nerven kosten. </w:t>
      </w:r>
      <w:r w:rsidRPr="00A52ADF">
        <w:rPr>
          <w:rFonts w:ascii="DIN-Regular" w:hAnsi="DIN-Regular"/>
          <w:sz w:val="20"/>
          <w:lang w:val="de-DE"/>
        </w:rPr>
        <w:t>Mit</w:t>
      </w:r>
      <w:r w:rsidR="00BF0D06">
        <w:rPr>
          <w:rFonts w:ascii="DIN-Regular" w:hAnsi="DIN-Regular"/>
          <w:sz w:val="20"/>
          <w:lang w:val="de-DE"/>
        </w:rPr>
        <w:t xml:space="preserve"> dem Panasonic </w:t>
      </w:r>
      <w:r w:rsidRPr="00A52ADF">
        <w:rPr>
          <w:rFonts w:ascii="DIN-Regular" w:hAnsi="DIN-Regular"/>
          <w:sz w:val="20"/>
          <w:lang w:val="de-DE"/>
        </w:rPr>
        <w:t>KX-TGH720 bleiben Tele</w:t>
      </w:r>
      <w:r w:rsidR="00A52ADF">
        <w:rPr>
          <w:rFonts w:ascii="DIN-Regular" w:hAnsi="DIN-Regular"/>
          <w:sz w:val="20"/>
          <w:lang w:val="de-DE"/>
        </w:rPr>
        <w:t xml:space="preserve">fonhaushalte </w:t>
      </w:r>
      <w:r w:rsidR="00F6777A">
        <w:rPr>
          <w:rFonts w:ascii="DIN-Regular" w:hAnsi="DIN-Regular"/>
          <w:sz w:val="20"/>
          <w:lang w:val="de-DE"/>
        </w:rPr>
        <w:t xml:space="preserve">nun davon </w:t>
      </w:r>
      <w:r w:rsidRPr="00A52ADF">
        <w:rPr>
          <w:rFonts w:ascii="DIN-Regular" w:hAnsi="DIN-Regular"/>
          <w:sz w:val="20"/>
          <w:lang w:val="de-DE"/>
        </w:rPr>
        <w:t xml:space="preserve">verschont. Auf Wunsch klingelt das </w:t>
      </w:r>
      <w:r w:rsidR="00BF0D06">
        <w:rPr>
          <w:rFonts w:ascii="DIN-Regular" w:hAnsi="DIN-Regular"/>
          <w:sz w:val="20"/>
          <w:lang w:val="de-DE"/>
        </w:rPr>
        <w:t xml:space="preserve">moderne Schnurlose </w:t>
      </w:r>
      <w:r w:rsidRPr="00A52ADF">
        <w:rPr>
          <w:rFonts w:ascii="DIN-Regular" w:hAnsi="DIN-Regular"/>
          <w:sz w:val="20"/>
          <w:lang w:val="de-DE"/>
        </w:rPr>
        <w:t xml:space="preserve">nämlich nur dann, wenn der Anrufer im Telefonbuch des </w:t>
      </w:r>
      <w:r w:rsidR="00E160D4">
        <w:rPr>
          <w:rFonts w:ascii="DIN-Regular" w:hAnsi="DIN-Regular"/>
          <w:sz w:val="20"/>
          <w:lang w:val="de-DE"/>
        </w:rPr>
        <w:t xml:space="preserve">Familientelefons </w:t>
      </w:r>
      <w:r w:rsidRPr="00A52ADF">
        <w:rPr>
          <w:rFonts w:ascii="DIN-Regular" w:hAnsi="DIN-Regular"/>
          <w:sz w:val="20"/>
          <w:lang w:val="de-DE"/>
        </w:rPr>
        <w:t xml:space="preserve">steht. Ist der Anrufer nicht eingetragen, wird er </w:t>
      </w:r>
      <w:r w:rsidR="007C218B">
        <w:rPr>
          <w:rFonts w:ascii="DIN-Regular" w:hAnsi="DIN-Regular"/>
          <w:sz w:val="20"/>
          <w:lang w:val="de-DE"/>
        </w:rPr>
        <w:t xml:space="preserve">um Eingabe einer Zahlenkombination gebeten. </w:t>
      </w:r>
      <w:r w:rsidRPr="00A52ADF">
        <w:rPr>
          <w:rFonts w:ascii="DIN-Regular" w:hAnsi="DIN-Regular"/>
          <w:sz w:val="20"/>
          <w:lang w:val="de-DE"/>
        </w:rPr>
        <w:t xml:space="preserve">Erst danach </w:t>
      </w:r>
      <w:r w:rsidR="00BF0D06">
        <w:rPr>
          <w:rFonts w:ascii="DIN-Regular" w:hAnsi="DIN-Regular"/>
          <w:sz w:val="20"/>
          <w:lang w:val="de-DE"/>
        </w:rPr>
        <w:t xml:space="preserve">beginnt das </w:t>
      </w:r>
      <w:r w:rsidRPr="00A52ADF">
        <w:rPr>
          <w:rFonts w:ascii="DIN-Regular" w:hAnsi="DIN-Regular"/>
          <w:sz w:val="20"/>
          <w:lang w:val="de-DE"/>
        </w:rPr>
        <w:t xml:space="preserve">Telefon </w:t>
      </w:r>
      <w:r w:rsidR="00BF0D06">
        <w:rPr>
          <w:rFonts w:ascii="DIN-Regular" w:hAnsi="DIN-Regular"/>
          <w:sz w:val="20"/>
          <w:lang w:val="de-DE"/>
        </w:rPr>
        <w:t xml:space="preserve">zu </w:t>
      </w:r>
      <w:r w:rsidR="00F6777A">
        <w:rPr>
          <w:rFonts w:ascii="DIN-Regular" w:hAnsi="DIN-Regular"/>
          <w:sz w:val="20"/>
          <w:lang w:val="de-DE"/>
        </w:rPr>
        <w:t xml:space="preserve">läuten. </w:t>
      </w:r>
      <w:r w:rsidRPr="00A52ADF">
        <w:rPr>
          <w:rFonts w:ascii="DIN-Regular" w:hAnsi="DIN-Regular"/>
          <w:sz w:val="20"/>
          <w:lang w:val="de-DE"/>
        </w:rPr>
        <w:t xml:space="preserve">Wahlautomaten </w:t>
      </w:r>
      <w:r w:rsidR="00BF0D06">
        <w:rPr>
          <w:rFonts w:ascii="DIN-Regular" w:hAnsi="DIN-Regular"/>
          <w:sz w:val="20"/>
          <w:lang w:val="de-DE"/>
        </w:rPr>
        <w:t>verstehen die</w:t>
      </w:r>
      <w:r w:rsidR="00F6777A">
        <w:rPr>
          <w:rFonts w:ascii="DIN-Regular" w:hAnsi="DIN-Regular"/>
          <w:sz w:val="20"/>
          <w:lang w:val="de-DE"/>
        </w:rPr>
        <w:t>se</w:t>
      </w:r>
      <w:r w:rsidR="00BF0D06">
        <w:rPr>
          <w:rFonts w:ascii="DIN-Regular" w:hAnsi="DIN-Regular"/>
          <w:sz w:val="20"/>
          <w:lang w:val="de-DE"/>
        </w:rPr>
        <w:t xml:space="preserve"> Aufforderung nicht. </w:t>
      </w:r>
      <w:r w:rsidR="001D3AD7">
        <w:rPr>
          <w:rFonts w:ascii="DIN-Regular" w:hAnsi="DIN-Regular"/>
          <w:sz w:val="20"/>
          <w:lang w:val="de-DE"/>
        </w:rPr>
        <w:t xml:space="preserve">Das </w:t>
      </w:r>
      <w:r w:rsidR="00E160D4">
        <w:rPr>
          <w:rFonts w:ascii="DIN-Regular" w:hAnsi="DIN-Regular"/>
          <w:sz w:val="20"/>
          <w:lang w:val="de-DE"/>
        </w:rPr>
        <w:t xml:space="preserve">Schnurlose </w:t>
      </w:r>
      <w:r w:rsidR="001D3AD7">
        <w:rPr>
          <w:rFonts w:ascii="DIN-Regular" w:hAnsi="DIN-Regular"/>
          <w:sz w:val="20"/>
          <w:lang w:val="de-DE"/>
        </w:rPr>
        <w:t xml:space="preserve">bleibt </w:t>
      </w:r>
      <w:r w:rsidR="00E160D4">
        <w:rPr>
          <w:rFonts w:ascii="DIN-Regular" w:hAnsi="DIN-Regular"/>
          <w:sz w:val="20"/>
          <w:lang w:val="de-DE"/>
        </w:rPr>
        <w:t xml:space="preserve">daher </w:t>
      </w:r>
      <w:r w:rsidR="00BF0D06">
        <w:rPr>
          <w:rFonts w:ascii="DIN-Regular" w:hAnsi="DIN-Regular"/>
          <w:sz w:val="20"/>
          <w:lang w:val="de-DE"/>
        </w:rPr>
        <w:t>still</w:t>
      </w:r>
      <w:r w:rsidR="007D6838">
        <w:rPr>
          <w:rFonts w:ascii="DIN-Regular" w:hAnsi="DIN-Regular"/>
          <w:sz w:val="20"/>
          <w:lang w:val="de-DE"/>
        </w:rPr>
        <w:t xml:space="preserve"> und der Anruf wird </w:t>
      </w:r>
      <w:r w:rsidR="001D3AD7">
        <w:rPr>
          <w:rFonts w:ascii="DIN-Regular" w:hAnsi="DIN-Regular"/>
          <w:sz w:val="20"/>
          <w:lang w:val="de-DE"/>
        </w:rPr>
        <w:t>nicht als versäumt angezeigt</w:t>
      </w:r>
      <w:r w:rsidR="00BF0D06">
        <w:rPr>
          <w:rFonts w:ascii="DIN-Regular" w:hAnsi="DIN-Regular"/>
          <w:sz w:val="20"/>
          <w:lang w:val="de-DE"/>
        </w:rPr>
        <w:t>.</w:t>
      </w:r>
      <w:r w:rsidR="008B7919">
        <w:rPr>
          <w:rFonts w:ascii="DIN-Regular" w:hAnsi="DIN-Regular"/>
          <w:sz w:val="20"/>
          <w:lang w:val="de-DE"/>
        </w:rPr>
        <w:t xml:space="preserve"> </w:t>
      </w:r>
      <w:r w:rsidR="001552E5">
        <w:rPr>
          <w:rFonts w:ascii="DIN-Regular" w:hAnsi="DIN-Regular"/>
          <w:sz w:val="20"/>
          <w:lang w:val="de-DE"/>
        </w:rPr>
        <w:t xml:space="preserve">Darüber hinaus </w:t>
      </w:r>
      <w:r w:rsidR="009618FE">
        <w:rPr>
          <w:rFonts w:ascii="DIN-Regular" w:hAnsi="DIN-Regular"/>
          <w:sz w:val="20"/>
          <w:lang w:val="de-DE"/>
        </w:rPr>
        <w:t xml:space="preserve">bietet das </w:t>
      </w:r>
      <w:r w:rsidR="007C218B">
        <w:rPr>
          <w:rFonts w:ascii="DIN-Regular" w:hAnsi="DIN-Regular"/>
          <w:sz w:val="20"/>
          <w:lang w:val="de-DE"/>
        </w:rPr>
        <w:t xml:space="preserve">TGH720 eintausend Speicherplätze zum Sperren von Anrufern. </w:t>
      </w:r>
      <w:r w:rsidR="00DF2840" w:rsidRPr="00A52ADF">
        <w:rPr>
          <w:rFonts w:ascii="DIN-Regular" w:hAnsi="DIN-Regular"/>
          <w:sz w:val="20"/>
          <w:lang w:val="de-DE"/>
        </w:rPr>
        <w:t>Mit je</w:t>
      </w:r>
      <w:r w:rsidR="009A35DA" w:rsidRPr="00A52ADF">
        <w:rPr>
          <w:rFonts w:ascii="DIN-Regular" w:hAnsi="DIN-Regular"/>
          <w:sz w:val="20"/>
          <w:lang w:val="de-DE"/>
        </w:rPr>
        <w:t>der Rufnummer, die</w:t>
      </w:r>
      <w:r w:rsidR="007C218B">
        <w:rPr>
          <w:rFonts w:ascii="DIN-Regular" w:hAnsi="DIN-Regular"/>
          <w:sz w:val="20"/>
          <w:lang w:val="de-DE"/>
        </w:rPr>
        <w:t xml:space="preserve"> </w:t>
      </w:r>
      <w:r w:rsidR="00124EF9">
        <w:rPr>
          <w:rFonts w:ascii="DIN-Regular" w:hAnsi="DIN-Regular"/>
          <w:sz w:val="20"/>
          <w:lang w:val="de-DE"/>
        </w:rPr>
        <w:t xml:space="preserve">über die extra Sperrtaste </w:t>
      </w:r>
      <w:r w:rsidR="00BF0D06">
        <w:rPr>
          <w:rFonts w:ascii="DIN-Regular" w:hAnsi="DIN-Regular"/>
          <w:sz w:val="20"/>
          <w:lang w:val="de-DE"/>
        </w:rPr>
        <w:t xml:space="preserve">auf die Liste </w:t>
      </w:r>
      <w:r w:rsidR="00F6777A">
        <w:rPr>
          <w:rFonts w:ascii="DIN-Regular" w:hAnsi="DIN-Regular"/>
          <w:sz w:val="20"/>
          <w:lang w:val="de-DE"/>
        </w:rPr>
        <w:t xml:space="preserve">rückt, </w:t>
      </w:r>
      <w:r w:rsidR="009A35DA" w:rsidRPr="00A52ADF">
        <w:rPr>
          <w:rFonts w:ascii="DIN-Regular" w:hAnsi="DIN-Regular"/>
          <w:sz w:val="20"/>
          <w:lang w:val="de-DE"/>
        </w:rPr>
        <w:t xml:space="preserve">wird das Leben ein </w:t>
      </w:r>
      <w:r w:rsidR="00BF0D06">
        <w:rPr>
          <w:rFonts w:ascii="DIN-Regular" w:hAnsi="DIN-Regular"/>
          <w:sz w:val="20"/>
          <w:lang w:val="de-DE"/>
        </w:rPr>
        <w:t>Stückchen</w:t>
      </w:r>
      <w:r w:rsidR="002077E6">
        <w:rPr>
          <w:rFonts w:ascii="DIN-Regular" w:hAnsi="DIN-Regular"/>
          <w:sz w:val="20"/>
          <w:lang w:val="de-DE"/>
        </w:rPr>
        <w:t xml:space="preserve"> entspannter.</w:t>
      </w:r>
    </w:p>
    <w:p w14:paraId="56EAD734" w14:textId="77777777" w:rsidR="009A35DA" w:rsidRPr="002D40FF" w:rsidRDefault="009A35DA" w:rsidP="00AC0BEF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18EBED55" w14:textId="77777777" w:rsidR="00AA5210" w:rsidRDefault="007C218B" w:rsidP="00AA5210">
      <w:pPr>
        <w:pStyle w:val="Textkrper3"/>
        <w:spacing w:line="240" w:lineRule="auto"/>
        <w:ind w:right="-57"/>
        <w:rPr>
          <w:rFonts w:ascii="DIN-Regular" w:hAnsi="DIN-Regular" w:cs="Tahoma"/>
          <w:b w:val="0"/>
          <w:bCs/>
          <w:color w:val="000000"/>
          <w:lang w:val="de-DE" w:eastAsia="de-DE"/>
        </w:rPr>
      </w:pPr>
      <w:r>
        <w:rPr>
          <w:rFonts w:ascii="DIN-Regular" w:hAnsi="DIN-Regular"/>
          <w:b w:val="0"/>
          <w:lang w:val="de-DE"/>
        </w:rPr>
        <w:t xml:space="preserve">Beim Telefonieren punktet das neue Familientelefon </w:t>
      </w:r>
      <w:r w:rsidR="00F6777A" w:rsidRPr="00F6777A">
        <w:rPr>
          <w:rFonts w:ascii="DIN-Regular" w:hAnsi="DIN-Regular"/>
          <w:b w:val="0"/>
          <w:lang w:val="de-DE"/>
        </w:rPr>
        <w:t xml:space="preserve">mit </w:t>
      </w:r>
      <w:r>
        <w:rPr>
          <w:rFonts w:ascii="DIN-Regular" w:hAnsi="DIN-Regular"/>
          <w:b w:val="0"/>
          <w:lang w:val="de-DE"/>
        </w:rPr>
        <w:t>der gewohnt hohe</w:t>
      </w:r>
      <w:r w:rsidR="00D13366">
        <w:rPr>
          <w:rFonts w:ascii="DIN-Regular" w:hAnsi="DIN-Regular"/>
          <w:b w:val="0"/>
          <w:lang w:val="de-DE"/>
        </w:rPr>
        <w:t>n</w:t>
      </w:r>
      <w:r>
        <w:rPr>
          <w:rFonts w:ascii="DIN-Regular" w:hAnsi="DIN-Regular"/>
          <w:b w:val="0"/>
          <w:lang w:val="de-DE"/>
        </w:rPr>
        <w:t xml:space="preserve"> Panasonic Sprachqualität</w:t>
      </w:r>
      <w:r w:rsidR="0089384A">
        <w:rPr>
          <w:rFonts w:ascii="DIN-Regular" w:hAnsi="DIN-Regular"/>
          <w:b w:val="0"/>
          <w:lang w:val="de-DE"/>
        </w:rPr>
        <w:t xml:space="preserve"> und einer </w:t>
      </w:r>
      <w:r w:rsidR="00BF0D06" w:rsidRPr="00F6777A">
        <w:rPr>
          <w:rFonts w:ascii="DIN-Regular" w:hAnsi="DIN-Regular"/>
          <w:b w:val="0"/>
          <w:lang w:val="de-DE" w:eastAsia="de-DE"/>
        </w:rPr>
        <w:t>erstklassige</w:t>
      </w:r>
      <w:r w:rsidR="0089384A">
        <w:rPr>
          <w:rFonts w:ascii="DIN-Regular" w:hAnsi="DIN-Regular"/>
          <w:b w:val="0"/>
          <w:lang w:val="de-DE" w:eastAsia="de-DE"/>
        </w:rPr>
        <w:t>n</w:t>
      </w:r>
      <w:r w:rsidR="00BF0D06" w:rsidRPr="00F6777A">
        <w:rPr>
          <w:rFonts w:ascii="DIN-Regular" w:hAnsi="DIN-Regular"/>
          <w:b w:val="0"/>
          <w:lang w:val="de-DE" w:eastAsia="de-DE"/>
        </w:rPr>
        <w:t xml:space="preserve"> </w:t>
      </w:r>
      <w:r w:rsidR="0089384A">
        <w:rPr>
          <w:rFonts w:ascii="DIN-Regular" w:hAnsi="DIN-Regular"/>
          <w:b w:val="0"/>
          <w:lang w:val="de-DE" w:eastAsia="de-DE"/>
        </w:rPr>
        <w:t>Voll-Duplex-</w:t>
      </w:r>
      <w:r w:rsidR="00BF0D06" w:rsidRPr="00F6777A">
        <w:rPr>
          <w:rFonts w:ascii="DIN-Regular" w:hAnsi="DIN-Regular"/>
          <w:b w:val="0"/>
          <w:lang w:val="de-DE" w:eastAsia="de-DE"/>
        </w:rPr>
        <w:t>Freisprechfunktion</w:t>
      </w:r>
      <w:r w:rsidR="0089384A">
        <w:rPr>
          <w:rFonts w:ascii="DIN-Regular" w:hAnsi="DIN-Regular"/>
          <w:b w:val="0"/>
          <w:lang w:val="de-DE" w:eastAsia="de-DE"/>
        </w:rPr>
        <w:t xml:space="preserve">. </w:t>
      </w:r>
      <w:r w:rsidR="00124EF9">
        <w:rPr>
          <w:rFonts w:ascii="DIN-Regular" w:hAnsi="DIN-Regular"/>
          <w:b w:val="0"/>
          <w:lang w:val="de-DE" w:eastAsia="de-DE"/>
        </w:rPr>
        <w:t xml:space="preserve">Hier können </w:t>
      </w:r>
      <w:r w:rsidR="00BF0D06" w:rsidRPr="00F6777A">
        <w:rPr>
          <w:rFonts w:ascii="DIN-Regular" w:hAnsi="DIN-Regular"/>
          <w:b w:val="0"/>
          <w:lang w:val="de-DE" w:eastAsia="de-DE"/>
        </w:rPr>
        <w:t>mehrere Personen mitreden und die Hände bleiben frei, um nebenbei etwas zu erledigen.</w:t>
      </w:r>
      <w:r w:rsidR="00AA5210">
        <w:rPr>
          <w:rFonts w:ascii="DIN-Regular" w:hAnsi="DIN-Regular"/>
          <w:b w:val="0"/>
          <w:lang w:val="de-DE"/>
        </w:rPr>
        <w:t xml:space="preserve"> </w:t>
      </w:r>
      <w:r w:rsidR="00E160D4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Direkt im Gespräch </w:t>
      </w:r>
      <w:r w:rsidR="00D13366">
        <w:rPr>
          <w:rFonts w:ascii="DIN-Regular" w:hAnsi="DIN-Regular" w:cs="Tahoma"/>
          <w:b w:val="0"/>
          <w:bCs/>
          <w:color w:val="000000"/>
          <w:lang w:val="de-DE" w:eastAsia="de-DE"/>
        </w:rPr>
        <w:t>ist</w:t>
      </w:r>
      <w:r w:rsidR="0089384A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 die Ausgabelautstärke </w:t>
      </w:r>
      <w:r w:rsidR="00E160D4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einfach </w:t>
      </w:r>
      <w:r w:rsidR="0089384A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über </w:t>
      </w:r>
      <w:r w:rsidR="009A35DA">
        <w:rPr>
          <w:rFonts w:ascii="DIN-Regular" w:hAnsi="DIN-Regular" w:cs="Tahoma"/>
          <w:b w:val="0"/>
          <w:bCs/>
          <w:color w:val="000000"/>
          <w:lang w:val="de-DE" w:eastAsia="de-DE"/>
        </w:rPr>
        <w:t>die Lauter-/Leiser-Tasten an der Seite des Mobilteils</w:t>
      </w:r>
      <w:r w:rsidR="0089384A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 an</w:t>
      </w:r>
      <w:r w:rsidR="00D13366">
        <w:rPr>
          <w:rFonts w:ascii="DIN-Regular" w:hAnsi="DIN-Regular" w:cs="Tahoma"/>
          <w:b w:val="0"/>
          <w:bCs/>
          <w:color w:val="000000"/>
          <w:lang w:val="de-DE" w:eastAsia="de-DE"/>
        </w:rPr>
        <w:t>zu</w:t>
      </w:r>
      <w:r w:rsidR="0089384A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passen. </w:t>
      </w:r>
      <w:r w:rsidR="009618FE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So telefoniert jedes Familienmitglied in seiner </w:t>
      </w:r>
      <w:r w:rsidR="00F6777A">
        <w:rPr>
          <w:rFonts w:ascii="DIN-Regular" w:hAnsi="DIN-Regular" w:cs="Tahoma"/>
          <w:b w:val="0"/>
          <w:bCs/>
          <w:color w:val="000000"/>
          <w:lang w:val="de-DE" w:eastAsia="de-DE"/>
        </w:rPr>
        <w:t>persönliche</w:t>
      </w:r>
      <w:r w:rsidR="00C9562A">
        <w:rPr>
          <w:rFonts w:ascii="DIN-Regular" w:hAnsi="DIN-Regular" w:cs="Tahoma"/>
          <w:b w:val="0"/>
          <w:bCs/>
          <w:color w:val="000000"/>
          <w:lang w:val="de-DE" w:eastAsia="de-DE"/>
        </w:rPr>
        <w:t>n</w:t>
      </w:r>
      <w:r w:rsidR="00F6777A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 Komfort-Lautstärke</w:t>
      </w:r>
      <w:r w:rsidR="001D3AD7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 - v</w:t>
      </w:r>
      <w:r w:rsidR="009A35DA">
        <w:rPr>
          <w:rFonts w:ascii="DIN-Regular" w:hAnsi="DIN-Regular" w:cs="Tahoma"/>
          <w:b w:val="0"/>
          <w:bCs/>
          <w:color w:val="000000"/>
          <w:lang w:val="de-DE" w:eastAsia="de-DE"/>
        </w:rPr>
        <w:t>on leise bis extralaut</w:t>
      </w:r>
      <w:r w:rsidR="00AA5210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*. </w:t>
      </w:r>
    </w:p>
    <w:p w14:paraId="743F8589" w14:textId="620534E5" w:rsidR="009A35DA" w:rsidRPr="00AA5210" w:rsidRDefault="00AA5210" w:rsidP="00AA5210">
      <w:pPr>
        <w:pStyle w:val="Textkrper3"/>
        <w:spacing w:before="60" w:line="240" w:lineRule="auto"/>
        <w:ind w:right="-57"/>
        <w:rPr>
          <w:rFonts w:ascii="DIN-Regular" w:hAnsi="DIN-Regular"/>
          <w:b w:val="0"/>
          <w:sz w:val="16"/>
          <w:lang w:val="de-DE"/>
        </w:rPr>
      </w:pPr>
      <w:r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* </w:t>
      </w:r>
      <w:r w:rsidRPr="00AA5210">
        <w:rPr>
          <w:rFonts w:ascii="DIN-Regular" w:hAnsi="DIN-Regular" w:cs="Tahoma"/>
          <w:b w:val="0"/>
          <w:bCs/>
          <w:color w:val="000000"/>
          <w:sz w:val="16"/>
          <w:lang w:val="de-DE" w:eastAsia="de-DE"/>
        </w:rPr>
        <w:t>Das TGH720 klingt bis zu 5 dB lauter als herkömmliche Standardtelefone von Panasonic.</w:t>
      </w:r>
    </w:p>
    <w:p w14:paraId="54F3ABCB" w14:textId="77777777" w:rsidR="009A35DA" w:rsidRPr="00D13366" w:rsidRDefault="009A35DA" w:rsidP="00AC0BEF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23F7A5F0" w14:textId="145DB17D" w:rsidR="00C9562A" w:rsidRDefault="001552E5" w:rsidP="00C9562A">
      <w:pPr>
        <w:pStyle w:val="Textkrper3"/>
        <w:tabs>
          <w:tab w:val="left" w:pos="1096"/>
        </w:tabs>
        <w:spacing w:line="240" w:lineRule="auto"/>
        <w:rPr>
          <w:rFonts w:ascii="DIN-Regular" w:hAnsi="DIN-Regular" w:cs="Tahoma"/>
          <w:b w:val="0"/>
          <w:bCs/>
          <w:color w:val="000000"/>
          <w:lang w:val="de-DE" w:eastAsia="de-DE"/>
        </w:rPr>
      </w:pPr>
      <w:r>
        <w:rPr>
          <w:rFonts w:ascii="DIN-Regular" w:hAnsi="DIN-Regular"/>
          <w:b w:val="0"/>
          <w:lang w:val="de-DE" w:eastAsia="de-DE"/>
        </w:rPr>
        <w:t>Äußerst p</w:t>
      </w:r>
      <w:r w:rsidR="00571BF2" w:rsidRPr="00571BF2">
        <w:rPr>
          <w:rFonts w:ascii="DIN-Regular" w:hAnsi="DIN-Regular"/>
          <w:b w:val="0"/>
          <w:lang w:val="de-DE" w:eastAsia="de-DE"/>
        </w:rPr>
        <w:t>raktisch ist a</w:t>
      </w:r>
      <w:r>
        <w:rPr>
          <w:rFonts w:ascii="DIN-Regular" w:hAnsi="DIN-Regular"/>
          <w:b w:val="0"/>
          <w:lang w:val="de-DE" w:eastAsia="de-DE"/>
        </w:rPr>
        <w:t>uch das integrierte Telefonbuch</w:t>
      </w:r>
      <w:r w:rsidR="00571BF2" w:rsidRPr="00571BF2">
        <w:rPr>
          <w:rFonts w:ascii="DIN-Regular" w:hAnsi="DIN-Regular"/>
          <w:b w:val="0"/>
          <w:lang w:val="de-DE" w:eastAsia="de-DE"/>
        </w:rPr>
        <w:t xml:space="preserve">: Hier </w:t>
      </w:r>
      <w:r w:rsidR="00571BF2" w:rsidRPr="00571BF2">
        <w:rPr>
          <w:rFonts w:ascii="DIN-Regular" w:hAnsi="DIN-Regular" w:cs="Courier New"/>
          <w:b w:val="0"/>
          <w:bCs/>
          <w:color w:val="010101"/>
          <w:lang w:val="de-DE"/>
        </w:rPr>
        <w:t>steht alles zusammen, was zusammen gehört. Pro Namen ist Plat</w:t>
      </w:r>
      <w:r w:rsidR="00D13366">
        <w:rPr>
          <w:rFonts w:ascii="DIN-Regular" w:hAnsi="DIN-Regular" w:cs="Courier New"/>
          <w:b w:val="0"/>
          <w:bCs/>
          <w:color w:val="010101"/>
          <w:lang w:val="de-DE"/>
        </w:rPr>
        <w:t xml:space="preserve">z für bis zu drei Rufnummern – </w:t>
      </w:r>
      <w:r w:rsidR="00571BF2" w:rsidRPr="00571BF2">
        <w:rPr>
          <w:rFonts w:ascii="DIN-Regular" w:hAnsi="DIN-Regular" w:cs="Courier New"/>
          <w:b w:val="0"/>
          <w:bCs/>
          <w:color w:val="010101"/>
          <w:lang w:val="de-DE"/>
        </w:rPr>
        <w:t xml:space="preserve">leicht auseinander zu halten dank praktischer </w:t>
      </w:r>
      <w:r w:rsidR="00A52ADF">
        <w:rPr>
          <w:rFonts w:ascii="DIN-Regular" w:hAnsi="DIN-Regular" w:cs="Courier New"/>
          <w:b w:val="0"/>
          <w:bCs/>
          <w:color w:val="010101"/>
          <w:lang w:val="de-DE"/>
        </w:rPr>
        <w:t>Farb-</w:t>
      </w:r>
      <w:r w:rsidR="00571BF2" w:rsidRPr="00571BF2">
        <w:rPr>
          <w:rFonts w:ascii="DIN-Regular" w:hAnsi="DIN-Regular" w:cs="Courier New"/>
          <w:b w:val="0"/>
          <w:bCs/>
          <w:color w:val="010101"/>
          <w:lang w:val="de-DE"/>
        </w:rPr>
        <w:t xml:space="preserve">Icons für Zuhause, </w:t>
      </w:r>
      <w:r w:rsidR="00873B96">
        <w:rPr>
          <w:rFonts w:ascii="DIN-Regular" w:hAnsi="DIN-Regular" w:cs="Courier New"/>
          <w:b w:val="0"/>
          <w:bCs/>
          <w:color w:val="010101"/>
          <w:lang w:val="de-DE"/>
        </w:rPr>
        <w:t>Handy</w:t>
      </w:r>
      <w:r w:rsidR="00571BF2" w:rsidRPr="00571BF2">
        <w:rPr>
          <w:rFonts w:ascii="DIN-Regular" w:hAnsi="DIN-Regular" w:cs="Courier New"/>
          <w:b w:val="0"/>
          <w:bCs/>
          <w:color w:val="010101"/>
          <w:lang w:val="de-DE"/>
        </w:rPr>
        <w:t xml:space="preserve"> und </w:t>
      </w:r>
      <w:r w:rsidR="00873B96">
        <w:rPr>
          <w:rFonts w:ascii="DIN-Regular" w:hAnsi="DIN-Regular" w:cs="Courier New"/>
          <w:b w:val="0"/>
          <w:bCs/>
          <w:color w:val="010101"/>
          <w:lang w:val="de-DE"/>
        </w:rPr>
        <w:t>Job</w:t>
      </w:r>
      <w:r w:rsidR="00571BF2" w:rsidRPr="00571BF2">
        <w:rPr>
          <w:rFonts w:ascii="DIN-Regular" w:hAnsi="DIN-Regular" w:cs="Courier New"/>
          <w:b w:val="0"/>
          <w:bCs/>
          <w:color w:val="010101"/>
          <w:lang w:val="de-DE"/>
        </w:rPr>
        <w:t>.</w:t>
      </w:r>
      <w:r w:rsidR="00BF0D06">
        <w:rPr>
          <w:rFonts w:ascii="DIN-Regular" w:hAnsi="DIN-Regular" w:cs="Courier New"/>
          <w:b w:val="0"/>
          <w:bCs/>
          <w:color w:val="010101"/>
          <w:lang w:val="de-DE"/>
        </w:rPr>
        <w:t xml:space="preserve"> </w:t>
      </w:r>
      <w:r w:rsidR="00C9562A">
        <w:rPr>
          <w:rFonts w:ascii="DIN-Regular" w:hAnsi="DIN-Regular" w:cs="Courier New"/>
          <w:b w:val="0"/>
          <w:bCs/>
          <w:color w:val="010101"/>
          <w:lang w:val="de-DE"/>
        </w:rPr>
        <w:t xml:space="preserve">Zwei wichtige Kontakte </w:t>
      </w:r>
      <w:r w:rsidR="001D3AD7">
        <w:rPr>
          <w:rFonts w:ascii="DIN-Regular" w:hAnsi="DIN-Regular" w:cs="Courier New"/>
          <w:b w:val="0"/>
          <w:bCs/>
          <w:color w:val="010101"/>
          <w:lang w:val="de-DE"/>
        </w:rPr>
        <w:t xml:space="preserve">sind zudem </w:t>
      </w:r>
      <w:r w:rsidR="00C9562A">
        <w:rPr>
          <w:rFonts w:ascii="DIN-Regular" w:hAnsi="DIN-Regular" w:cs="Courier New"/>
          <w:b w:val="0"/>
          <w:bCs/>
          <w:color w:val="010101"/>
          <w:lang w:val="de-DE"/>
        </w:rPr>
        <w:t xml:space="preserve">über Zielwahltasten direkt </w:t>
      </w:r>
      <w:r w:rsidR="001D3AD7">
        <w:rPr>
          <w:rFonts w:ascii="DIN-Regular" w:hAnsi="DIN-Regular" w:cs="Courier New"/>
          <w:b w:val="0"/>
          <w:bCs/>
          <w:color w:val="010101"/>
          <w:lang w:val="de-DE"/>
        </w:rPr>
        <w:t xml:space="preserve">zu </w:t>
      </w:r>
      <w:r w:rsidR="00C9562A">
        <w:rPr>
          <w:rFonts w:ascii="DIN-Regular" w:hAnsi="DIN-Regular" w:cs="Courier New"/>
          <w:b w:val="0"/>
          <w:bCs/>
          <w:color w:val="010101"/>
          <w:lang w:val="de-DE"/>
        </w:rPr>
        <w:t xml:space="preserve">erreichen. </w:t>
      </w:r>
      <w:r w:rsidR="00C9562A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Beim manuellen Wählen sorgt das </w:t>
      </w:r>
      <w:r w:rsidR="00D13366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weiß beleuchtete, angenehm griffige </w:t>
      </w:r>
      <w:r w:rsidR="00C9562A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Tastenfeld </w:t>
      </w:r>
      <w:r w:rsidR="001D3AD7">
        <w:rPr>
          <w:rFonts w:ascii="DIN-Regular" w:hAnsi="DIN-Regular" w:cs="Tahoma"/>
          <w:b w:val="0"/>
          <w:bCs/>
          <w:color w:val="000000"/>
          <w:lang w:val="de-DE" w:eastAsia="de-DE"/>
        </w:rPr>
        <w:t>für viel Komfort.</w:t>
      </w:r>
    </w:p>
    <w:p w14:paraId="10C42FFC" w14:textId="77777777" w:rsidR="00BF0D06" w:rsidRDefault="00BF0D06" w:rsidP="00571BF2">
      <w:pPr>
        <w:pStyle w:val="Textkrper3"/>
        <w:tabs>
          <w:tab w:val="left" w:pos="1096"/>
        </w:tabs>
        <w:spacing w:line="240" w:lineRule="auto"/>
        <w:rPr>
          <w:rFonts w:ascii="DIN-Regular" w:hAnsi="DIN-Regular" w:cs="Tahoma"/>
          <w:b w:val="0"/>
          <w:bCs/>
          <w:color w:val="000000"/>
          <w:lang w:val="de-DE" w:eastAsia="de-DE"/>
        </w:rPr>
      </w:pPr>
    </w:p>
    <w:p w14:paraId="55DE0C3F" w14:textId="7D994BA4" w:rsidR="00BF0D06" w:rsidRDefault="00BF0D06" w:rsidP="00BF0D06">
      <w:pPr>
        <w:pStyle w:val="Textkrper3"/>
        <w:tabs>
          <w:tab w:val="left" w:pos="1096"/>
        </w:tabs>
        <w:spacing w:line="240" w:lineRule="auto"/>
        <w:rPr>
          <w:rFonts w:ascii="DIN-Regular" w:hAnsi="DIN-Regular" w:cs="Tahoma"/>
          <w:b w:val="0"/>
          <w:bCs/>
          <w:color w:val="000000"/>
          <w:lang w:val="de-DE" w:eastAsia="de-DE"/>
        </w:rPr>
      </w:pPr>
      <w:r>
        <w:rPr>
          <w:rFonts w:ascii="DIN-Regular" w:hAnsi="DIN-Regular" w:cs="Tahoma"/>
          <w:b w:val="0"/>
          <w:bCs/>
          <w:color w:val="000000"/>
          <w:lang w:val="de-DE" w:eastAsia="de-DE"/>
        </w:rPr>
        <w:t>Sollte das Mobilteil versehentlich einmal aus der Hand rutschen oder von der Tischkante fallen</w:t>
      </w:r>
      <w:r w:rsidR="007D4674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 - </w:t>
      </w:r>
      <w:r w:rsidR="00E160D4">
        <w:rPr>
          <w:rFonts w:ascii="DIN-Regular" w:hAnsi="DIN-Regular" w:cs="Tahoma"/>
          <w:b w:val="0"/>
          <w:bCs/>
          <w:color w:val="000000"/>
          <w:lang w:val="de-DE" w:eastAsia="de-DE"/>
        </w:rPr>
        <w:t>kein Problem</w:t>
      </w:r>
      <w:r w:rsidR="007D4674">
        <w:rPr>
          <w:rFonts w:ascii="DIN-Regular" w:hAnsi="DIN-Regular" w:cs="Tahoma"/>
          <w:b w:val="0"/>
          <w:bCs/>
          <w:color w:val="000000"/>
          <w:lang w:val="de-DE" w:eastAsia="de-DE"/>
        </w:rPr>
        <w:t>.</w:t>
      </w:r>
      <w:r w:rsidR="00E160D4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 Das</w:t>
      </w:r>
      <w:r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 </w:t>
      </w:r>
      <w:r w:rsidR="007D6838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stoßfeste* </w:t>
      </w:r>
      <w:r w:rsidR="00E160D4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KX-TGH720 </w:t>
      </w:r>
      <w:r w:rsidR="007D6838">
        <w:rPr>
          <w:rFonts w:ascii="DIN-Regular" w:hAnsi="DIN-Regular" w:cs="Tahoma"/>
          <w:b w:val="0"/>
          <w:bCs/>
          <w:color w:val="000000"/>
          <w:lang w:val="de-DE" w:eastAsia="de-DE"/>
        </w:rPr>
        <w:t xml:space="preserve">übersteht auch einen </w:t>
      </w:r>
      <w:r>
        <w:rPr>
          <w:rFonts w:ascii="DIN-Regular" w:hAnsi="DIN-Regular" w:cs="Tahoma"/>
          <w:b w:val="0"/>
          <w:bCs/>
          <w:color w:val="000000"/>
          <w:lang w:val="de-DE" w:eastAsia="de-DE"/>
        </w:rPr>
        <w:t>St</w:t>
      </w:r>
      <w:r w:rsidR="007D4674">
        <w:rPr>
          <w:rFonts w:ascii="DIN-Regular" w:hAnsi="DIN-Regular" w:cs="Tahoma"/>
          <w:b w:val="0"/>
          <w:bCs/>
          <w:color w:val="000000"/>
          <w:lang w:val="de-DE" w:eastAsia="de-DE"/>
        </w:rPr>
        <w:t>urz aus 1,20 Meter Höhe</w:t>
      </w:r>
      <w:r>
        <w:rPr>
          <w:rFonts w:ascii="DIN-Regular" w:hAnsi="DIN-Regular" w:cs="Tahoma"/>
          <w:b w:val="0"/>
          <w:bCs/>
          <w:color w:val="000000"/>
          <w:lang w:val="de-DE" w:eastAsia="de-DE"/>
        </w:rPr>
        <w:t>.</w:t>
      </w:r>
    </w:p>
    <w:p w14:paraId="4288AF91" w14:textId="77777777" w:rsidR="00BF0D06" w:rsidRPr="00EC1658" w:rsidRDefault="00BF0D06" w:rsidP="00BF0D06">
      <w:pPr>
        <w:pStyle w:val="Textkrper3"/>
        <w:tabs>
          <w:tab w:val="left" w:pos="1096"/>
        </w:tabs>
        <w:spacing w:before="60" w:line="240" w:lineRule="auto"/>
        <w:rPr>
          <w:rFonts w:ascii="DIN-Regular" w:hAnsi="DIN-Regular" w:cs="Tahoma"/>
          <w:b w:val="0"/>
          <w:bCs/>
          <w:color w:val="000000"/>
          <w:lang w:val="de-DE" w:eastAsia="de-DE"/>
        </w:rPr>
      </w:pPr>
      <w:r w:rsidRPr="00BC2862">
        <w:rPr>
          <w:rFonts w:ascii="DIN-Regular" w:hAnsi="DIN-Regular" w:cs="Tahoma"/>
          <w:b w:val="0"/>
          <w:bCs/>
          <w:color w:val="000000"/>
          <w:sz w:val="16"/>
          <w:lang w:val="de-DE" w:eastAsia="de-DE"/>
        </w:rPr>
        <w:t xml:space="preserve">* </w:t>
      </w:r>
      <w:r>
        <w:rPr>
          <w:rFonts w:ascii="DIN-Regular" w:hAnsi="DIN-Regular" w:cs="Tahoma"/>
          <w:b w:val="0"/>
          <w:bCs/>
          <w:color w:val="000000"/>
          <w:sz w:val="16"/>
          <w:lang w:val="de-DE" w:eastAsia="de-DE"/>
        </w:rPr>
        <w:t>E</w:t>
      </w:r>
      <w:r w:rsidRPr="00BC2862">
        <w:rPr>
          <w:rFonts w:ascii="DIN-Regular" w:hAnsi="DIN-Regular" w:cs="Tahoma"/>
          <w:b w:val="0"/>
          <w:bCs/>
          <w:color w:val="000000"/>
          <w:sz w:val="16"/>
          <w:lang w:val="de-DE" w:eastAsia="de-DE"/>
        </w:rPr>
        <w:t xml:space="preserve">rfolgreich </w:t>
      </w:r>
      <w:r>
        <w:rPr>
          <w:rFonts w:ascii="DIN-Regular" w:hAnsi="DIN-Regular" w:cs="Tahoma"/>
          <w:b w:val="0"/>
          <w:bCs/>
          <w:color w:val="000000"/>
          <w:sz w:val="16"/>
          <w:lang w:val="de-DE" w:eastAsia="de-DE"/>
        </w:rPr>
        <w:t xml:space="preserve">getestet nach Militärstandard </w:t>
      </w:r>
      <w:r w:rsidRPr="00BC2862">
        <w:rPr>
          <w:rFonts w:ascii="DIN-Regular" w:hAnsi="DIN-Regular" w:cs="Tahoma"/>
          <w:b w:val="0"/>
          <w:bCs/>
          <w:color w:val="000000"/>
          <w:sz w:val="16"/>
          <w:lang w:val="de-DE" w:eastAsia="de-DE"/>
        </w:rPr>
        <w:t>MIL-STD-810G</w:t>
      </w:r>
      <w:r>
        <w:rPr>
          <w:rFonts w:ascii="DIN-Regular" w:hAnsi="DIN-Regular" w:cs="Tahoma"/>
          <w:b w:val="0"/>
          <w:bCs/>
          <w:color w:val="000000"/>
          <w:sz w:val="16"/>
          <w:lang w:val="de-DE" w:eastAsia="de-DE"/>
        </w:rPr>
        <w:t xml:space="preserve"> 516.6. </w:t>
      </w:r>
    </w:p>
    <w:p w14:paraId="72C6DC52" w14:textId="77777777" w:rsidR="00026C8F" w:rsidRDefault="00026C8F" w:rsidP="00AC0BEF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594FF4BB" w14:textId="491942F1" w:rsidR="00FA3A94" w:rsidRDefault="00684063" w:rsidP="00026C8F">
      <w:pPr>
        <w:pStyle w:val="Textkrper3"/>
        <w:tabs>
          <w:tab w:val="left" w:pos="1096"/>
        </w:tabs>
        <w:spacing w:line="240" w:lineRule="auto"/>
        <w:rPr>
          <w:rFonts w:ascii="DIN-Regular" w:hAnsi="DIN-Regular" w:cs="Courier New"/>
          <w:b w:val="0"/>
          <w:bCs/>
          <w:color w:val="010101"/>
          <w:lang w:val="de-DE"/>
        </w:rPr>
      </w:pPr>
      <w:r>
        <w:rPr>
          <w:rFonts w:ascii="DIN-Regular" w:hAnsi="DIN-Regular"/>
          <w:b w:val="0"/>
          <w:lang w:val="de-DE"/>
        </w:rPr>
        <w:t xml:space="preserve">Mit 14 Stunden Sprechzeit und 250 Stunden Standby-Zeit bringt das Mobilteil die nötige Ausdauer für </w:t>
      </w:r>
      <w:r w:rsidR="00D13366">
        <w:rPr>
          <w:rFonts w:ascii="DIN-Regular" w:hAnsi="DIN-Regular"/>
          <w:b w:val="0"/>
          <w:lang w:val="de-DE"/>
        </w:rPr>
        <w:t>Familien mit. Nach einem Tag mit viel Gesprächsbedarf hält es nachts noch als Babyphone die Ohren offen</w:t>
      </w:r>
      <w:r>
        <w:rPr>
          <w:rFonts w:ascii="DIN-Regular" w:hAnsi="DIN-Regular"/>
          <w:b w:val="0"/>
          <w:lang w:val="de-DE"/>
        </w:rPr>
        <w:t xml:space="preserve">. </w:t>
      </w:r>
      <w:r w:rsidR="00873B96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Bei Unruhe </w:t>
      </w:r>
      <w:r w:rsidR="00E071DA">
        <w:rPr>
          <w:rFonts w:ascii="DIN-Regular" w:hAnsi="DIN-Regular" w:cs="Courier New"/>
          <w:b w:val="0"/>
          <w:bCs/>
          <w:color w:val="010101"/>
          <w:lang w:val="de-DE"/>
        </w:rPr>
        <w:t xml:space="preserve">im Kinderzimmer </w:t>
      </w:r>
      <w:r w:rsidR="00873B96" w:rsidRPr="00026C8F">
        <w:rPr>
          <w:rFonts w:ascii="DIN-Regular" w:hAnsi="DIN-Regular" w:cs="Courier New"/>
          <w:b w:val="0"/>
          <w:bCs/>
          <w:color w:val="010101"/>
          <w:lang w:val="de-DE"/>
        </w:rPr>
        <w:t>ruft es in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>tern auf einem zweiten Mobilteil</w:t>
      </w:r>
      <w:r w:rsidR="00AA5210">
        <w:rPr>
          <w:rFonts w:ascii="DIN-Regular" w:hAnsi="DIN-Regular" w:cs="Courier New"/>
          <w:b w:val="0"/>
          <w:bCs/>
          <w:color w:val="010101"/>
          <w:lang w:val="de-DE"/>
        </w:rPr>
        <w:t>*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 oder z.B. auf dem </w:t>
      </w:r>
      <w:r w:rsidR="00026C8F" w:rsidRPr="00026C8F">
        <w:rPr>
          <w:rFonts w:ascii="DIN-Regular" w:hAnsi="DIN-Regular" w:cs="Courier New"/>
          <w:b w:val="0"/>
          <w:bCs/>
          <w:color w:val="010101"/>
          <w:lang w:val="de-DE"/>
        </w:rPr>
        <w:t>nutzer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eigenen Handy an. Das Besondere: </w:t>
      </w:r>
      <w:r w:rsidR="00C9562A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Dank der 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>Vollduplex-</w:t>
      </w:r>
      <w:r w:rsidR="00571BF2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Freisprechfunktion 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hören Eltern </w:t>
      </w:r>
      <w:r>
        <w:rPr>
          <w:rFonts w:ascii="DIN-Regular" w:hAnsi="DIN-Regular" w:cs="Courier New"/>
          <w:b w:val="0"/>
          <w:bCs/>
          <w:color w:val="010101"/>
          <w:lang w:val="de-DE"/>
        </w:rPr>
        <w:t xml:space="preserve">bei Aktivierung 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>nicht nur das Kind, sondern das Kind</w:t>
      </w:r>
      <w:r w:rsidR="00571BF2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 </w:t>
      </w:r>
      <w:r w:rsidR="007D4674">
        <w:rPr>
          <w:rFonts w:ascii="DIN-Regular" w:hAnsi="DIN-Regular" w:cs="Courier New"/>
          <w:b w:val="0"/>
          <w:bCs/>
          <w:color w:val="010101"/>
          <w:lang w:val="de-DE"/>
        </w:rPr>
        <w:t xml:space="preserve">nimmt </w:t>
      </w:r>
      <w:r w:rsidR="00AA5210">
        <w:rPr>
          <w:rFonts w:ascii="DIN-Regular" w:hAnsi="DIN-Regular" w:cs="Courier New"/>
          <w:b w:val="0"/>
          <w:bCs/>
          <w:color w:val="010101"/>
          <w:lang w:val="de-DE"/>
        </w:rPr>
        <w:t xml:space="preserve">ohne Unterbrechungen 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auch die </w:t>
      </w:r>
      <w:r w:rsidR="00A52ADF" w:rsidRPr="00026C8F">
        <w:rPr>
          <w:rFonts w:ascii="DIN-Regular" w:hAnsi="DIN-Regular" w:cs="Courier New"/>
          <w:b w:val="0"/>
          <w:bCs/>
          <w:color w:val="010101"/>
          <w:lang w:val="de-DE"/>
        </w:rPr>
        <w:t>vertraute</w:t>
      </w:r>
      <w:r w:rsidR="009618FE">
        <w:rPr>
          <w:rFonts w:ascii="DIN-Regular" w:hAnsi="DIN-Regular" w:cs="Courier New"/>
          <w:b w:val="0"/>
          <w:bCs/>
          <w:color w:val="010101"/>
          <w:lang w:val="de-DE"/>
        </w:rPr>
        <w:t>n</w:t>
      </w:r>
      <w:r w:rsidR="00A52ADF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 Stimme</w:t>
      </w:r>
      <w:r w:rsidR="009618FE">
        <w:rPr>
          <w:rFonts w:ascii="DIN-Regular" w:hAnsi="DIN-Regular" w:cs="Courier New"/>
          <w:b w:val="0"/>
          <w:bCs/>
          <w:color w:val="010101"/>
          <w:lang w:val="de-DE"/>
        </w:rPr>
        <w:t>n</w:t>
      </w:r>
      <w:r w:rsidR="00A52ADF" w:rsidRPr="00026C8F">
        <w:rPr>
          <w:rFonts w:ascii="DIN-Regular" w:hAnsi="DIN-Regular" w:cs="Courier New"/>
          <w:b w:val="0"/>
          <w:bCs/>
          <w:color w:val="010101"/>
          <w:lang w:val="de-DE"/>
        </w:rPr>
        <w:t xml:space="preserve"> der 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>Eltern</w:t>
      </w:r>
      <w:r w:rsidR="007D4674">
        <w:rPr>
          <w:rFonts w:ascii="DIN-Regular" w:hAnsi="DIN-Regular" w:cs="Courier New"/>
          <w:b w:val="0"/>
          <w:bCs/>
          <w:color w:val="010101"/>
          <w:lang w:val="de-DE"/>
        </w:rPr>
        <w:t xml:space="preserve"> wahr</w:t>
      </w:r>
      <w:r w:rsidR="009A35DA" w:rsidRPr="00026C8F">
        <w:rPr>
          <w:rFonts w:ascii="DIN-Regular" w:hAnsi="DIN-Regular" w:cs="Courier New"/>
          <w:b w:val="0"/>
          <w:bCs/>
          <w:color w:val="010101"/>
          <w:lang w:val="de-DE"/>
        </w:rPr>
        <w:t>.</w:t>
      </w:r>
      <w:r w:rsidR="00FA3A94">
        <w:rPr>
          <w:rFonts w:ascii="DIN-Regular" w:hAnsi="DIN-Regular" w:cs="Courier New"/>
          <w:b w:val="0"/>
          <w:bCs/>
          <w:color w:val="010101"/>
          <w:lang w:val="de-DE"/>
        </w:rPr>
        <w:t xml:space="preserve"> </w:t>
      </w:r>
    </w:p>
    <w:p w14:paraId="4A1877B8" w14:textId="79591016" w:rsidR="00AA5210" w:rsidRPr="00AA5210" w:rsidRDefault="00AA5210" w:rsidP="00AA5210">
      <w:pPr>
        <w:pStyle w:val="Textkrper3"/>
        <w:tabs>
          <w:tab w:val="left" w:pos="1096"/>
        </w:tabs>
        <w:spacing w:before="60" w:line="240" w:lineRule="auto"/>
        <w:rPr>
          <w:rFonts w:ascii="DIN-Regular" w:hAnsi="DIN-Regular"/>
          <w:b w:val="0"/>
          <w:lang w:val="de-DE"/>
        </w:rPr>
      </w:pPr>
      <w:r w:rsidRPr="00AA5210">
        <w:rPr>
          <w:rFonts w:ascii="DIN-Regular" w:hAnsi="DIN-Regular"/>
          <w:b w:val="0"/>
          <w:sz w:val="16"/>
          <w:lang w:val="de-DE"/>
        </w:rPr>
        <w:t xml:space="preserve">* </w:t>
      </w:r>
      <w:r w:rsidR="007D6838">
        <w:rPr>
          <w:rFonts w:ascii="DIN-Regular" w:hAnsi="DIN-Regular"/>
          <w:b w:val="0"/>
          <w:sz w:val="16"/>
          <w:lang w:val="de-DE"/>
        </w:rPr>
        <w:t>A</w:t>
      </w:r>
      <w:r w:rsidRPr="00AA5210">
        <w:rPr>
          <w:rFonts w:ascii="DIN-Regular" w:hAnsi="DIN-Regular"/>
          <w:b w:val="0"/>
          <w:sz w:val="16"/>
          <w:lang w:val="de-DE"/>
        </w:rPr>
        <w:t xml:space="preserve">b Juni 2019 </w:t>
      </w:r>
      <w:r w:rsidR="007D6838">
        <w:rPr>
          <w:rFonts w:ascii="DIN-Regular" w:hAnsi="DIN-Regular"/>
          <w:b w:val="0"/>
          <w:sz w:val="16"/>
          <w:lang w:val="de-DE"/>
        </w:rPr>
        <w:t xml:space="preserve">optional </w:t>
      </w:r>
      <w:r w:rsidRPr="00AA5210">
        <w:rPr>
          <w:rFonts w:ascii="DIN-Regular" w:hAnsi="DIN-Regular"/>
          <w:b w:val="0"/>
          <w:sz w:val="16"/>
          <w:lang w:val="de-DE"/>
        </w:rPr>
        <w:t>erhältlich oder bei den Modellen KX-TGH722 und TGH723 im Set enthalten.</w:t>
      </w:r>
    </w:p>
    <w:p w14:paraId="3C6FBB75" w14:textId="77777777" w:rsidR="00FA3A94" w:rsidRDefault="00FA3A94" w:rsidP="00026C8F">
      <w:pPr>
        <w:pStyle w:val="Textkrper3"/>
        <w:tabs>
          <w:tab w:val="left" w:pos="1096"/>
        </w:tabs>
        <w:spacing w:line="240" w:lineRule="auto"/>
        <w:rPr>
          <w:rFonts w:ascii="DIN-Regular" w:hAnsi="DIN-Regular" w:cs="Courier New"/>
          <w:b w:val="0"/>
          <w:bCs/>
          <w:color w:val="010101"/>
          <w:lang w:val="de-DE"/>
        </w:rPr>
      </w:pPr>
    </w:p>
    <w:p w14:paraId="0CD5BBBB" w14:textId="7A063DC3" w:rsidR="00FA3A94" w:rsidRPr="00873B96" w:rsidRDefault="00E071DA" w:rsidP="00FA3A94">
      <w:pPr>
        <w:pStyle w:val="Textkrper3"/>
        <w:tabs>
          <w:tab w:val="left" w:pos="1096"/>
        </w:tabs>
        <w:spacing w:line="240" w:lineRule="auto"/>
        <w:rPr>
          <w:rFonts w:ascii="DIN-Regular" w:hAnsi="DIN-Regular"/>
          <w:b w:val="0"/>
          <w:lang w:val="de-DE"/>
        </w:rPr>
      </w:pPr>
      <w:r>
        <w:rPr>
          <w:rFonts w:ascii="DIN-Regular" w:hAnsi="DIN-Regular" w:cs="Courier New"/>
          <w:b w:val="0"/>
          <w:bCs/>
          <w:color w:val="010101"/>
          <w:lang w:val="de-DE"/>
        </w:rPr>
        <w:t xml:space="preserve">Ansonsten </w:t>
      </w:r>
      <w:r w:rsidR="0089384A">
        <w:rPr>
          <w:rFonts w:ascii="DIN-Regular" w:hAnsi="DIN-Regular" w:cs="Courier New"/>
          <w:b w:val="0"/>
          <w:bCs/>
          <w:color w:val="010101"/>
          <w:lang w:val="de-DE"/>
        </w:rPr>
        <w:t>trägt</w:t>
      </w:r>
      <w:r>
        <w:rPr>
          <w:rFonts w:ascii="DIN-Regular" w:hAnsi="DIN-Regular" w:cs="Courier New"/>
          <w:b w:val="0"/>
          <w:bCs/>
          <w:color w:val="010101"/>
          <w:lang w:val="de-DE"/>
        </w:rPr>
        <w:t xml:space="preserve"> der Nachtmodus </w:t>
      </w:r>
      <w:r w:rsidR="0089384A">
        <w:rPr>
          <w:rFonts w:ascii="DIN-Regular" w:hAnsi="DIN-Regular" w:cs="Courier New"/>
          <w:b w:val="0"/>
          <w:bCs/>
          <w:color w:val="010101"/>
          <w:lang w:val="de-DE"/>
        </w:rPr>
        <w:t xml:space="preserve">zu ungestörten </w:t>
      </w:r>
      <w:r>
        <w:rPr>
          <w:rFonts w:ascii="DIN-Regular" w:hAnsi="DIN-Regular" w:cs="Courier New"/>
          <w:b w:val="0"/>
          <w:bCs/>
          <w:color w:val="010101"/>
          <w:lang w:val="de-DE"/>
        </w:rPr>
        <w:t>Ruhephasen</w:t>
      </w:r>
      <w:r w:rsidR="0089384A">
        <w:rPr>
          <w:rFonts w:ascii="DIN-Regular" w:hAnsi="DIN-Regular" w:cs="Courier New"/>
          <w:b w:val="0"/>
          <w:bCs/>
          <w:color w:val="010101"/>
          <w:lang w:val="de-DE"/>
        </w:rPr>
        <w:t xml:space="preserve"> bei</w:t>
      </w:r>
      <w:r>
        <w:rPr>
          <w:rFonts w:ascii="DIN-Regular" w:hAnsi="DIN-Regular" w:cs="Courier New"/>
          <w:b w:val="0"/>
          <w:bCs/>
          <w:color w:val="010101"/>
          <w:lang w:val="de-DE"/>
        </w:rPr>
        <w:t>. Dabei wird das Klingeln für eine gewünschte Zeitspanne unterdrückt</w:t>
      </w:r>
      <w:r w:rsidR="00FA3A94">
        <w:rPr>
          <w:rFonts w:ascii="DIN-Regular" w:hAnsi="DIN-Regular" w:cs="Courier New"/>
          <w:b w:val="0"/>
          <w:bCs/>
          <w:color w:val="010101"/>
          <w:lang w:val="de-DE"/>
        </w:rPr>
        <w:t xml:space="preserve"> und der Anruf still an den integrierten Anrufbeantworter übergeben. Dieser bietet 40 Minuten Aufnahmezeit und ein schnelles Vor- und Zurückspulen innerhalb einer Nachricht. </w:t>
      </w:r>
      <w:r w:rsidR="00FA3A94">
        <w:rPr>
          <w:rFonts w:ascii="DIN-Regular" w:hAnsi="DIN-Regular" w:cs="DIN-Bold"/>
          <w:b w:val="0"/>
          <w:lang w:val="de-DE" w:eastAsia="de-DE"/>
        </w:rPr>
        <w:t xml:space="preserve">Wer </w:t>
      </w:r>
      <w:r w:rsidR="0089384A">
        <w:rPr>
          <w:rFonts w:ascii="DIN-Regular" w:hAnsi="DIN-Regular" w:cs="DIN-Bold"/>
          <w:b w:val="0"/>
          <w:lang w:val="de-DE" w:eastAsia="de-DE"/>
        </w:rPr>
        <w:t>immer</w:t>
      </w:r>
      <w:r w:rsidR="00FA3A94">
        <w:rPr>
          <w:rFonts w:ascii="DIN-Regular" w:hAnsi="DIN-Regular" w:cs="DIN-Bold"/>
          <w:b w:val="0"/>
          <w:lang w:val="de-DE" w:eastAsia="de-DE"/>
        </w:rPr>
        <w:t xml:space="preserve"> auf dem Laufenden bleiben möchte, </w:t>
      </w:r>
      <w:r w:rsidR="00FB3107">
        <w:rPr>
          <w:rFonts w:ascii="DIN-Regular" w:hAnsi="DIN-Regular" w:cs="DIN-Bold"/>
          <w:b w:val="0"/>
          <w:lang w:val="de-DE" w:eastAsia="de-DE"/>
        </w:rPr>
        <w:t xml:space="preserve">lässt sich </w:t>
      </w:r>
      <w:r w:rsidR="00FA3A94">
        <w:rPr>
          <w:rFonts w:ascii="DIN-Regular" w:hAnsi="DIN-Regular" w:cs="DIN-Bold"/>
          <w:b w:val="0"/>
          <w:lang w:val="de-DE" w:eastAsia="de-DE"/>
        </w:rPr>
        <w:t>neu</w:t>
      </w:r>
      <w:r w:rsidR="004C57B0">
        <w:rPr>
          <w:rFonts w:ascii="DIN-Regular" w:hAnsi="DIN-Regular" w:cs="DIN-Bold"/>
          <w:b w:val="0"/>
          <w:lang w:val="de-DE" w:eastAsia="de-DE"/>
        </w:rPr>
        <w:t>e N</w:t>
      </w:r>
      <w:r w:rsidR="00FA3A94">
        <w:rPr>
          <w:rFonts w:ascii="DIN-Regular" w:hAnsi="DIN-Regular" w:cs="DIN-Bold"/>
          <w:b w:val="0"/>
          <w:lang w:val="de-DE" w:eastAsia="de-DE"/>
        </w:rPr>
        <w:t xml:space="preserve">achrichten </w:t>
      </w:r>
      <w:r w:rsidR="009618FE">
        <w:rPr>
          <w:rFonts w:ascii="DIN-Regular" w:hAnsi="DIN-Regular" w:cs="DIN-Bold"/>
          <w:b w:val="0"/>
          <w:lang w:val="de-DE" w:eastAsia="de-DE"/>
        </w:rPr>
        <w:t xml:space="preserve">beispielsweise </w:t>
      </w:r>
      <w:r w:rsidR="009B5BF3">
        <w:rPr>
          <w:rFonts w:ascii="DIN-Regular" w:hAnsi="DIN-Regular" w:cs="DIN-Bold"/>
          <w:b w:val="0"/>
          <w:lang w:val="de-DE" w:eastAsia="de-DE"/>
        </w:rPr>
        <w:t xml:space="preserve">auf seinen Büroanschluss weiterleiten. </w:t>
      </w:r>
      <w:r w:rsidR="007D6838">
        <w:rPr>
          <w:rFonts w:ascii="DIN-Regular" w:hAnsi="DIN-Regular" w:cs="DIN-Bold"/>
          <w:b w:val="0"/>
          <w:lang w:val="de-DE" w:eastAsia="de-DE"/>
        </w:rPr>
        <w:t xml:space="preserve">Ein Code schützt </w:t>
      </w:r>
      <w:r w:rsidR="00FA3A94">
        <w:rPr>
          <w:rFonts w:ascii="DIN-Regular" w:hAnsi="DIN-Regular" w:cs="Courier New"/>
          <w:b w:val="0"/>
          <w:bCs/>
          <w:color w:val="010101"/>
          <w:lang w:val="de-DE"/>
        </w:rPr>
        <w:t xml:space="preserve">die </w:t>
      </w:r>
      <w:r w:rsidR="00FA3A94" w:rsidRPr="00873B96">
        <w:rPr>
          <w:rFonts w:ascii="DIN-Regular" w:hAnsi="DIN-Regular" w:cs="Courier New"/>
          <w:b w:val="0"/>
          <w:bCs/>
          <w:color w:val="010101"/>
          <w:lang w:val="de-DE"/>
        </w:rPr>
        <w:t xml:space="preserve">persönlichen </w:t>
      </w:r>
      <w:r w:rsidR="00FB3107">
        <w:rPr>
          <w:rFonts w:ascii="DIN-Regular" w:hAnsi="DIN-Regular" w:cs="Courier New"/>
          <w:b w:val="0"/>
          <w:bCs/>
          <w:color w:val="010101"/>
          <w:lang w:val="de-DE"/>
        </w:rPr>
        <w:t>Mitteilungen</w:t>
      </w:r>
      <w:r w:rsidR="00FA3A94" w:rsidRPr="00873B96">
        <w:rPr>
          <w:rFonts w:ascii="DIN-Regular" w:hAnsi="DIN-Regular" w:cs="Courier New"/>
          <w:b w:val="0"/>
          <w:bCs/>
          <w:color w:val="010101"/>
          <w:lang w:val="de-DE"/>
        </w:rPr>
        <w:t xml:space="preserve"> vor unautorisiertem Zugriff. </w:t>
      </w:r>
    </w:p>
    <w:p w14:paraId="2DF48571" w14:textId="77777777" w:rsidR="002806A7" w:rsidRDefault="002806A7" w:rsidP="0009700A">
      <w:pPr>
        <w:tabs>
          <w:tab w:val="left" w:pos="284"/>
        </w:tabs>
        <w:autoSpaceDE w:val="0"/>
        <w:autoSpaceDN w:val="0"/>
        <w:adjustRightInd w:val="0"/>
        <w:ind w:right="-57"/>
        <w:rPr>
          <w:rFonts w:ascii="DIN-Regular" w:hAnsi="DIN-Regular" w:cs="Courier New"/>
          <w:bCs/>
          <w:sz w:val="20"/>
          <w:lang w:val="de-DE"/>
        </w:rPr>
      </w:pPr>
    </w:p>
    <w:p w14:paraId="4C16DE76" w14:textId="71C80DED" w:rsidR="00A83D29" w:rsidRPr="00CB27E4" w:rsidRDefault="002806A7" w:rsidP="00CB27E4">
      <w:pPr>
        <w:tabs>
          <w:tab w:val="left" w:pos="284"/>
        </w:tabs>
        <w:autoSpaceDE w:val="0"/>
        <w:autoSpaceDN w:val="0"/>
        <w:adjustRightInd w:val="0"/>
        <w:ind w:right="-57"/>
        <w:rPr>
          <w:rFonts w:ascii="DIN-Bold" w:hAnsi="DIN-Bold" w:cs="Courier New"/>
          <w:bCs/>
          <w:sz w:val="20"/>
          <w:lang w:val="de-DE"/>
        </w:rPr>
      </w:pPr>
      <w:r w:rsidRPr="00437E7B">
        <w:rPr>
          <w:rFonts w:ascii="DIN-Bold" w:hAnsi="DIN-Bold" w:cs="Courier New"/>
          <w:bCs/>
          <w:sz w:val="20"/>
          <w:lang w:val="de-DE"/>
        </w:rPr>
        <w:t>Preise und Verfügbarkeit</w:t>
      </w:r>
    </w:p>
    <w:p w14:paraId="6A10436D" w14:textId="76023385" w:rsidR="00873B96" w:rsidRPr="00FB3107" w:rsidRDefault="00CB27E4" w:rsidP="00FA3A94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 w:rsidRPr="00FB3107">
        <w:rPr>
          <w:rFonts w:ascii="DIN-Regular" w:hAnsi="DIN-Regular" w:cs="Arial"/>
          <w:sz w:val="20"/>
          <w:lang w:val="de-DE"/>
        </w:rPr>
        <w:t>Panasonic</w:t>
      </w:r>
      <w:r w:rsidR="002806A7" w:rsidRPr="00FB3107">
        <w:rPr>
          <w:rFonts w:ascii="DIN-Regular" w:hAnsi="DIN-Regular" w:cs="Arial"/>
          <w:sz w:val="20"/>
          <w:lang w:val="de-DE"/>
        </w:rPr>
        <w:t xml:space="preserve"> </w:t>
      </w:r>
      <w:r w:rsidR="007624E2" w:rsidRPr="00FB3107">
        <w:rPr>
          <w:rFonts w:ascii="DIN-Regular" w:hAnsi="DIN-Regular" w:cs="Arial"/>
          <w:sz w:val="20"/>
          <w:lang w:val="de-DE"/>
        </w:rPr>
        <w:t>f</w:t>
      </w:r>
      <w:r w:rsidR="0000344B" w:rsidRPr="00FB3107">
        <w:rPr>
          <w:rFonts w:ascii="DIN-Regular" w:hAnsi="DIN-Regular" w:cs="Arial"/>
          <w:sz w:val="20"/>
          <w:lang w:val="de-DE"/>
        </w:rPr>
        <w:t>ührt</w:t>
      </w:r>
      <w:r w:rsidR="007624E2" w:rsidRPr="00FB3107">
        <w:rPr>
          <w:rFonts w:ascii="DIN-Regular" w:hAnsi="DIN-Regular" w:cs="Arial"/>
          <w:sz w:val="20"/>
          <w:lang w:val="de-DE"/>
        </w:rPr>
        <w:t xml:space="preserve"> </w:t>
      </w:r>
      <w:r w:rsidR="00FA3A94" w:rsidRPr="00FB3107">
        <w:rPr>
          <w:rFonts w:ascii="DIN-Regular" w:hAnsi="DIN-Regular" w:cs="Arial"/>
          <w:sz w:val="20"/>
          <w:lang w:val="de-DE"/>
        </w:rPr>
        <w:t xml:space="preserve">sein neues </w:t>
      </w:r>
      <w:r w:rsidR="00A32D43" w:rsidRPr="00FB3107">
        <w:rPr>
          <w:rFonts w:ascii="DIN-Regular" w:hAnsi="DIN-Regular" w:cs="Arial"/>
          <w:sz w:val="20"/>
          <w:lang w:val="de-DE"/>
        </w:rPr>
        <w:t>Familientelefon</w:t>
      </w:r>
      <w:r w:rsidR="00FB3107">
        <w:rPr>
          <w:rFonts w:ascii="DIN-Regular" w:hAnsi="DIN-Regular" w:cs="Arial"/>
          <w:sz w:val="20"/>
          <w:lang w:val="de-DE"/>
        </w:rPr>
        <w:t xml:space="preserve"> </w:t>
      </w:r>
      <w:r w:rsidR="00A32D43" w:rsidRPr="00FB3107">
        <w:rPr>
          <w:rFonts w:ascii="DIN-Regular" w:hAnsi="DIN-Regular" w:cs="Arial"/>
          <w:sz w:val="20"/>
          <w:lang w:val="de-DE"/>
        </w:rPr>
        <w:t xml:space="preserve">im </w:t>
      </w:r>
      <w:r w:rsidR="0000344B" w:rsidRPr="00FB3107">
        <w:rPr>
          <w:rFonts w:ascii="DIN-Regular" w:hAnsi="DIN-Regular" w:cs="Arial"/>
          <w:sz w:val="20"/>
          <w:lang w:val="de-DE"/>
        </w:rPr>
        <w:t>April 201</w:t>
      </w:r>
      <w:r w:rsidR="00A32D43" w:rsidRPr="00FB3107">
        <w:rPr>
          <w:rFonts w:ascii="DIN-Regular" w:hAnsi="DIN-Regular" w:cs="Arial"/>
          <w:sz w:val="20"/>
          <w:lang w:val="de-DE"/>
        </w:rPr>
        <w:t xml:space="preserve">9 </w:t>
      </w:r>
      <w:r w:rsidR="00FB3107">
        <w:rPr>
          <w:rFonts w:ascii="DIN-Regular" w:hAnsi="DIN-Regular" w:cs="Arial"/>
          <w:sz w:val="20"/>
          <w:lang w:val="de-DE"/>
        </w:rPr>
        <w:t xml:space="preserve">in den Farben Schwarz und Perl-Silber </w:t>
      </w:r>
      <w:r w:rsidR="0000344B" w:rsidRPr="00FB3107">
        <w:rPr>
          <w:rFonts w:ascii="DIN-Regular" w:hAnsi="DIN-Regular" w:cs="Arial"/>
          <w:sz w:val="20"/>
          <w:lang w:val="de-DE"/>
        </w:rPr>
        <w:t xml:space="preserve">ein. </w:t>
      </w:r>
      <w:r w:rsidR="00FB3107">
        <w:rPr>
          <w:rFonts w:ascii="DIN-Regular" w:hAnsi="DIN-Regular" w:cs="Arial"/>
          <w:sz w:val="20"/>
          <w:lang w:val="de-DE"/>
        </w:rPr>
        <w:t xml:space="preserve">Die unverbindliche Preisempfehlung für das </w:t>
      </w:r>
      <w:r w:rsidR="0008036B" w:rsidRPr="00FB3107">
        <w:rPr>
          <w:rFonts w:ascii="DIN-Regular" w:hAnsi="DIN-Regular" w:cs="Arial"/>
          <w:sz w:val="20"/>
          <w:lang w:val="de-DE"/>
        </w:rPr>
        <w:t xml:space="preserve">KX-TGH720 mit </w:t>
      </w:r>
      <w:r w:rsidR="00AA0288" w:rsidRPr="00FB3107">
        <w:rPr>
          <w:rFonts w:ascii="DIN-Regular" w:hAnsi="DIN-Regular" w:cs="Arial"/>
          <w:sz w:val="20"/>
          <w:lang w:val="de-DE"/>
        </w:rPr>
        <w:t xml:space="preserve">Anrufbeantworter und </w:t>
      </w:r>
      <w:r w:rsidR="0008036B" w:rsidRPr="00FB3107">
        <w:rPr>
          <w:rFonts w:ascii="DIN-Regular" w:hAnsi="DIN-Regular" w:cs="Arial"/>
          <w:sz w:val="20"/>
          <w:lang w:val="de-DE"/>
        </w:rPr>
        <w:t xml:space="preserve">einem Mobilteil </w:t>
      </w:r>
      <w:r w:rsidR="00FB3107">
        <w:rPr>
          <w:rFonts w:ascii="DIN-Regular" w:hAnsi="DIN-Regular" w:cs="Arial"/>
          <w:sz w:val="20"/>
          <w:lang w:val="de-DE"/>
        </w:rPr>
        <w:t xml:space="preserve">liegt bei 49,99 Euro. Für Paare oder das Wohnen </w:t>
      </w:r>
      <w:r w:rsidR="00D13366">
        <w:rPr>
          <w:rFonts w:ascii="DIN-Regular" w:hAnsi="DIN-Regular" w:cs="Arial"/>
          <w:sz w:val="20"/>
          <w:lang w:val="de-DE"/>
        </w:rPr>
        <w:t>über zwei Ebenen</w:t>
      </w:r>
      <w:r w:rsidR="00FB3107">
        <w:rPr>
          <w:rFonts w:ascii="DIN-Regular" w:hAnsi="DIN-Regular" w:cs="Arial"/>
          <w:sz w:val="20"/>
          <w:lang w:val="de-DE"/>
        </w:rPr>
        <w:t xml:space="preserve"> ist das </w:t>
      </w:r>
      <w:r w:rsidR="0008036B" w:rsidRPr="00FB3107">
        <w:rPr>
          <w:rFonts w:ascii="DIN-Regular" w:hAnsi="DIN-Regular" w:cs="Arial"/>
          <w:sz w:val="20"/>
          <w:lang w:val="de-DE"/>
        </w:rPr>
        <w:t>KX-TGH722</w:t>
      </w:r>
      <w:r w:rsidR="00FB3107">
        <w:rPr>
          <w:rFonts w:ascii="DIN-Regular" w:hAnsi="DIN-Regular" w:cs="Arial"/>
          <w:sz w:val="20"/>
          <w:lang w:val="de-DE"/>
        </w:rPr>
        <w:t xml:space="preserve"> in Schwar</w:t>
      </w:r>
      <w:r w:rsidR="00684063">
        <w:rPr>
          <w:rFonts w:ascii="DIN-Regular" w:hAnsi="DIN-Regular" w:cs="Arial"/>
          <w:sz w:val="20"/>
          <w:lang w:val="de-DE"/>
        </w:rPr>
        <w:t xml:space="preserve">z oder Perl-Silber interessant. </w:t>
      </w:r>
      <w:r w:rsidR="00FB3107">
        <w:rPr>
          <w:rFonts w:ascii="DIN-Regular" w:hAnsi="DIN-Regular" w:cs="Arial"/>
          <w:sz w:val="20"/>
          <w:lang w:val="de-DE"/>
        </w:rPr>
        <w:t xml:space="preserve">Hier ist </w:t>
      </w:r>
      <w:r w:rsidR="00684063">
        <w:rPr>
          <w:rFonts w:ascii="DIN-Regular" w:hAnsi="DIN-Regular" w:cs="Arial"/>
          <w:sz w:val="20"/>
          <w:lang w:val="de-DE"/>
        </w:rPr>
        <w:t xml:space="preserve">zum Preis von </w:t>
      </w:r>
      <w:r w:rsidR="00AA5210">
        <w:rPr>
          <w:rFonts w:ascii="DIN-Regular" w:hAnsi="DIN-Regular" w:cs="Arial"/>
          <w:sz w:val="20"/>
          <w:lang w:val="de-DE"/>
        </w:rPr>
        <w:t>6</w:t>
      </w:r>
      <w:r w:rsidR="00FB3107">
        <w:rPr>
          <w:rFonts w:ascii="DIN-Regular" w:hAnsi="DIN-Regular" w:cs="Arial"/>
          <w:sz w:val="20"/>
          <w:lang w:val="de-DE"/>
        </w:rPr>
        <w:t>9,99 Euro ein zweites Mobilteil</w:t>
      </w:r>
      <w:r w:rsidR="009618FE">
        <w:rPr>
          <w:rFonts w:ascii="DIN-Regular" w:hAnsi="DIN-Regular" w:cs="Arial"/>
          <w:sz w:val="20"/>
          <w:lang w:val="de-DE"/>
        </w:rPr>
        <w:t xml:space="preserve"> bereits</w:t>
      </w:r>
      <w:r w:rsidR="00FB3107">
        <w:rPr>
          <w:rFonts w:ascii="DIN-Regular" w:hAnsi="DIN-Regular" w:cs="Arial"/>
          <w:sz w:val="20"/>
          <w:lang w:val="de-DE"/>
        </w:rPr>
        <w:t xml:space="preserve"> inklusive. </w:t>
      </w:r>
      <w:r w:rsidR="00C70849">
        <w:rPr>
          <w:rFonts w:ascii="DIN-Regular" w:hAnsi="DIN-Regular" w:cs="Arial"/>
          <w:sz w:val="20"/>
          <w:lang w:val="de-DE"/>
        </w:rPr>
        <w:t xml:space="preserve">Mit </w:t>
      </w:r>
      <w:r w:rsidR="00FB3107">
        <w:rPr>
          <w:rFonts w:ascii="DIN-Regular" w:hAnsi="DIN-Regular" w:cs="Arial"/>
          <w:sz w:val="20"/>
          <w:lang w:val="de-DE"/>
        </w:rPr>
        <w:t xml:space="preserve">drei Mobilteilen ist das </w:t>
      </w:r>
      <w:r w:rsidR="0008036B" w:rsidRPr="00FB3107">
        <w:rPr>
          <w:rFonts w:ascii="DIN-Regular" w:hAnsi="DIN-Regular" w:cs="Arial"/>
          <w:sz w:val="20"/>
          <w:lang w:val="de-DE"/>
        </w:rPr>
        <w:t xml:space="preserve">KX-TGH723 (nur Schwarz) </w:t>
      </w:r>
      <w:r w:rsidR="00FB3107">
        <w:rPr>
          <w:rFonts w:ascii="DIN-Regular" w:hAnsi="DIN-Regular" w:cs="Arial"/>
          <w:sz w:val="20"/>
          <w:lang w:val="de-DE"/>
        </w:rPr>
        <w:t xml:space="preserve">für </w:t>
      </w:r>
      <w:r w:rsidR="00AA5210">
        <w:rPr>
          <w:rFonts w:ascii="DIN-Regular" w:hAnsi="DIN-Regular" w:cs="Arial"/>
          <w:sz w:val="20"/>
          <w:lang w:val="de-DE"/>
        </w:rPr>
        <w:t>8</w:t>
      </w:r>
      <w:r w:rsidR="00FB3107">
        <w:rPr>
          <w:rFonts w:ascii="DIN-Regular" w:hAnsi="DIN-Regular" w:cs="Arial"/>
          <w:sz w:val="20"/>
          <w:lang w:val="de-DE"/>
        </w:rPr>
        <w:t xml:space="preserve">9,99 Euro das perfekte Starter-Set für </w:t>
      </w:r>
      <w:r w:rsidR="00D13366">
        <w:rPr>
          <w:rFonts w:ascii="DIN-Regular" w:hAnsi="DIN-Regular" w:cs="Arial"/>
          <w:sz w:val="20"/>
          <w:lang w:val="de-DE"/>
        </w:rPr>
        <w:t>Familien.</w:t>
      </w:r>
      <w:r w:rsidR="00FB3107">
        <w:rPr>
          <w:rFonts w:ascii="DIN-Regular" w:hAnsi="DIN-Regular" w:cs="Arial"/>
          <w:sz w:val="20"/>
          <w:lang w:val="de-DE"/>
        </w:rPr>
        <w:t xml:space="preserve"> </w:t>
      </w:r>
    </w:p>
    <w:p w14:paraId="2C122DEA" w14:textId="77777777" w:rsidR="00AA0288" w:rsidRPr="00FB3107" w:rsidRDefault="00AA0288" w:rsidP="00AA0288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771B0299" w14:textId="7657C89C" w:rsidR="0092344B" w:rsidRDefault="004C57B0" w:rsidP="00AA0288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t xml:space="preserve">Wer </w:t>
      </w:r>
      <w:r w:rsidR="00AA0288" w:rsidRPr="00FB3107">
        <w:rPr>
          <w:rFonts w:ascii="DIN-Regular" w:hAnsi="DIN-Regular" w:cs="Arial"/>
          <w:sz w:val="20"/>
          <w:lang w:val="de-DE"/>
        </w:rPr>
        <w:t>die Mailbox-Funktion des Routers nutzt</w:t>
      </w:r>
      <w:r>
        <w:rPr>
          <w:rFonts w:ascii="DIN-Regular" w:hAnsi="DIN-Regular" w:cs="Arial"/>
          <w:sz w:val="20"/>
          <w:lang w:val="de-DE"/>
        </w:rPr>
        <w:t>en möchte</w:t>
      </w:r>
      <w:r w:rsidR="00AA0288" w:rsidRPr="00FB3107">
        <w:rPr>
          <w:rFonts w:ascii="DIN-Regular" w:hAnsi="DIN-Regular" w:cs="Arial"/>
          <w:sz w:val="20"/>
          <w:lang w:val="de-DE"/>
        </w:rPr>
        <w:t xml:space="preserve">, findet im KX-TGH710 ein Modell ohne Anrufbeantworter, dafür aber </w:t>
      </w:r>
      <w:r w:rsidR="00873B96" w:rsidRPr="00FB3107">
        <w:rPr>
          <w:rFonts w:ascii="DIN-Regular" w:hAnsi="DIN-Regular" w:cs="Arial"/>
          <w:sz w:val="20"/>
          <w:lang w:val="de-DE"/>
        </w:rPr>
        <w:t xml:space="preserve">mit </w:t>
      </w:r>
      <w:r w:rsidR="007D6838">
        <w:rPr>
          <w:rFonts w:ascii="DIN-Regular" w:hAnsi="DIN-Regular" w:cs="Arial"/>
          <w:sz w:val="20"/>
          <w:lang w:val="de-DE"/>
        </w:rPr>
        <w:t>ausgesprochen</w:t>
      </w:r>
      <w:r w:rsidR="00873B96" w:rsidRPr="00FB3107">
        <w:rPr>
          <w:rFonts w:ascii="DIN-Regular" w:hAnsi="DIN-Regular" w:cs="Arial"/>
          <w:sz w:val="20"/>
          <w:lang w:val="de-DE"/>
        </w:rPr>
        <w:t xml:space="preserve"> kompakter Basis. </w:t>
      </w:r>
      <w:r w:rsidR="00AA0288" w:rsidRPr="00FB3107">
        <w:rPr>
          <w:rFonts w:ascii="DIN-Regular" w:hAnsi="DIN-Regular" w:cs="Arial"/>
          <w:sz w:val="20"/>
          <w:lang w:val="de-DE"/>
        </w:rPr>
        <w:t xml:space="preserve">Es ist </w:t>
      </w:r>
      <w:r w:rsidR="00873B96" w:rsidRPr="00FB3107">
        <w:rPr>
          <w:rFonts w:ascii="DIN-Regular" w:hAnsi="DIN-Regular" w:cs="Arial"/>
          <w:sz w:val="20"/>
          <w:lang w:val="de-DE"/>
        </w:rPr>
        <w:t xml:space="preserve">in </w:t>
      </w:r>
      <w:r w:rsidR="00AA0288" w:rsidRPr="00FB3107">
        <w:rPr>
          <w:rFonts w:ascii="DIN-Regular" w:hAnsi="DIN-Regular" w:cs="Arial"/>
          <w:sz w:val="20"/>
          <w:lang w:val="de-DE"/>
        </w:rPr>
        <w:t>Schwarz und Perl-Silber für 39,99 Euro erhältlich.</w:t>
      </w:r>
      <w:r w:rsidR="00AA0288">
        <w:rPr>
          <w:rFonts w:ascii="DIN-Regular" w:hAnsi="DIN-Regular" w:cs="Arial"/>
          <w:sz w:val="20"/>
          <w:lang w:val="de-DE"/>
        </w:rPr>
        <w:t xml:space="preserve"> </w:t>
      </w:r>
    </w:p>
    <w:p w14:paraId="58F79216" w14:textId="77777777" w:rsidR="00AA0288" w:rsidRDefault="00AA0288" w:rsidP="00AA0288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2CAC3BE5" w14:textId="5234E91A" w:rsidR="00AA0288" w:rsidRDefault="00AA0288" w:rsidP="00AA0288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lastRenderedPageBreak/>
        <w:t xml:space="preserve">Zum weiteren Ausbau bietet Panasonic ab Juni 2019 </w:t>
      </w:r>
      <w:r w:rsidR="00D5241C">
        <w:rPr>
          <w:rFonts w:ascii="DIN-Regular" w:hAnsi="DIN-Regular" w:cs="Arial"/>
          <w:sz w:val="20"/>
          <w:lang w:val="de-DE"/>
        </w:rPr>
        <w:t xml:space="preserve">das </w:t>
      </w:r>
      <w:r>
        <w:rPr>
          <w:rFonts w:ascii="DIN-Regular" w:hAnsi="DIN-Regular" w:cs="Arial"/>
          <w:sz w:val="20"/>
          <w:lang w:val="de-DE"/>
        </w:rPr>
        <w:t xml:space="preserve">optionale Mobilteil (KX-TGHA7) an. </w:t>
      </w:r>
      <w:r w:rsidR="00D5241C">
        <w:rPr>
          <w:rFonts w:ascii="DIN-Regular" w:hAnsi="DIN-Regular" w:cs="Arial"/>
          <w:sz w:val="20"/>
          <w:lang w:val="de-DE"/>
        </w:rPr>
        <w:t xml:space="preserve">Beide Farbausführungen kosten jeweils </w:t>
      </w:r>
      <w:r>
        <w:rPr>
          <w:rFonts w:ascii="DIN-Regular" w:hAnsi="DIN-Regular" w:cs="Arial"/>
          <w:sz w:val="20"/>
          <w:lang w:val="de-DE"/>
        </w:rPr>
        <w:t>39,99 Euro</w:t>
      </w:r>
      <w:r w:rsidR="00D5241C">
        <w:rPr>
          <w:rFonts w:ascii="DIN-Regular" w:hAnsi="DIN-Regular" w:cs="Arial"/>
          <w:sz w:val="20"/>
          <w:lang w:val="de-DE"/>
        </w:rPr>
        <w:t xml:space="preserve">. </w:t>
      </w:r>
    </w:p>
    <w:p w14:paraId="709F119E" w14:textId="77777777" w:rsidR="007624E2" w:rsidRDefault="007624E2" w:rsidP="00A83D29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2173D090" w14:textId="3F749298" w:rsidR="007624E2" w:rsidRPr="0052157A" w:rsidRDefault="007624E2" w:rsidP="00A83D29">
      <w:pPr>
        <w:tabs>
          <w:tab w:val="left" w:pos="284"/>
        </w:tabs>
        <w:autoSpaceDE w:val="0"/>
        <w:autoSpaceDN w:val="0"/>
        <w:adjustRightInd w:val="0"/>
        <w:rPr>
          <w:rFonts w:ascii="DIN-Bold" w:hAnsi="DIN-Bold" w:cs="Arial"/>
          <w:sz w:val="20"/>
          <w:lang w:val="de-DE"/>
        </w:rPr>
      </w:pPr>
      <w:r w:rsidRPr="0052157A">
        <w:rPr>
          <w:rFonts w:ascii="DIN-Bold" w:hAnsi="DIN-Bold" w:cs="Arial"/>
          <w:sz w:val="20"/>
          <w:lang w:val="de-DE"/>
        </w:rPr>
        <w:t>Analog</w:t>
      </w:r>
      <w:r w:rsidR="00A32D43">
        <w:rPr>
          <w:rFonts w:ascii="DIN-Bold" w:hAnsi="DIN-Bold" w:cs="Arial"/>
          <w:sz w:val="20"/>
          <w:lang w:val="de-DE"/>
        </w:rPr>
        <w:t>e Telefone im Netz der Zukunft</w:t>
      </w:r>
    </w:p>
    <w:p w14:paraId="2839512F" w14:textId="589A6C3C" w:rsidR="007624E2" w:rsidRDefault="00A32D43" w:rsidP="00A83D29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t>Die Umstellung des deutschen Telefon</w:t>
      </w:r>
      <w:r w:rsidR="007D6838">
        <w:rPr>
          <w:rFonts w:ascii="DIN-Regular" w:hAnsi="DIN-Regular" w:cs="Arial"/>
          <w:sz w:val="20"/>
          <w:lang w:val="de-DE"/>
        </w:rPr>
        <w:t>f</w:t>
      </w:r>
      <w:r>
        <w:rPr>
          <w:rFonts w:ascii="DIN-Regular" w:hAnsi="DIN-Regular" w:cs="Arial"/>
          <w:sz w:val="20"/>
          <w:lang w:val="de-DE"/>
        </w:rPr>
        <w:t xml:space="preserve">estnetzes auf die </w:t>
      </w:r>
      <w:r w:rsidR="0052157A">
        <w:rPr>
          <w:rFonts w:ascii="DIN-Regular" w:hAnsi="DIN-Regular" w:cs="Arial"/>
          <w:sz w:val="20"/>
          <w:lang w:val="de-DE"/>
        </w:rPr>
        <w:t>Internet-basierte IP-</w:t>
      </w:r>
      <w:r w:rsidR="007624E2">
        <w:rPr>
          <w:rFonts w:ascii="DIN-Regular" w:hAnsi="DIN-Regular" w:cs="Arial"/>
          <w:sz w:val="20"/>
          <w:lang w:val="de-DE"/>
        </w:rPr>
        <w:t xml:space="preserve">Telefonie </w:t>
      </w:r>
      <w:r>
        <w:rPr>
          <w:rFonts w:ascii="DIN-Regular" w:hAnsi="DIN-Regular" w:cs="Arial"/>
          <w:sz w:val="20"/>
          <w:lang w:val="de-DE"/>
        </w:rPr>
        <w:t>ist weitestgehend abgeschlossen. Um Gespräche als Datenpaket über die Internet-Verbindung zu schicken, ist allerdings nicht zwingend ein IP-Telefon notwendig. Analoge Endgeräte wie das KX-TGH720 und seine Schwestermodelle</w:t>
      </w:r>
      <w:r w:rsidR="00A52ADF">
        <w:rPr>
          <w:rFonts w:ascii="DIN-Regular" w:hAnsi="DIN-Regular" w:cs="Arial"/>
          <w:sz w:val="20"/>
          <w:lang w:val="de-DE"/>
        </w:rPr>
        <w:t xml:space="preserve"> </w:t>
      </w:r>
      <w:r>
        <w:rPr>
          <w:rFonts w:ascii="DIN-Regular" w:hAnsi="DIN-Regular" w:cs="Arial"/>
          <w:sz w:val="20"/>
          <w:lang w:val="de-DE"/>
        </w:rPr>
        <w:t xml:space="preserve">sind genauso geeignet. Sie benötigen lediglich eine </w:t>
      </w:r>
      <w:r w:rsidR="00C85203">
        <w:rPr>
          <w:rFonts w:ascii="DIN-Regular" w:hAnsi="DIN-Regular" w:cs="Arial"/>
          <w:sz w:val="20"/>
          <w:lang w:val="de-DE"/>
        </w:rPr>
        <w:t xml:space="preserve">Kabelverbindung </w:t>
      </w:r>
      <w:r w:rsidR="00CD5B6A">
        <w:rPr>
          <w:rFonts w:ascii="DIN-Regular" w:hAnsi="DIN-Regular" w:cs="Arial"/>
          <w:sz w:val="20"/>
          <w:lang w:val="de-DE"/>
        </w:rPr>
        <w:t>zur ab-Schnittstelle des Routers</w:t>
      </w:r>
      <w:r>
        <w:rPr>
          <w:rFonts w:ascii="DIN-Regular" w:hAnsi="DIN-Regular" w:cs="Arial"/>
          <w:sz w:val="20"/>
          <w:lang w:val="de-DE"/>
        </w:rPr>
        <w:t xml:space="preserve">. Schon steht Nutzern ihr </w:t>
      </w:r>
      <w:r w:rsidR="00571BF2">
        <w:rPr>
          <w:rFonts w:ascii="DIN-Regular" w:hAnsi="DIN-Regular" w:cs="Arial"/>
          <w:sz w:val="20"/>
          <w:lang w:val="de-DE"/>
        </w:rPr>
        <w:t xml:space="preserve">voller </w:t>
      </w:r>
      <w:r>
        <w:rPr>
          <w:rFonts w:ascii="DIN-Regular" w:hAnsi="DIN-Regular" w:cs="Arial"/>
          <w:sz w:val="20"/>
          <w:lang w:val="de-DE"/>
        </w:rPr>
        <w:t>Funktionsumfan</w:t>
      </w:r>
      <w:r w:rsidR="00571BF2">
        <w:rPr>
          <w:rFonts w:ascii="DIN-Regular" w:hAnsi="DIN-Regular" w:cs="Arial"/>
          <w:sz w:val="20"/>
          <w:lang w:val="de-DE"/>
        </w:rPr>
        <w:t xml:space="preserve">g </w:t>
      </w:r>
      <w:r>
        <w:rPr>
          <w:rFonts w:ascii="DIN-Regular" w:hAnsi="DIN-Regular" w:cs="Arial"/>
          <w:sz w:val="20"/>
          <w:lang w:val="de-DE"/>
        </w:rPr>
        <w:t>zur Verfügung.</w:t>
      </w:r>
    </w:p>
    <w:p w14:paraId="23C66CA2" w14:textId="77777777" w:rsidR="00EE4F15" w:rsidRDefault="00EE4F15" w:rsidP="00EE4F15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00E075F6" w14:textId="77777777" w:rsidR="009618FE" w:rsidRDefault="009618FE" w:rsidP="00EE4F15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1308D953" w14:textId="68CCED7E" w:rsidR="008A48BF" w:rsidRPr="00FA0827" w:rsidRDefault="006667AE" w:rsidP="00EE4F15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t xml:space="preserve">Aktuelle Videos zu Panasonic </w:t>
      </w:r>
      <w:r w:rsidR="008A48BF">
        <w:rPr>
          <w:rFonts w:ascii="DIN-Regular" w:hAnsi="DIN-Regular" w:cs="Arial"/>
          <w:sz w:val="20"/>
          <w:lang w:val="de-DE"/>
        </w:rPr>
        <w:t>Telekommunikations-</w:t>
      </w:r>
      <w:r w:rsidR="00AC0BEF" w:rsidRPr="00FA0827">
        <w:rPr>
          <w:rFonts w:ascii="DIN-Regular" w:hAnsi="DIN-Regular" w:cs="Arial"/>
          <w:sz w:val="20"/>
          <w:lang w:val="de-DE"/>
        </w:rPr>
        <w:t xml:space="preserve">Produkten </w:t>
      </w:r>
      <w:r w:rsidR="00744E33">
        <w:rPr>
          <w:rFonts w:ascii="DIN-Regular" w:hAnsi="DIN-Regular" w:cs="Arial"/>
          <w:sz w:val="20"/>
          <w:lang w:val="de-DE"/>
        </w:rPr>
        <w:t xml:space="preserve">finden Sie auf </w:t>
      </w:r>
      <w:r w:rsidR="00AC0BEF" w:rsidRPr="00FA0827">
        <w:rPr>
          <w:rFonts w:ascii="DIN-Regular" w:hAnsi="DIN-Regular" w:cs="Arial"/>
          <w:sz w:val="20"/>
          <w:lang w:val="de-DE"/>
        </w:rPr>
        <w:t>YouTube unter</w:t>
      </w:r>
      <w:r w:rsidR="00A1713F">
        <w:rPr>
          <w:rFonts w:ascii="DIN-Regular" w:hAnsi="DIN-Regular" w:cs="Arial"/>
          <w:sz w:val="20"/>
          <w:lang w:val="de-DE"/>
        </w:rPr>
        <w:t xml:space="preserve"> </w:t>
      </w:r>
      <w:hyperlink r:id="rId10" w:history="1">
        <w:r w:rsidR="00A1713F" w:rsidRPr="0010192A">
          <w:rPr>
            <w:rStyle w:val="Hyperlink"/>
            <w:rFonts w:ascii="DIN-Regular" w:hAnsi="DIN-Regular" w:cs="Arial"/>
            <w:sz w:val="20"/>
            <w:lang w:val="de-DE"/>
          </w:rPr>
          <w:t>https://www.youtube.com/watch?v=4OFDl6JlXsU&amp;list=PL0035409E931D78A0</w:t>
        </w:r>
      </w:hyperlink>
      <w:r w:rsidR="00A1713F">
        <w:rPr>
          <w:rFonts w:ascii="DIN-Regular" w:hAnsi="DIN-Regular" w:cs="Arial"/>
          <w:sz w:val="20"/>
          <w:lang w:val="de-DE"/>
        </w:rPr>
        <w:t xml:space="preserve">. </w:t>
      </w:r>
    </w:p>
    <w:p w14:paraId="3D69048D" w14:textId="77777777" w:rsidR="009618FE" w:rsidRDefault="009618FE" w:rsidP="009618F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59A885EE" w14:textId="77777777" w:rsidR="009618FE" w:rsidRPr="00F5486A" w:rsidRDefault="009618FE" w:rsidP="009618FE">
      <w:pPr>
        <w:ind w:right="13"/>
        <w:rPr>
          <w:rFonts w:ascii="DIN-Regular" w:hAnsi="DIN-Regular" w:cs="Arial"/>
          <w:color w:val="000000"/>
          <w:sz w:val="20"/>
          <w:lang w:val="de-DE"/>
        </w:rPr>
      </w:pPr>
      <w:r w:rsidRPr="008C741F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3126E0D7" w14:textId="77777777" w:rsidR="009618FE" w:rsidRPr="00F5486A" w:rsidRDefault="009618FE" w:rsidP="009618FE">
      <w:pPr>
        <w:pStyle w:val="Copy"/>
        <w:spacing w:line="240" w:lineRule="auto"/>
        <w:ind w:right="-57"/>
        <w:rPr>
          <w:rFonts w:ascii="DIN-Regular" w:hAnsi="DIN-Regular"/>
        </w:rPr>
      </w:pPr>
      <w:r w:rsidRPr="00F5486A">
        <w:rPr>
          <w:rFonts w:ascii="DIN-Regular" w:hAnsi="DIN-Regular"/>
        </w:rPr>
        <w:t>Die Panasonic Corporation gehö</w:t>
      </w:r>
      <w:r w:rsidRPr="00F5486A">
        <w:rPr>
          <w:rFonts w:ascii="DIN-Regular" w:eastAsia="Calibri" w:hAnsi="DIN-Regular" w:cs="Courier New"/>
        </w:rPr>
        <w:t>r</w:t>
      </w:r>
      <w:r w:rsidRPr="00F5486A">
        <w:rPr>
          <w:rFonts w:ascii="DIN-Regular" w:hAnsi="DIN-Regular"/>
        </w:rPr>
        <w:t>t zu den weltweit f</w:t>
      </w:r>
      <w:r w:rsidRPr="00F5486A">
        <w:rPr>
          <w:rFonts w:ascii="DIN-Regular" w:eastAsia="Calibri" w:hAnsi="DIN-Regular" w:cs="Calibri"/>
        </w:rPr>
        <w:t>ü</w:t>
      </w:r>
      <w:r w:rsidRPr="00F5486A">
        <w:rPr>
          <w:rFonts w:ascii="DIN-Regular" w:eastAsia="Calibri" w:hAnsi="DIN-Regular" w:cs="Courier New"/>
        </w:rPr>
        <w:t>h</w:t>
      </w:r>
      <w:r w:rsidRPr="00F5486A">
        <w:rPr>
          <w:rFonts w:ascii="DIN-Regular" w:hAnsi="DIN-Regular"/>
        </w:rPr>
        <w:t>renden Unternehmen in der Entwicklung und Produktion elektronischer Technologien und L</w:t>
      </w:r>
      <w:r w:rsidRPr="00F5486A">
        <w:rPr>
          <w:rFonts w:ascii="DIN-Regular" w:eastAsia="Calibri" w:hAnsi="DIN-Regular" w:cs="Calibri"/>
        </w:rPr>
        <w:t>ö</w:t>
      </w:r>
      <w:r w:rsidRPr="00F5486A">
        <w:rPr>
          <w:rFonts w:ascii="DIN-Regular" w:eastAsia="Calibri" w:hAnsi="DIN-Regular" w:cs="Courier New"/>
        </w:rPr>
        <w:t>s</w:t>
      </w:r>
      <w:r w:rsidRPr="00F5486A">
        <w:rPr>
          <w:rFonts w:ascii="DIN-Regular" w:hAnsi="DIN-Regular"/>
        </w:rPr>
        <w:t>ungen f</w:t>
      </w:r>
      <w:r w:rsidRPr="00F5486A">
        <w:rPr>
          <w:rFonts w:ascii="DIN-Regular" w:eastAsia="Calibri" w:hAnsi="DIN-Regular" w:cs="Calibri"/>
        </w:rPr>
        <w:t>ü</w:t>
      </w:r>
      <w:r w:rsidRPr="00F5486A">
        <w:rPr>
          <w:rFonts w:ascii="DIN-Regular" w:eastAsia="Calibri" w:hAnsi="DIN-Regular" w:cs="Courier New"/>
        </w:rPr>
        <w:t>r</w:t>
      </w:r>
      <w:r w:rsidRPr="00F5486A">
        <w:rPr>
          <w:rFonts w:ascii="DIN-Regular" w:hAnsi="DIN-Regular"/>
        </w:rPr>
        <w:t xml:space="preserve"> Kunden in den Geschäftsfeldern Consumer Electronics, Housing, Automotive und B2B Business. Im Jahr 2018 feiert</w:t>
      </w:r>
      <w:r>
        <w:rPr>
          <w:rFonts w:ascii="DIN-Regular" w:hAnsi="DIN-Regular"/>
        </w:rPr>
        <w:t>e</w:t>
      </w:r>
      <w:r w:rsidRPr="00F5486A">
        <w:rPr>
          <w:rFonts w:ascii="DIN-Regular" w:hAnsi="DIN-Regular"/>
        </w:rPr>
        <w:t xml:space="preserve"> der Konzern sein hundertjähriges Bestehen. Weltweit expandierend, unterhä</w:t>
      </w:r>
      <w:r w:rsidRPr="00F5486A">
        <w:rPr>
          <w:rFonts w:ascii="DIN-Regular" w:eastAsia="Calibri" w:hAnsi="DIN-Regular" w:cs="Courier New"/>
        </w:rPr>
        <w:t>l</w:t>
      </w:r>
      <w:r w:rsidRPr="00F5486A">
        <w:rPr>
          <w:rFonts w:ascii="DIN-Regular" w:hAnsi="DIN-Regular"/>
        </w:rPr>
        <w:t>t Panasonic inzwischen 591 Tochtergesellschaften und 88 Beteiligungsunternehmen. Im abgelaufenen Geschä</w:t>
      </w:r>
      <w:r w:rsidRPr="00F5486A">
        <w:rPr>
          <w:rFonts w:ascii="DIN-Regular" w:eastAsia="Calibri" w:hAnsi="DIN-Regular" w:cs="Calibri"/>
        </w:rPr>
        <w:t>f</w:t>
      </w:r>
      <w:r w:rsidRPr="00F5486A">
        <w:rPr>
          <w:rFonts w:ascii="DIN-Regular" w:hAnsi="DIN-Regular"/>
        </w:rPr>
        <w:t>tsjahr (Ende 31. M</w:t>
      </w:r>
      <w:r w:rsidRPr="00F5486A">
        <w:rPr>
          <w:rFonts w:ascii="DIN-Regular" w:eastAsia="Calibri" w:hAnsi="DIN-Regular" w:cs="Calibri"/>
        </w:rPr>
        <w:t>är</w:t>
      </w:r>
      <w:r w:rsidRPr="00F5486A">
        <w:rPr>
          <w:rFonts w:ascii="DIN-Regular" w:hAnsi="DIN-Regular"/>
        </w:rPr>
        <w:t>z 2018) erzielte das Unternehmen einen konsolidierten Netto-Umsatz von 61,04 Milliarden EUR. Panasonic hat den Anspruch, durch Innovationen ü</w:t>
      </w:r>
      <w:r w:rsidRPr="00F5486A">
        <w:rPr>
          <w:rFonts w:ascii="DIN-Regular" w:eastAsia="Calibri" w:hAnsi="DIN-Regular" w:cs="Calibri"/>
        </w:rPr>
        <w:t>b</w:t>
      </w:r>
      <w:r w:rsidRPr="00F5486A">
        <w:rPr>
          <w:rFonts w:ascii="DIN-Regular" w:hAnsi="DIN-Regular"/>
        </w:rPr>
        <w:t>er die Grenzen der einzelnen Geschäftsfelder hinweg Mehrwerte fü</w:t>
      </w:r>
      <w:r w:rsidRPr="00F5486A">
        <w:rPr>
          <w:rFonts w:ascii="DIN-Regular" w:eastAsia="Calibri" w:hAnsi="DIN-Regular" w:cs="Calibri"/>
        </w:rPr>
        <w:t>r</w:t>
      </w:r>
      <w:r w:rsidRPr="00F5486A">
        <w:rPr>
          <w:rFonts w:ascii="DIN-Regular" w:hAnsi="DIN-Regular"/>
        </w:rPr>
        <w:t xml:space="preserve"> den Alltag und die Umwelt seiner Kunden zu schaffen. Weitere Informationen ü</w:t>
      </w:r>
      <w:r w:rsidRPr="00F5486A">
        <w:rPr>
          <w:rFonts w:ascii="DIN-Regular" w:eastAsia="Calibri" w:hAnsi="DIN-Regular" w:cs="Calibri"/>
        </w:rPr>
        <w:t>b</w:t>
      </w:r>
      <w:r w:rsidRPr="00F5486A">
        <w:rPr>
          <w:rFonts w:ascii="DIN-Regular" w:hAnsi="DIN-Regular"/>
        </w:rPr>
        <w:t xml:space="preserve">er das Unternehmen sowie die Marke Panasonic finden Sie unter: </w:t>
      </w:r>
      <w:hyperlink r:id="rId11" w:history="1">
        <w:r w:rsidRPr="00F5486A">
          <w:rPr>
            <w:rStyle w:val="Hyperlink"/>
            <w:rFonts w:ascii="DIN-Regular" w:hAnsi="DIN-Regular"/>
          </w:rPr>
          <w:t>http://www.panasonic.com/global</w:t>
        </w:r>
      </w:hyperlink>
      <w:r w:rsidRPr="00F5486A">
        <w:rPr>
          <w:rFonts w:ascii="DIN-Regular" w:hAnsi="DIN-Regular"/>
        </w:rPr>
        <w:t xml:space="preserve"> und </w:t>
      </w:r>
      <w:hyperlink r:id="rId12" w:history="1">
        <w:r w:rsidRPr="00F5486A">
          <w:rPr>
            <w:rStyle w:val="Hyperlink"/>
            <w:rFonts w:ascii="DIN-Regular" w:hAnsi="DIN-Regular"/>
          </w:rPr>
          <w:t>www.experience.panasonic.de/</w:t>
        </w:r>
      </w:hyperlink>
      <w:r w:rsidRPr="00F5486A">
        <w:rPr>
          <w:rFonts w:ascii="DIN-Regular" w:hAnsi="DIN-Regular"/>
        </w:rPr>
        <w:t>.</w:t>
      </w:r>
    </w:p>
    <w:p w14:paraId="2D42C91E" w14:textId="77777777" w:rsidR="00CD5B6A" w:rsidRDefault="00CD5B6A" w:rsidP="00825F0A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</w:p>
    <w:p w14:paraId="156C8C4D" w14:textId="77777777" w:rsidR="00825F0A" w:rsidRPr="00CE619C" w:rsidRDefault="00825F0A" w:rsidP="002077E6">
      <w:pPr>
        <w:pStyle w:val="Copy"/>
        <w:keepNext/>
        <w:keepLines/>
        <w:spacing w:line="240" w:lineRule="auto"/>
        <w:ind w:right="11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004F33C1" w14:textId="77777777" w:rsidR="00825F0A" w:rsidRPr="00CE619C" w:rsidRDefault="00825F0A" w:rsidP="002077E6">
      <w:pPr>
        <w:pStyle w:val="Copy"/>
        <w:keepNext/>
        <w:keepLines/>
        <w:spacing w:line="240" w:lineRule="auto"/>
        <w:ind w:right="11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7981150D" w14:textId="77777777" w:rsidR="00825F0A" w:rsidRPr="00CE619C" w:rsidRDefault="00825F0A" w:rsidP="002077E6">
      <w:pPr>
        <w:pStyle w:val="Copy"/>
        <w:keepNext/>
        <w:keepLines/>
        <w:spacing w:line="240" w:lineRule="auto"/>
        <w:ind w:right="11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68119ECA" w14:textId="77777777" w:rsidR="00825F0A" w:rsidRPr="00CE619C" w:rsidRDefault="00825F0A" w:rsidP="002077E6">
      <w:pPr>
        <w:pStyle w:val="Copy"/>
        <w:keepNext/>
        <w:keepLines/>
        <w:spacing w:line="240" w:lineRule="auto"/>
        <w:ind w:right="11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Winsbergring 15</w:t>
      </w:r>
    </w:p>
    <w:p w14:paraId="07059868" w14:textId="77777777" w:rsidR="00825F0A" w:rsidRPr="00CE619C" w:rsidRDefault="00825F0A" w:rsidP="002077E6">
      <w:pPr>
        <w:pStyle w:val="Copy"/>
        <w:keepNext/>
        <w:keepLines/>
        <w:spacing w:line="240" w:lineRule="auto"/>
        <w:ind w:right="11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7CB48C45" w14:textId="77777777" w:rsidR="00825F0A" w:rsidRPr="00D15AEE" w:rsidRDefault="00825F0A" w:rsidP="002077E6">
      <w:pPr>
        <w:pStyle w:val="Textkrper3"/>
        <w:keepNext/>
        <w:keepLines/>
        <w:spacing w:line="240" w:lineRule="auto"/>
        <w:ind w:right="11"/>
        <w:rPr>
          <w:rFonts w:ascii="DIN-Regular" w:hAnsi="DIN-Regular"/>
          <w:b w:val="0"/>
          <w:bCs/>
          <w:iCs/>
          <w:lang w:val="de-DE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103"/>
      </w:tblGrid>
      <w:tr w:rsidR="004C4E3A" w:rsidRPr="008F783F" w14:paraId="33B5120D" w14:textId="77777777" w:rsidTr="00A81BD4">
        <w:tc>
          <w:tcPr>
            <w:tcW w:w="4219" w:type="dxa"/>
          </w:tcPr>
          <w:p w14:paraId="77591D14" w14:textId="77777777" w:rsidR="004C4E3A" w:rsidRDefault="004C4E3A" w:rsidP="004C4E3A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E50EBA">
              <w:rPr>
                <w:rStyle w:val="Fett"/>
                <w:rFonts w:ascii="DIN-Bold" w:hAnsi="DIN-Bold"/>
                <w:b w:val="0"/>
                <w:sz w:val="20"/>
                <w:szCs w:val="20"/>
              </w:rPr>
              <w:t>Ansprechpartner für Presseanfragen:</w:t>
            </w:r>
          </w:p>
        </w:tc>
        <w:tc>
          <w:tcPr>
            <w:tcW w:w="284" w:type="dxa"/>
          </w:tcPr>
          <w:p w14:paraId="30BD9009" w14:textId="77777777" w:rsidR="004C4E3A" w:rsidRDefault="004C4E3A" w:rsidP="00A81BD4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4B8833" w14:textId="77777777" w:rsidR="004C4E3A" w:rsidRPr="0015129D" w:rsidRDefault="004C4E3A" w:rsidP="00A81BD4">
            <w:pPr>
              <w:rPr>
                <w:rStyle w:val="Fett"/>
                <w:rFonts w:ascii="DIN-Bold" w:hAnsi="DIN-Bold"/>
                <w:b w:val="0"/>
                <w:sz w:val="20"/>
                <w:lang w:val="de-DE"/>
              </w:rPr>
            </w:pPr>
            <w:r w:rsidRPr="006A4E02">
              <w:rPr>
                <w:rFonts w:ascii="DIN-Bold" w:hAnsi="DIN-Bold"/>
                <w:sz w:val="20"/>
                <w:lang w:val="de-DE" w:eastAsia="de-DE"/>
              </w:rPr>
              <w:t>Ansprechpartner f</w:t>
            </w:r>
            <w:r>
              <w:rPr>
                <w:rFonts w:ascii="DIN-Bold" w:hAnsi="DIN-Bold"/>
                <w:sz w:val="20"/>
                <w:lang w:val="de-DE" w:eastAsia="de-DE"/>
              </w:rPr>
              <w:t>ü</w:t>
            </w:r>
            <w:r w:rsidRPr="006A4E02">
              <w:rPr>
                <w:rFonts w:ascii="DIN-Bold" w:hAnsi="DIN-Bold"/>
                <w:sz w:val="20"/>
                <w:lang w:val="de-DE" w:eastAsia="de-DE"/>
              </w:rPr>
              <w:t>r Presseanfragen (PR-Agentur)</w:t>
            </w:r>
          </w:p>
        </w:tc>
      </w:tr>
      <w:tr w:rsidR="004C4E3A" w:rsidRPr="00404EB1" w14:paraId="09574BF9" w14:textId="77777777" w:rsidTr="00A81BD4">
        <w:tc>
          <w:tcPr>
            <w:tcW w:w="4219" w:type="dxa"/>
          </w:tcPr>
          <w:p w14:paraId="44824A93" w14:textId="77777777" w:rsidR="004C4E3A" w:rsidRPr="00B34F87" w:rsidRDefault="004C4E3A" w:rsidP="004C4E3A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B34F87">
              <w:rPr>
                <w:rFonts w:ascii="DIN-Regular" w:hAnsi="DIN-Regular"/>
                <w:sz w:val="20"/>
                <w:szCs w:val="20"/>
              </w:rPr>
              <w:t xml:space="preserve">Michael </w:t>
            </w:r>
            <w:proofErr w:type="spellStart"/>
            <w:r w:rsidRPr="00B34F87">
              <w:rPr>
                <w:rFonts w:ascii="DIN-Regular" w:hAnsi="DIN-Regular"/>
                <w:sz w:val="20"/>
                <w:szCs w:val="20"/>
              </w:rPr>
              <w:t>Langbehn</w:t>
            </w:r>
            <w:proofErr w:type="spellEnd"/>
          </w:p>
        </w:tc>
        <w:tc>
          <w:tcPr>
            <w:tcW w:w="284" w:type="dxa"/>
          </w:tcPr>
          <w:p w14:paraId="5573B8AD" w14:textId="77777777" w:rsidR="004C4E3A" w:rsidRDefault="004C4E3A" w:rsidP="00A81BD4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80A56E" w14:textId="77777777" w:rsidR="004C4E3A" w:rsidRPr="0015129D" w:rsidRDefault="004C4E3A" w:rsidP="00A81BD4">
            <w:pPr>
              <w:rPr>
                <w:rStyle w:val="Fett"/>
                <w:rFonts w:ascii="DIN-Bold" w:hAnsi="DIN-Bold"/>
                <w:b w:val="0"/>
                <w:sz w:val="20"/>
                <w:lang w:val="de-DE"/>
              </w:rPr>
            </w:pPr>
            <w:r>
              <w:rPr>
                <w:rFonts w:ascii="DIN-Regular" w:hAnsi="DIN-Regular"/>
                <w:sz w:val="20"/>
                <w:lang w:val="de-DE" w:eastAsia="de-DE"/>
              </w:rPr>
              <w:t xml:space="preserve">Julia </w:t>
            </w:r>
            <w:proofErr w:type="spellStart"/>
            <w:r>
              <w:rPr>
                <w:rFonts w:ascii="DIN-Regular" w:hAnsi="DIN-Regular"/>
                <w:sz w:val="20"/>
                <w:lang w:val="de-DE" w:eastAsia="de-DE"/>
              </w:rPr>
              <w:t>Bouwman</w:t>
            </w:r>
            <w:proofErr w:type="spellEnd"/>
          </w:p>
        </w:tc>
      </w:tr>
      <w:tr w:rsidR="004C4E3A" w14:paraId="1F916344" w14:textId="77777777" w:rsidTr="00A81BD4">
        <w:tc>
          <w:tcPr>
            <w:tcW w:w="4219" w:type="dxa"/>
          </w:tcPr>
          <w:p w14:paraId="750A4F38" w14:textId="77777777" w:rsidR="004C4E3A" w:rsidRPr="00B34F87" w:rsidRDefault="004C4E3A" w:rsidP="004C4E3A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B34F87">
              <w:rPr>
                <w:rFonts w:ascii="DIN-Regular" w:hAnsi="DIN-Regular"/>
                <w:sz w:val="20"/>
                <w:szCs w:val="20"/>
              </w:rPr>
              <w:t xml:space="preserve">Tel.: 040 8549-0 </w:t>
            </w:r>
          </w:p>
        </w:tc>
        <w:tc>
          <w:tcPr>
            <w:tcW w:w="284" w:type="dxa"/>
          </w:tcPr>
          <w:p w14:paraId="278E074A" w14:textId="77777777" w:rsidR="004C4E3A" w:rsidRDefault="004C4E3A" w:rsidP="00A81BD4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BA63C0" w14:textId="77777777" w:rsidR="004C4E3A" w:rsidRDefault="004C4E3A" w:rsidP="00A81BD4">
            <w:pPr>
              <w:rPr>
                <w:rStyle w:val="Fett"/>
                <w:rFonts w:ascii="DIN-Bold" w:hAnsi="DIN-Bold"/>
                <w:b w:val="0"/>
                <w:sz w:val="20"/>
              </w:rPr>
            </w:pPr>
            <w:r w:rsidRPr="006A4E02">
              <w:rPr>
                <w:rFonts w:ascii="DIN-Regular" w:hAnsi="DIN-Regular"/>
                <w:sz w:val="20"/>
                <w:lang w:val="de-DE" w:eastAsia="de-DE"/>
              </w:rPr>
              <w:t>Tel.: +49 (0)40 808114-</w:t>
            </w:r>
            <w:r>
              <w:rPr>
                <w:rFonts w:ascii="DIN-Regular" w:hAnsi="DIN-Regular"/>
                <w:sz w:val="20"/>
                <w:lang w:val="de-DE" w:eastAsia="de-DE"/>
              </w:rPr>
              <w:t>212</w:t>
            </w:r>
          </w:p>
        </w:tc>
      </w:tr>
      <w:tr w:rsidR="004C4E3A" w:rsidRPr="008F783F" w14:paraId="45524330" w14:textId="77777777" w:rsidTr="00A81BD4">
        <w:tc>
          <w:tcPr>
            <w:tcW w:w="4219" w:type="dxa"/>
          </w:tcPr>
          <w:p w14:paraId="2799E91E" w14:textId="77777777" w:rsidR="004C4E3A" w:rsidRPr="00B34F87" w:rsidRDefault="004C4E3A" w:rsidP="004C4E3A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  <w:lang w:val="it-IT"/>
              </w:rPr>
            </w:pPr>
            <w:r w:rsidRPr="00B34F87">
              <w:rPr>
                <w:rFonts w:ascii="DIN-Regular" w:hAnsi="DIN-Regular"/>
                <w:sz w:val="20"/>
                <w:szCs w:val="20"/>
                <w:lang w:val="it-IT"/>
              </w:rPr>
              <w:t xml:space="preserve">E-Mail: </w:t>
            </w:r>
            <w:hyperlink r:id="rId13" w:history="1">
              <w:r w:rsidRPr="00B34F87">
                <w:rPr>
                  <w:rStyle w:val="Hyperlink"/>
                  <w:rFonts w:ascii="DIN-Regular" w:hAnsi="DIN-Regular"/>
                  <w:sz w:val="20"/>
                  <w:szCs w:val="20"/>
                  <w:lang w:val="it-IT"/>
                </w:rPr>
                <w:t>presse.kontakt</w:t>
              </w:r>
              <w:r w:rsidRPr="00B34F87">
                <w:rPr>
                  <w:rStyle w:val="Hyperlink"/>
                  <w:rFonts w:cs="Arial"/>
                  <w:sz w:val="20"/>
                  <w:szCs w:val="20"/>
                  <w:lang w:val="it-IT"/>
                </w:rPr>
                <w:t>@</w:t>
              </w:r>
              <w:r w:rsidRPr="00B34F87">
                <w:rPr>
                  <w:rStyle w:val="Hyperlink"/>
                  <w:rFonts w:ascii="DIN-Regular" w:hAnsi="DIN-Regular"/>
                  <w:sz w:val="20"/>
                  <w:szCs w:val="20"/>
                  <w:lang w:val="it-IT"/>
                </w:rPr>
                <w:t>eu.panasonic.</w:t>
              </w:r>
              <w:r w:rsidRPr="00B34F87">
                <w:rPr>
                  <w:rStyle w:val="Hyperlink"/>
                  <w:rFonts w:ascii="DIN-Regular" w:hAnsi="DIN-Regular"/>
                  <w:sz w:val="20"/>
                  <w:szCs w:val="20"/>
                  <w:lang w:val="it-IT"/>
                </w:rPr>
                <w:t>c</w:t>
              </w:r>
              <w:r w:rsidRPr="00B34F87">
                <w:rPr>
                  <w:rStyle w:val="Hyperlink"/>
                  <w:rFonts w:ascii="DIN-Regular" w:hAnsi="DIN-Regular"/>
                  <w:sz w:val="20"/>
                  <w:szCs w:val="20"/>
                  <w:lang w:val="it-IT"/>
                </w:rPr>
                <w:t>om</w:t>
              </w:r>
            </w:hyperlink>
          </w:p>
        </w:tc>
        <w:tc>
          <w:tcPr>
            <w:tcW w:w="284" w:type="dxa"/>
          </w:tcPr>
          <w:p w14:paraId="5690ED54" w14:textId="77777777" w:rsidR="004C4E3A" w:rsidRPr="00B82FE5" w:rsidRDefault="004C4E3A" w:rsidP="00A81BD4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5103" w:type="dxa"/>
          </w:tcPr>
          <w:p w14:paraId="10ED89A8" w14:textId="77777777" w:rsidR="004C4E3A" w:rsidRDefault="004C4E3A" w:rsidP="00A81BD4">
            <w:pPr>
              <w:rPr>
                <w:rFonts w:ascii="DIN-Regular" w:hAnsi="DIN-Regular"/>
                <w:color w:val="000000"/>
                <w:sz w:val="20"/>
                <w:lang w:val="it-IT" w:eastAsia="de-DE"/>
              </w:rPr>
            </w:pPr>
            <w:r w:rsidRPr="00B82FE5">
              <w:rPr>
                <w:rFonts w:ascii="DIN-Regular" w:hAnsi="DIN-Regular"/>
                <w:color w:val="000000"/>
                <w:sz w:val="20"/>
                <w:lang w:val="it-IT" w:eastAsia="de-DE"/>
              </w:rPr>
              <w:t>E-Mail:</w:t>
            </w:r>
            <w:r>
              <w:rPr>
                <w:rFonts w:ascii="DIN-Regular" w:hAnsi="DIN-Regular"/>
                <w:color w:val="000000"/>
                <w:sz w:val="20"/>
                <w:lang w:val="it-IT" w:eastAsia="de-DE"/>
              </w:rPr>
              <w:t xml:space="preserve"> </w:t>
            </w:r>
            <w:hyperlink r:id="rId14" w:history="1">
              <w:r w:rsidRPr="0031220C">
                <w:rPr>
                  <w:rStyle w:val="Hyperlink"/>
                  <w:rFonts w:ascii="DIN-Regular" w:hAnsi="DIN-Regular"/>
                  <w:sz w:val="20"/>
                  <w:lang w:val="it-IT" w:eastAsia="de-DE"/>
                </w:rPr>
                <w:t>julia.bouwman@brand-pier.com</w:t>
              </w:r>
            </w:hyperlink>
          </w:p>
          <w:p w14:paraId="03C6B938" w14:textId="77777777" w:rsidR="004C4E3A" w:rsidRDefault="004C4E3A" w:rsidP="00A81BD4">
            <w:pPr>
              <w:rPr>
                <w:rFonts w:ascii="DIN-Regular" w:hAnsi="DIN-Regular"/>
                <w:sz w:val="20"/>
                <w:lang w:val="it-IT" w:eastAsia="de-DE"/>
              </w:rPr>
            </w:pPr>
          </w:p>
          <w:p w14:paraId="79BC3BE2" w14:textId="77777777" w:rsidR="004C4E3A" w:rsidRPr="00B82FE5" w:rsidRDefault="004C4E3A" w:rsidP="00A81BD4">
            <w:pPr>
              <w:rPr>
                <w:rStyle w:val="Fett"/>
                <w:rFonts w:ascii="DIN-Bold" w:hAnsi="DIN-Bold"/>
                <w:b w:val="0"/>
                <w:sz w:val="20"/>
                <w:lang w:val="it-IT"/>
              </w:rPr>
            </w:pPr>
          </w:p>
        </w:tc>
      </w:tr>
    </w:tbl>
    <w:p w14:paraId="6211C36F" w14:textId="1C7C1228" w:rsidR="00E66764" w:rsidRPr="00EC47EE" w:rsidRDefault="00E66764" w:rsidP="002077E6">
      <w:pPr>
        <w:pStyle w:val="StandardWeb"/>
        <w:keepNext/>
        <w:keepLines/>
        <w:spacing w:before="0" w:beforeAutospacing="0" w:after="0" w:afterAutospacing="0"/>
        <w:ind w:right="11"/>
        <w:rPr>
          <w:rFonts w:ascii="DIN-Bold" w:hAnsi="DIN-Bold"/>
          <w:sz w:val="14"/>
          <w:szCs w:val="20"/>
          <w:lang w:eastAsia="en-US"/>
        </w:rPr>
      </w:pPr>
      <w:r w:rsidRPr="00EC47EE">
        <w:rPr>
          <w:rFonts w:ascii="DIN-Bold" w:hAnsi="DIN-Bold"/>
          <w:sz w:val="18"/>
          <w:lang w:eastAsia="en-US"/>
        </w:rPr>
        <w:t xml:space="preserve">Stand </w:t>
      </w:r>
      <w:r w:rsidR="00D41A63">
        <w:rPr>
          <w:rFonts w:ascii="DIN-Bold" w:hAnsi="DIN-Bold"/>
          <w:sz w:val="18"/>
          <w:lang w:eastAsia="en-US"/>
        </w:rPr>
        <w:t>0</w:t>
      </w:r>
      <w:r w:rsidR="00571BF2">
        <w:rPr>
          <w:rFonts w:ascii="DIN-Bold" w:hAnsi="DIN-Bold"/>
          <w:sz w:val="18"/>
          <w:lang w:eastAsia="en-US"/>
        </w:rPr>
        <w:t>3</w:t>
      </w:r>
      <w:r w:rsidRPr="00EC47EE">
        <w:rPr>
          <w:rFonts w:ascii="DIN-Bold" w:hAnsi="DIN-Bold"/>
          <w:sz w:val="18"/>
          <w:lang w:eastAsia="en-US"/>
        </w:rPr>
        <w:t>/201</w:t>
      </w:r>
      <w:r w:rsidR="00571BF2">
        <w:rPr>
          <w:rFonts w:ascii="DIN-Bold" w:hAnsi="DIN-Bold"/>
          <w:sz w:val="18"/>
          <w:lang w:eastAsia="en-US"/>
        </w:rPr>
        <w:t>9</w:t>
      </w:r>
      <w:r w:rsidRPr="00EC47EE">
        <w:rPr>
          <w:rFonts w:ascii="DIN-Bold" w:hAnsi="DIN-Bold"/>
          <w:sz w:val="18"/>
          <w:lang w:eastAsia="en-US"/>
        </w:rPr>
        <w:t>. Änderungen ohne Ankündigun</w:t>
      </w:r>
      <w:bookmarkStart w:id="0" w:name="_GoBack"/>
      <w:bookmarkEnd w:id="0"/>
      <w:r w:rsidRPr="00EC47EE">
        <w:rPr>
          <w:rFonts w:ascii="DIN-Bold" w:hAnsi="DIN-Bold"/>
          <w:sz w:val="18"/>
          <w:lang w:eastAsia="en-US"/>
        </w:rPr>
        <w:t>g vorbehalten.</w:t>
      </w:r>
    </w:p>
    <w:sectPr w:rsidR="00E66764" w:rsidRPr="00EC47EE" w:rsidSect="003C1821">
      <w:headerReference w:type="default" r:id="rId15"/>
      <w:footerReference w:type="default" r:id="rId16"/>
      <w:pgSz w:w="11907" w:h="16840" w:code="9"/>
      <w:pgMar w:top="4536" w:right="3119" w:bottom="2438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646A" w14:textId="77777777" w:rsidR="00F63FD8" w:rsidRDefault="00F63FD8">
      <w:r>
        <w:separator/>
      </w:r>
    </w:p>
  </w:endnote>
  <w:endnote w:type="continuationSeparator" w:id="0">
    <w:p w14:paraId="0C0D6901" w14:textId="77777777" w:rsidR="00F63FD8" w:rsidRDefault="00F6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DIN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4E8D" w14:textId="77777777" w:rsidR="00165692" w:rsidRDefault="00165692" w:rsidP="00215481">
    <w:pPr>
      <w:ind w:left="1440" w:right="-3033" w:firstLine="720"/>
      <w:rPr>
        <w:rFonts w:ascii="DIN-Regular" w:hAnsi="DIN-Regular"/>
        <w:noProof/>
        <w:sz w:val="20"/>
        <w:lang w:val="de-DE" w:eastAsia="de-DE"/>
      </w:rPr>
    </w:pPr>
  </w:p>
  <w:p w14:paraId="150AFDE5" w14:textId="33184272" w:rsidR="00072564" w:rsidRDefault="00165692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08F5CCB" wp14:editId="2845162C">
          <wp:simplePos x="0" y="0"/>
          <wp:positionH relativeFrom="column">
            <wp:posOffset>-575945</wp:posOffset>
          </wp:positionH>
          <wp:positionV relativeFrom="page">
            <wp:posOffset>9329420</wp:posOffset>
          </wp:positionV>
          <wp:extent cx="8115300" cy="1371600"/>
          <wp:effectExtent l="0" t="0" r="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564"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61BAF66F" w14:textId="77777777" w:rsidR="00072564" w:rsidRDefault="00072564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Winsbergring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5C8CDBA9" w14:textId="0962EC84" w:rsidR="00072564" w:rsidRDefault="00072564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22D3CC58" w14:textId="77777777" w:rsidR="00072564" w:rsidRDefault="00072564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32531FAA" w14:textId="77777777" w:rsidR="00072564" w:rsidRDefault="00072564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39F2927A" w14:textId="595D09EA" w:rsidR="00072564" w:rsidRPr="00215481" w:rsidRDefault="00072564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A1713F">
      <w:rPr>
        <w:rFonts w:ascii="DIN-Regular" w:hAnsi="DIN-Regular"/>
        <w:noProof/>
        <w:sz w:val="17"/>
        <w:lang w:val="de-DE"/>
      </w:rPr>
      <w:t>4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A1713F">
      <w:rPr>
        <w:rFonts w:ascii="DIN-Regular" w:hAnsi="DIN-Regular"/>
        <w:noProof/>
        <w:sz w:val="17"/>
        <w:lang w:val="de-DE"/>
      </w:rPr>
      <w:t>4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F4CD" w14:textId="77777777" w:rsidR="00F63FD8" w:rsidRDefault="00F63FD8">
      <w:r>
        <w:separator/>
      </w:r>
    </w:p>
  </w:footnote>
  <w:footnote w:type="continuationSeparator" w:id="0">
    <w:p w14:paraId="240DD864" w14:textId="77777777" w:rsidR="00F63FD8" w:rsidRDefault="00F6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6885" w14:textId="77777777" w:rsidR="00072564" w:rsidRPr="0060218C" w:rsidRDefault="00072564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4477970" wp14:editId="3ECEE3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56000" cy="1710872"/>
          <wp:effectExtent l="0" t="0" r="6985" b="381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0" cy="1710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9CC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BA0"/>
    <w:rsid w:val="00000E0F"/>
    <w:rsid w:val="00001447"/>
    <w:rsid w:val="000017BA"/>
    <w:rsid w:val="00001957"/>
    <w:rsid w:val="000021E9"/>
    <w:rsid w:val="0000225B"/>
    <w:rsid w:val="00002F8C"/>
    <w:rsid w:val="0000344B"/>
    <w:rsid w:val="0000456A"/>
    <w:rsid w:val="000056F7"/>
    <w:rsid w:val="00005C2D"/>
    <w:rsid w:val="000060EC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A69"/>
    <w:rsid w:val="00012CCE"/>
    <w:rsid w:val="000131A1"/>
    <w:rsid w:val="00013C81"/>
    <w:rsid w:val="00013CBA"/>
    <w:rsid w:val="0001422C"/>
    <w:rsid w:val="00014447"/>
    <w:rsid w:val="00014921"/>
    <w:rsid w:val="000162A1"/>
    <w:rsid w:val="00016E96"/>
    <w:rsid w:val="000207F4"/>
    <w:rsid w:val="00021518"/>
    <w:rsid w:val="00021C02"/>
    <w:rsid w:val="00021C9F"/>
    <w:rsid w:val="000225AB"/>
    <w:rsid w:val="00022796"/>
    <w:rsid w:val="00023A4F"/>
    <w:rsid w:val="00023C2C"/>
    <w:rsid w:val="00025233"/>
    <w:rsid w:val="0002650D"/>
    <w:rsid w:val="000268BC"/>
    <w:rsid w:val="00026C8F"/>
    <w:rsid w:val="00027A5B"/>
    <w:rsid w:val="00027F17"/>
    <w:rsid w:val="00030F02"/>
    <w:rsid w:val="000312A4"/>
    <w:rsid w:val="00032601"/>
    <w:rsid w:val="00032E23"/>
    <w:rsid w:val="000342D5"/>
    <w:rsid w:val="00035814"/>
    <w:rsid w:val="00035D17"/>
    <w:rsid w:val="0003660D"/>
    <w:rsid w:val="0003683E"/>
    <w:rsid w:val="00036DFB"/>
    <w:rsid w:val="00036EAC"/>
    <w:rsid w:val="000377B9"/>
    <w:rsid w:val="000378E7"/>
    <w:rsid w:val="0003796E"/>
    <w:rsid w:val="00037FB6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3B4D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7E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0B4"/>
    <w:rsid w:val="00062316"/>
    <w:rsid w:val="00062493"/>
    <w:rsid w:val="00062591"/>
    <w:rsid w:val="00062FB7"/>
    <w:rsid w:val="00063D51"/>
    <w:rsid w:val="00064AD2"/>
    <w:rsid w:val="000662DF"/>
    <w:rsid w:val="000663CA"/>
    <w:rsid w:val="00066A85"/>
    <w:rsid w:val="00067B48"/>
    <w:rsid w:val="00071270"/>
    <w:rsid w:val="00072427"/>
    <w:rsid w:val="00072564"/>
    <w:rsid w:val="000726A4"/>
    <w:rsid w:val="00073079"/>
    <w:rsid w:val="00073679"/>
    <w:rsid w:val="00074196"/>
    <w:rsid w:val="00074E40"/>
    <w:rsid w:val="00075464"/>
    <w:rsid w:val="00075FA7"/>
    <w:rsid w:val="00076065"/>
    <w:rsid w:val="00076AFC"/>
    <w:rsid w:val="00077394"/>
    <w:rsid w:val="00077B91"/>
    <w:rsid w:val="0008036B"/>
    <w:rsid w:val="000803DA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87BA9"/>
    <w:rsid w:val="000902F7"/>
    <w:rsid w:val="000905AD"/>
    <w:rsid w:val="00090CF0"/>
    <w:rsid w:val="00090E47"/>
    <w:rsid w:val="000915DD"/>
    <w:rsid w:val="00091CA2"/>
    <w:rsid w:val="00093865"/>
    <w:rsid w:val="0009419D"/>
    <w:rsid w:val="000941C2"/>
    <w:rsid w:val="000946ED"/>
    <w:rsid w:val="00094AD6"/>
    <w:rsid w:val="00094BD1"/>
    <w:rsid w:val="00094FA9"/>
    <w:rsid w:val="00096933"/>
    <w:rsid w:val="00096B6A"/>
    <w:rsid w:val="0009700A"/>
    <w:rsid w:val="000970EC"/>
    <w:rsid w:val="0009736C"/>
    <w:rsid w:val="000976D2"/>
    <w:rsid w:val="000979E8"/>
    <w:rsid w:val="000A0A7E"/>
    <w:rsid w:val="000A0AFC"/>
    <w:rsid w:val="000A0B0E"/>
    <w:rsid w:val="000A0DC4"/>
    <w:rsid w:val="000A0E83"/>
    <w:rsid w:val="000A0FAC"/>
    <w:rsid w:val="000A1802"/>
    <w:rsid w:val="000A1BBD"/>
    <w:rsid w:val="000A2A76"/>
    <w:rsid w:val="000A43D2"/>
    <w:rsid w:val="000A4552"/>
    <w:rsid w:val="000A4709"/>
    <w:rsid w:val="000A47A1"/>
    <w:rsid w:val="000A4A90"/>
    <w:rsid w:val="000A684E"/>
    <w:rsid w:val="000A68B2"/>
    <w:rsid w:val="000A71E5"/>
    <w:rsid w:val="000A7262"/>
    <w:rsid w:val="000A747B"/>
    <w:rsid w:val="000A770F"/>
    <w:rsid w:val="000A7F3F"/>
    <w:rsid w:val="000B009E"/>
    <w:rsid w:val="000B02EC"/>
    <w:rsid w:val="000B04AF"/>
    <w:rsid w:val="000B0AC9"/>
    <w:rsid w:val="000B0C8A"/>
    <w:rsid w:val="000B1948"/>
    <w:rsid w:val="000B2617"/>
    <w:rsid w:val="000B2689"/>
    <w:rsid w:val="000B4065"/>
    <w:rsid w:val="000B4CFA"/>
    <w:rsid w:val="000B5491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7CC"/>
    <w:rsid w:val="000D3B96"/>
    <w:rsid w:val="000D3D2C"/>
    <w:rsid w:val="000D4117"/>
    <w:rsid w:val="000D42AE"/>
    <w:rsid w:val="000D4512"/>
    <w:rsid w:val="000D5B84"/>
    <w:rsid w:val="000D702F"/>
    <w:rsid w:val="000E0004"/>
    <w:rsid w:val="000E06CC"/>
    <w:rsid w:val="000E0995"/>
    <w:rsid w:val="000E0B6A"/>
    <w:rsid w:val="000E14CD"/>
    <w:rsid w:val="000E1BD6"/>
    <w:rsid w:val="000E1D7E"/>
    <w:rsid w:val="000E2AFA"/>
    <w:rsid w:val="000E51B8"/>
    <w:rsid w:val="000E5ABF"/>
    <w:rsid w:val="000E6E78"/>
    <w:rsid w:val="000F064B"/>
    <w:rsid w:val="000F0C4D"/>
    <w:rsid w:val="000F1C28"/>
    <w:rsid w:val="000F272F"/>
    <w:rsid w:val="000F3172"/>
    <w:rsid w:val="000F3D27"/>
    <w:rsid w:val="000F3FA1"/>
    <w:rsid w:val="000F49E9"/>
    <w:rsid w:val="000F4D30"/>
    <w:rsid w:val="000F53DB"/>
    <w:rsid w:val="000F5942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18EA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31B"/>
    <w:rsid w:val="00106C41"/>
    <w:rsid w:val="00107A65"/>
    <w:rsid w:val="00110630"/>
    <w:rsid w:val="00110ADC"/>
    <w:rsid w:val="0011174C"/>
    <w:rsid w:val="00112065"/>
    <w:rsid w:val="00112507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233"/>
    <w:rsid w:val="0012347A"/>
    <w:rsid w:val="0012459A"/>
    <w:rsid w:val="00124E1D"/>
    <w:rsid w:val="00124E27"/>
    <w:rsid w:val="00124E88"/>
    <w:rsid w:val="00124EF9"/>
    <w:rsid w:val="0012586E"/>
    <w:rsid w:val="00125F97"/>
    <w:rsid w:val="00127A94"/>
    <w:rsid w:val="00130564"/>
    <w:rsid w:val="001308A0"/>
    <w:rsid w:val="0013144D"/>
    <w:rsid w:val="00131A09"/>
    <w:rsid w:val="00132979"/>
    <w:rsid w:val="00132A21"/>
    <w:rsid w:val="001339BC"/>
    <w:rsid w:val="00133DEA"/>
    <w:rsid w:val="001347E4"/>
    <w:rsid w:val="00134DD0"/>
    <w:rsid w:val="0013669F"/>
    <w:rsid w:val="001401C6"/>
    <w:rsid w:val="00141633"/>
    <w:rsid w:val="00141810"/>
    <w:rsid w:val="00141E56"/>
    <w:rsid w:val="00141F63"/>
    <w:rsid w:val="00141FD9"/>
    <w:rsid w:val="00141FDF"/>
    <w:rsid w:val="001420EB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377A"/>
    <w:rsid w:val="001552E5"/>
    <w:rsid w:val="00155660"/>
    <w:rsid w:val="001561A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692"/>
    <w:rsid w:val="001657D9"/>
    <w:rsid w:val="001657ED"/>
    <w:rsid w:val="00165DF2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565"/>
    <w:rsid w:val="00176A0E"/>
    <w:rsid w:val="00176B18"/>
    <w:rsid w:val="001770AD"/>
    <w:rsid w:val="00177287"/>
    <w:rsid w:val="0017758D"/>
    <w:rsid w:val="00177D8B"/>
    <w:rsid w:val="00177F7A"/>
    <w:rsid w:val="001805C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309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16E4"/>
    <w:rsid w:val="00191DDD"/>
    <w:rsid w:val="0019222E"/>
    <w:rsid w:val="001923D2"/>
    <w:rsid w:val="00192481"/>
    <w:rsid w:val="00192580"/>
    <w:rsid w:val="00192F72"/>
    <w:rsid w:val="0019304F"/>
    <w:rsid w:val="001933D1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63"/>
    <w:rsid w:val="001A2277"/>
    <w:rsid w:val="001A23B9"/>
    <w:rsid w:val="001A25F2"/>
    <w:rsid w:val="001A29B8"/>
    <w:rsid w:val="001A2F90"/>
    <w:rsid w:val="001A3662"/>
    <w:rsid w:val="001A36CB"/>
    <w:rsid w:val="001A39FA"/>
    <w:rsid w:val="001A437F"/>
    <w:rsid w:val="001A4A87"/>
    <w:rsid w:val="001A5551"/>
    <w:rsid w:val="001A5FEB"/>
    <w:rsid w:val="001A725C"/>
    <w:rsid w:val="001A750E"/>
    <w:rsid w:val="001A7E39"/>
    <w:rsid w:val="001B009D"/>
    <w:rsid w:val="001B038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2BC"/>
    <w:rsid w:val="001D1409"/>
    <w:rsid w:val="001D17CE"/>
    <w:rsid w:val="001D1960"/>
    <w:rsid w:val="001D1DA4"/>
    <w:rsid w:val="001D23ED"/>
    <w:rsid w:val="001D2A82"/>
    <w:rsid w:val="001D3AD7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A07"/>
    <w:rsid w:val="001E7E41"/>
    <w:rsid w:val="001F01F4"/>
    <w:rsid w:val="001F0B6C"/>
    <w:rsid w:val="001F0C48"/>
    <w:rsid w:val="001F0CB9"/>
    <w:rsid w:val="001F0D73"/>
    <w:rsid w:val="001F16C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18A"/>
    <w:rsid w:val="002017F0"/>
    <w:rsid w:val="00201843"/>
    <w:rsid w:val="0020222F"/>
    <w:rsid w:val="002025F1"/>
    <w:rsid w:val="002027C9"/>
    <w:rsid w:val="00202947"/>
    <w:rsid w:val="00202A59"/>
    <w:rsid w:val="00202C6E"/>
    <w:rsid w:val="00202C89"/>
    <w:rsid w:val="00202DEC"/>
    <w:rsid w:val="00202E87"/>
    <w:rsid w:val="002030F5"/>
    <w:rsid w:val="002031E6"/>
    <w:rsid w:val="00203A37"/>
    <w:rsid w:val="002045BD"/>
    <w:rsid w:val="00204719"/>
    <w:rsid w:val="00204CD4"/>
    <w:rsid w:val="00204FF0"/>
    <w:rsid w:val="00205227"/>
    <w:rsid w:val="0020525E"/>
    <w:rsid w:val="00205DCF"/>
    <w:rsid w:val="0020697A"/>
    <w:rsid w:val="00207571"/>
    <w:rsid w:val="002077E6"/>
    <w:rsid w:val="00207DCF"/>
    <w:rsid w:val="00210C94"/>
    <w:rsid w:val="00210D7A"/>
    <w:rsid w:val="0021138D"/>
    <w:rsid w:val="002119B3"/>
    <w:rsid w:val="00211A0E"/>
    <w:rsid w:val="00213BA7"/>
    <w:rsid w:val="00214419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9AF"/>
    <w:rsid w:val="00227D6B"/>
    <w:rsid w:val="002305D4"/>
    <w:rsid w:val="00230D11"/>
    <w:rsid w:val="00232076"/>
    <w:rsid w:val="0023264B"/>
    <w:rsid w:val="00232E1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93D"/>
    <w:rsid w:val="00234A89"/>
    <w:rsid w:val="00235455"/>
    <w:rsid w:val="0023575C"/>
    <w:rsid w:val="00235980"/>
    <w:rsid w:val="00235AF4"/>
    <w:rsid w:val="002368B9"/>
    <w:rsid w:val="002369DC"/>
    <w:rsid w:val="00237D0A"/>
    <w:rsid w:val="002402B8"/>
    <w:rsid w:val="00240B69"/>
    <w:rsid w:val="002412C4"/>
    <w:rsid w:val="0024165C"/>
    <w:rsid w:val="00241BD8"/>
    <w:rsid w:val="002425A6"/>
    <w:rsid w:val="00242A34"/>
    <w:rsid w:val="002454CA"/>
    <w:rsid w:val="00245968"/>
    <w:rsid w:val="00245D1B"/>
    <w:rsid w:val="00245EBB"/>
    <w:rsid w:val="002462E9"/>
    <w:rsid w:val="002464AA"/>
    <w:rsid w:val="0024686B"/>
    <w:rsid w:val="0024760D"/>
    <w:rsid w:val="00250087"/>
    <w:rsid w:val="00250C6D"/>
    <w:rsid w:val="00251079"/>
    <w:rsid w:val="0025128C"/>
    <w:rsid w:val="00251FFA"/>
    <w:rsid w:val="0025225B"/>
    <w:rsid w:val="00252BC7"/>
    <w:rsid w:val="0025305D"/>
    <w:rsid w:val="002534C8"/>
    <w:rsid w:val="00253B82"/>
    <w:rsid w:val="00253F1D"/>
    <w:rsid w:val="00254A9F"/>
    <w:rsid w:val="00254BF9"/>
    <w:rsid w:val="00254E0A"/>
    <w:rsid w:val="002554C9"/>
    <w:rsid w:val="00255CE2"/>
    <w:rsid w:val="00255DA8"/>
    <w:rsid w:val="002565FF"/>
    <w:rsid w:val="00257BC6"/>
    <w:rsid w:val="00260774"/>
    <w:rsid w:val="00260C91"/>
    <w:rsid w:val="00261637"/>
    <w:rsid w:val="00261B83"/>
    <w:rsid w:val="00261BAE"/>
    <w:rsid w:val="00261D2F"/>
    <w:rsid w:val="002622AD"/>
    <w:rsid w:val="002633BF"/>
    <w:rsid w:val="002638C0"/>
    <w:rsid w:val="00263CDB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0034"/>
    <w:rsid w:val="002710FA"/>
    <w:rsid w:val="002713FB"/>
    <w:rsid w:val="00271866"/>
    <w:rsid w:val="00272307"/>
    <w:rsid w:val="00272595"/>
    <w:rsid w:val="002740F9"/>
    <w:rsid w:val="002745E7"/>
    <w:rsid w:val="00274F73"/>
    <w:rsid w:val="002759A0"/>
    <w:rsid w:val="00276B52"/>
    <w:rsid w:val="0027730B"/>
    <w:rsid w:val="002774B5"/>
    <w:rsid w:val="002778CC"/>
    <w:rsid w:val="002778CF"/>
    <w:rsid w:val="002806A7"/>
    <w:rsid w:val="00280928"/>
    <w:rsid w:val="00280CBF"/>
    <w:rsid w:val="00280F1A"/>
    <w:rsid w:val="00281270"/>
    <w:rsid w:val="0028159E"/>
    <w:rsid w:val="00281E83"/>
    <w:rsid w:val="00282CEE"/>
    <w:rsid w:val="00282F64"/>
    <w:rsid w:val="00283188"/>
    <w:rsid w:val="00283CDC"/>
    <w:rsid w:val="00283D57"/>
    <w:rsid w:val="00283F54"/>
    <w:rsid w:val="002845E6"/>
    <w:rsid w:val="00284A49"/>
    <w:rsid w:val="00284AC3"/>
    <w:rsid w:val="00284DDF"/>
    <w:rsid w:val="00285B33"/>
    <w:rsid w:val="002860A2"/>
    <w:rsid w:val="002865F8"/>
    <w:rsid w:val="002869A3"/>
    <w:rsid w:val="00287027"/>
    <w:rsid w:val="002878FF"/>
    <w:rsid w:val="00287DA1"/>
    <w:rsid w:val="0029082F"/>
    <w:rsid w:val="00290B1B"/>
    <w:rsid w:val="002910FD"/>
    <w:rsid w:val="002914AB"/>
    <w:rsid w:val="00291A22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964"/>
    <w:rsid w:val="00296FFB"/>
    <w:rsid w:val="00297165"/>
    <w:rsid w:val="00297628"/>
    <w:rsid w:val="002A11FF"/>
    <w:rsid w:val="002A14EA"/>
    <w:rsid w:val="002A1C76"/>
    <w:rsid w:val="002A1EF0"/>
    <w:rsid w:val="002A20BA"/>
    <w:rsid w:val="002A2A9F"/>
    <w:rsid w:val="002A32DE"/>
    <w:rsid w:val="002A3C98"/>
    <w:rsid w:val="002A5609"/>
    <w:rsid w:val="002A676B"/>
    <w:rsid w:val="002A7181"/>
    <w:rsid w:val="002A7355"/>
    <w:rsid w:val="002A7B65"/>
    <w:rsid w:val="002A7D45"/>
    <w:rsid w:val="002B014A"/>
    <w:rsid w:val="002B0237"/>
    <w:rsid w:val="002B07B7"/>
    <w:rsid w:val="002B0A50"/>
    <w:rsid w:val="002B1278"/>
    <w:rsid w:val="002B1972"/>
    <w:rsid w:val="002B3272"/>
    <w:rsid w:val="002B3B2C"/>
    <w:rsid w:val="002B4659"/>
    <w:rsid w:val="002B489C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0EC0"/>
    <w:rsid w:val="002C138F"/>
    <w:rsid w:val="002C188F"/>
    <w:rsid w:val="002C18D8"/>
    <w:rsid w:val="002C1F83"/>
    <w:rsid w:val="002C2A6D"/>
    <w:rsid w:val="002C2ADF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C21"/>
    <w:rsid w:val="002D0E99"/>
    <w:rsid w:val="002D0F69"/>
    <w:rsid w:val="002D14CE"/>
    <w:rsid w:val="002D1B0C"/>
    <w:rsid w:val="002D1FDE"/>
    <w:rsid w:val="002D2360"/>
    <w:rsid w:val="002D2F0E"/>
    <w:rsid w:val="002D300B"/>
    <w:rsid w:val="002D33C9"/>
    <w:rsid w:val="002D3CA7"/>
    <w:rsid w:val="002D40FF"/>
    <w:rsid w:val="002D4290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3718"/>
    <w:rsid w:val="002E4269"/>
    <w:rsid w:val="002E4552"/>
    <w:rsid w:val="002E49F9"/>
    <w:rsid w:val="002E5DF5"/>
    <w:rsid w:val="002E6055"/>
    <w:rsid w:val="002E605F"/>
    <w:rsid w:val="002E6359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B08"/>
    <w:rsid w:val="00301C53"/>
    <w:rsid w:val="0030254E"/>
    <w:rsid w:val="0030258F"/>
    <w:rsid w:val="00302E1F"/>
    <w:rsid w:val="0030307A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2DD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1C6"/>
    <w:rsid w:val="003166E5"/>
    <w:rsid w:val="00316946"/>
    <w:rsid w:val="00320B45"/>
    <w:rsid w:val="003210F5"/>
    <w:rsid w:val="003214FC"/>
    <w:rsid w:val="0032183F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6F09"/>
    <w:rsid w:val="00327288"/>
    <w:rsid w:val="003275BB"/>
    <w:rsid w:val="003279DA"/>
    <w:rsid w:val="00327D9D"/>
    <w:rsid w:val="00331AC8"/>
    <w:rsid w:val="00331F3B"/>
    <w:rsid w:val="0033222D"/>
    <w:rsid w:val="003324B2"/>
    <w:rsid w:val="00332769"/>
    <w:rsid w:val="0033289B"/>
    <w:rsid w:val="00332AA7"/>
    <w:rsid w:val="00333B02"/>
    <w:rsid w:val="00333D4C"/>
    <w:rsid w:val="00334C77"/>
    <w:rsid w:val="00334E2D"/>
    <w:rsid w:val="00335575"/>
    <w:rsid w:val="00335A12"/>
    <w:rsid w:val="00336581"/>
    <w:rsid w:val="0033660C"/>
    <w:rsid w:val="00337955"/>
    <w:rsid w:val="003415C7"/>
    <w:rsid w:val="00341D71"/>
    <w:rsid w:val="003437B6"/>
    <w:rsid w:val="00343B1F"/>
    <w:rsid w:val="00343DA5"/>
    <w:rsid w:val="0034402C"/>
    <w:rsid w:val="00344518"/>
    <w:rsid w:val="003446BD"/>
    <w:rsid w:val="00344A5A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0AFF"/>
    <w:rsid w:val="003510CB"/>
    <w:rsid w:val="0035173B"/>
    <w:rsid w:val="00351A10"/>
    <w:rsid w:val="00352EEC"/>
    <w:rsid w:val="003531E5"/>
    <w:rsid w:val="00354B0C"/>
    <w:rsid w:val="00354C73"/>
    <w:rsid w:val="00356765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13E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28BD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C23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3B2A"/>
    <w:rsid w:val="003849D2"/>
    <w:rsid w:val="00384B4C"/>
    <w:rsid w:val="003857C7"/>
    <w:rsid w:val="00386053"/>
    <w:rsid w:val="003860D0"/>
    <w:rsid w:val="00386675"/>
    <w:rsid w:val="00386781"/>
    <w:rsid w:val="00386EFF"/>
    <w:rsid w:val="00386FD0"/>
    <w:rsid w:val="0038719A"/>
    <w:rsid w:val="00387D4F"/>
    <w:rsid w:val="00387FEA"/>
    <w:rsid w:val="0039003E"/>
    <w:rsid w:val="00391598"/>
    <w:rsid w:val="00391685"/>
    <w:rsid w:val="00391AC6"/>
    <w:rsid w:val="00392A01"/>
    <w:rsid w:val="00392C7F"/>
    <w:rsid w:val="0039311B"/>
    <w:rsid w:val="0039312A"/>
    <w:rsid w:val="003933BB"/>
    <w:rsid w:val="00393AD6"/>
    <w:rsid w:val="003941B3"/>
    <w:rsid w:val="003946C9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3946"/>
    <w:rsid w:val="003A408B"/>
    <w:rsid w:val="003A4B39"/>
    <w:rsid w:val="003A4E56"/>
    <w:rsid w:val="003A5063"/>
    <w:rsid w:val="003A53D9"/>
    <w:rsid w:val="003A5710"/>
    <w:rsid w:val="003A62FA"/>
    <w:rsid w:val="003A6328"/>
    <w:rsid w:val="003A647C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4C43"/>
    <w:rsid w:val="003B5500"/>
    <w:rsid w:val="003B55A1"/>
    <w:rsid w:val="003B5902"/>
    <w:rsid w:val="003B5BB9"/>
    <w:rsid w:val="003B5D3C"/>
    <w:rsid w:val="003B6756"/>
    <w:rsid w:val="003B6E79"/>
    <w:rsid w:val="003B7898"/>
    <w:rsid w:val="003B78BC"/>
    <w:rsid w:val="003B79ED"/>
    <w:rsid w:val="003B7C77"/>
    <w:rsid w:val="003B7CA2"/>
    <w:rsid w:val="003B7EAC"/>
    <w:rsid w:val="003C0407"/>
    <w:rsid w:val="003C0E40"/>
    <w:rsid w:val="003C11CF"/>
    <w:rsid w:val="003C12B9"/>
    <w:rsid w:val="003C13D3"/>
    <w:rsid w:val="003C1821"/>
    <w:rsid w:val="003C1CF3"/>
    <w:rsid w:val="003C2647"/>
    <w:rsid w:val="003C2EC2"/>
    <w:rsid w:val="003C3514"/>
    <w:rsid w:val="003C3A0F"/>
    <w:rsid w:val="003C408A"/>
    <w:rsid w:val="003C411E"/>
    <w:rsid w:val="003C4ADD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42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6D4A"/>
    <w:rsid w:val="003D74A9"/>
    <w:rsid w:val="003D7A86"/>
    <w:rsid w:val="003D7BB8"/>
    <w:rsid w:val="003D7CEC"/>
    <w:rsid w:val="003E002D"/>
    <w:rsid w:val="003E07FB"/>
    <w:rsid w:val="003E128A"/>
    <w:rsid w:val="003E17EC"/>
    <w:rsid w:val="003E1BF1"/>
    <w:rsid w:val="003E22C2"/>
    <w:rsid w:val="003E2774"/>
    <w:rsid w:val="003E339A"/>
    <w:rsid w:val="003E3498"/>
    <w:rsid w:val="003E3E7D"/>
    <w:rsid w:val="003E417A"/>
    <w:rsid w:val="003E59DE"/>
    <w:rsid w:val="003E672D"/>
    <w:rsid w:val="003E691D"/>
    <w:rsid w:val="003E6CF5"/>
    <w:rsid w:val="003E7B2F"/>
    <w:rsid w:val="003E7B33"/>
    <w:rsid w:val="003F004D"/>
    <w:rsid w:val="003F03DE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0A98"/>
    <w:rsid w:val="004012F9"/>
    <w:rsid w:val="00401328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15D78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066"/>
    <w:rsid w:val="00430158"/>
    <w:rsid w:val="00430DFF"/>
    <w:rsid w:val="00430E30"/>
    <w:rsid w:val="00430F75"/>
    <w:rsid w:val="00431B4A"/>
    <w:rsid w:val="00432246"/>
    <w:rsid w:val="0043262A"/>
    <w:rsid w:val="00432BE6"/>
    <w:rsid w:val="00432EC5"/>
    <w:rsid w:val="00433380"/>
    <w:rsid w:val="0043341C"/>
    <w:rsid w:val="00433BF0"/>
    <w:rsid w:val="004349C3"/>
    <w:rsid w:val="00434C50"/>
    <w:rsid w:val="004357F5"/>
    <w:rsid w:val="004367C2"/>
    <w:rsid w:val="00436914"/>
    <w:rsid w:val="00436FAD"/>
    <w:rsid w:val="004372DA"/>
    <w:rsid w:val="00437E7B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04"/>
    <w:rsid w:val="00446666"/>
    <w:rsid w:val="00447FDC"/>
    <w:rsid w:val="00447FE4"/>
    <w:rsid w:val="00450C17"/>
    <w:rsid w:val="00450C38"/>
    <w:rsid w:val="004528CF"/>
    <w:rsid w:val="00453356"/>
    <w:rsid w:val="00454636"/>
    <w:rsid w:val="00454FDD"/>
    <w:rsid w:val="00454FE7"/>
    <w:rsid w:val="0045585B"/>
    <w:rsid w:val="00455B62"/>
    <w:rsid w:val="00455E11"/>
    <w:rsid w:val="0045625D"/>
    <w:rsid w:val="0045684A"/>
    <w:rsid w:val="00456B36"/>
    <w:rsid w:val="00456D5A"/>
    <w:rsid w:val="00456E1E"/>
    <w:rsid w:val="00457B6B"/>
    <w:rsid w:val="00457D6D"/>
    <w:rsid w:val="00457F46"/>
    <w:rsid w:val="00460C98"/>
    <w:rsid w:val="00461393"/>
    <w:rsid w:val="004625EB"/>
    <w:rsid w:val="00462992"/>
    <w:rsid w:val="00462B81"/>
    <w:rsid w:val="004631E7"/>
    <w:rsid w:val="004638DD"/>
    <w:rsid w:val="00463925"/>
    <w:rsid w:val="00464F9C"/>
    <w:rsid w:val="0046500B"/>
    <w:rsid w:val="00465069"/>
    <w:rsid w:val="00465185"/>
    <w:rsid w:val="004666CA"/>
    <w:rsid w:val="0046689B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2E"/>
    <w:rsid w:val="00475169"/>
    <w:rsid w:val="004752C5"/>
    <w:rsid w:val="0047542E"/>
    <w:rsid w:val="004755B4"/>
    <w:rsid w:val="00476754"/>
    <w:rsid w:val="004767FC"/>
    <w:rsid w:val="0047693E"/>
    <w:rsid w:val="00476F12"/>
    <w:rsid w:val="0047740B"/>
    <w:rsid w:val="0048100C"/>
    <w:rsid w:val="004824BE"/>
    <w:rsid w:val="00482FE2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3AE"/>
    <w:rsid w:val="00486B41"/>
    <w:rsid w:val="00487511"/>
    <w:rsid w:val="004903C8"/>
    <w:rsid w:val="00490FD5"/>
    <w:rsid w:val="004916FA"/>
    <w:rsid w:val="0049182A"/>
    <w:rsid w:val="004929E5"/>
    <w:rsid w:val="00492B08"/>
    <w:rsid w:val="004936A8"/>
    <w:rsid w:val="004936DD"/>
    <w:rsid w:val="00493C44"/>
    <w:rsid w:val="0049424A"/>
    <w:rsid w:val="004948BF"/>
    <w:rsid w:val="00495673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8A"/>
    <w:rsid w:val="004A3CC7"/>
    <w:rsid w:val="004A410A"/>
    <w:rsid w:val="004A504B"/>
    <w:rsid w:val="004A508B"/>
    <w:rsid w:val="004A5C60"/>
    <w:rsid w:val="004A618D"/>
    <w:rsid w:val="004A66C1"/>
    <w:rsid w:val="004A69CE"/>
    <w:rsid w:val="004A6DAE"/>
    <w:rsid w:val="004A746C"/>
    <w:rsid w:val="004A7764"/>
    <w:rsid w:val="004A79C4"/>
    <w:rsid w:val="004A7BC7"/>
    <w:rsid w:val="004A7E3B"/>
    <w:rsid w:val="004B015D"/>
    <w:rsid w:val="004B0161"/>
    <w:rsid w:val="004B0188"/>
    <w:rsid w:val="004B018D"/>
    <w:rsid w:val="004B087B"/>
    <w:rsid w:val="004B1F48"/>
    <w:rsid w:val="004B2543"/>
    <w:rsid w:val="004B2831"/>
    <w:rsid w:val="004B2B1D"/>
    <w:rsid w:val="004B34E1"/>
    <w:rsid w:val="004B3A69"/>
    <w:rsid w:val="004B407D"/>
    <w:rsid w:val="004B428B"/>
    <w:rsid w:val="004B48B2"/>
    <w:rsid w:val="004B4CDA"/>
    <w:rsid w:val="004B581F"/>
    <w:rsid w:val="004B5A28"/>
    <w:rsid w:val="004B612B"/>
    <w:rsid w:val="004C0021"/>
    <w:rsid w:val="004C023A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4E3A"/>
    <w:rsid w:val="004C50E6"/>
    <w:rsid w:val="004C57B0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0EE"/>
    <w:rsid w:val="004D6803"/>
    <w:rsid w:val="004D6B4C"/>
    <w:rsid w:val="004D6C3C"/>
    <w:rsid w:val="004D6D1C"/>
    <w:rsid w:val="004D6DD5"/>
    <w:rsid w:val="004D6E2A"/>
    <w:rsid w:val="004D72D3"/>
    <w:rsid w:val="004D73FA"/>
    <w:rsid w:val="004E0024"/>
    <w:rsid w:val="004E00B5"/>
    <w:rsid w:val="004E04D2"/>
    <w:rsid w:val="004E106D"/>
    <w:rsid w:val="004E1BB1"/>
    <w:rsid w:val="004E233F"/>
    <w:rsid w:val="004E26C8"/>
    <w:rsid w:val="004E3A8C"/>
    <w:rsid w:val="004E3E5F"/>
    <w:rsid w:val="004E402C"/>
    <w:rsid w:val="004E40E8"/>
    <w:rsid w:val="004E4A63"/>
    <w:rsid w:val="004E548A"/>
    <w:rsid w:val="004E54C4"/>
    <w:rsid w:val="004E6434"/>
    <w:rsid w:val="004E6C45"/>
    <w:rsid w:val="004E6F07"/>
    <w:rsid w:val="004E750F"/>
    <w:rsid w:val="004F0702"/>
    <w:rsid w:val="004F1173"/>
    <w:rsid w:val="004F2313"/>
    <w:rsid w:val="004F30DC"/>
    <w:rsid w:val="004F35A1"/>
    <w:rsid w:val="004F3D8F"/>
    <w:rsid w:val="004F3EB4"/>
    <w:rsid w:val="004F417F"/>
    <w:rsid w:val="004F484C"/>
    <w:rsid w:val="004F4924"/>
    <w:rsid w:val="004F56A3"/>
    <w:rsid w:val="004F56F2"/>
    <w:rsid w:val="004F58C7"/>
    <w:rsid w:val="004F5F77"/>
    <w:rsid w:val="004F5FF2"/>
    <w:rsid w:val="004F64C7"/>
    <w:rsid w:val="004F6EAA"/>
    <w:rsid w:val="004F7395"/>
    <w:rsid w:val="004F7F94"/>
    <w:rsid w:val="00501138"/>
    <w:rsid w:val="00501BB0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A5F"/>
    <w:rsid w:val="00510BC3"/>
    <w:rsid w:val="00510E35"/>
    <w:rsid w:val="00510F95"/>
    <w:rsid w:val="005111BC"/>
    <w:rsid w:val="00511F9F"/>
    <w:rsid w:val="00512049"/>
    <w:rsid w:val="005120B7"/>
    <w:rsid w:val="00512959"/>
    <w:rsid w:val="00512FDA"/>
    <w:rsid w:val="005134F2"/>
    <w:rsid w:val="00513623"/>
    <w:rsid w:val="005136DA"/>
    <w:rsid w:val="00513BA6"/>
    <w:rsid w:val="00514243"/>
    <w:rsid w:val="00514D12"/>
    <w:rsid w:val="005154C7"/>
    <w:rsid w:val="005157F6"/>
    <w:rsid w:val="005164A1"/>
    <w:rsid w:val="00516537"/>
    <w:rsid w:val="005165A3"/>
    <w:rsid w:val="0051691B"/>
    <w:rsid w:val="00516F14"/>
    <w:rsid w:val="00517624"/>
    <w:rsid w:val="00520558"/>
    <w:rsid w:val="0052157A"/>
    <w:rsid w:val="00521EC8"/>
    <w:rsid w:val="005237C6"/>
    <w:rsid w:val="00523A66"/>
    <w:rsid w:val="005243ED"/>
    <w:rsid w:val="00524E19"/>
    <w:rsid w:val="005250BF"/>
    <w:rsid w:val="00525CC3"/>
    <w:rsid w:val="00525F05"/>
    <w:rsid w:val="00526513"/>
    <w:rsid w:val="00527AA0"/>
    <w:rsid w:val="00527BE9"/>
    <w:rsid w:val="00527C1E"/>
    <w:rsid w:val="00530E3D"/>
    <w:rsid w:val="00530FCD"/>
    <w:rsid w:val="005311AF"/>
    <w:rsid w:val="005312FC"/>
    <w:rsid w:val="00531CC2"/>
    <w:rsid w:val="00533BA6"/>
    <w:rsid w:val="00533CE1"/>
    <w:rsid w:val="005342C0"/>
    <w:rsid w:val="00534FF6"/>
    <w:rsid w:val="00535D19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27D5"/>
    <w:rsid w:val="00544613"/>
    <w:rsid w:val="00544B01"/>
    <w:rsid w:val="00544C24"/>
    <w:rsid w:val="00545AB5"/>
    <w:rsid w:val="00546966"/>
    <w:rsid w:val="005479D7"/>
    <w:rsid w:val="0055060B"/>
    <w:rsid w:val="00550717"/>
    <w:rsid w:val="00550BD5"/>
    <w:rsid w:val="0055122D"/>
    <w:rsid w:val="005513E8"/>
    <w:rsid w:val="00551E46"/>
    <w:rsid w:val="005528EE"/>
    <w:rsid w:val="00552AFF"/>
    <w:rsid w:val="005536C0"/>
    <w:rsid w:val="00553BEA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39A"/>
    <w:rsid w:val="005574C3"/>
    <w:rsid w:val="0055766A"/>
    <w:rsid w:val="00557C95"/>
    <w:rsid w:val="005602F8"/>
    <w:rsid w:val="00560501"/>
    <w:rsid w:val="00560C6A"/>
    <w:rsid w:val="00561BA5"/>
    <w:rsid w:val="00562122"/>
    <w:rsid w:val="005624DA"/>
    <w:rsid w:val="00563930"/>
    <w:rsid w:val="005639A5"/>
    <w:rsid w:val="0056468D"/>
    <w:rsid w:val="005646E5"/>
    <w:rsid w:val="00564CF1"/>
    <w:rsid w:val="00564FAD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16BF"/>
    <w:rsid w:val="00571BF2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9F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50E"/>
    <w:rsid w:val="00582833"/>
    <w:rsid w:val="00582AD2"/>
    <w:rsid w:val="00583089"/>
    <w:rsid w:val="005837F1"/>
    <w:rsid w:val="00583C6A"/>
    <w:rsid w:val="00584178"/>
    <w:rsid w:val="0058511F"/>
    <w:rsid w:val="0058553E"/>
    <w:rsid w:val="00585799"/>
    <w:rsid w:val="00585A10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664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277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195"/>
    <w:rsid w:val="005A5A24"/>
    <w:rsid w:val="005A5A57"/>
    <w:rsid w:val="005A638B"/>
    <w:rsid w:val="005A6396"/>
    <w:rsid w:val="005A6956"/>
    <w:rsid w:val="005A698E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2F26"/>
    <w:rsid w:val="005B3665"/>
    <w:rsid w:val="005B3AF8"/>
    <w:rsid w:val="005B3B94"/>
    <w:rsid w:val="005B449A"/>
    <w:rsid w:val="005B54F1"/>
    <w:rsid w:val="005B55E2"/>
    <w:rsid w:val="005B56C0"/>
    <w:rsid w:val="005B573A"/>
    <w:rsid w:val="005B57FC"/>
    <w:rsid w:val="005B5B08"/>
    <w:rsid w:val="005B5B91"/>
    <w:rsid w:val="005B643F"/>
    <w:rsid w:val="005B7176"/>
    <w:rsid w:val="005B768F"/>
    <w:rsid w:val="005B7B26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70"/>
    <w:rsid w:val="005D1C86"/>
    <w:rsid w:val="005D20A5"/>
    <w:rsid w:val="005D2262"/>
    <w:rsid w:val="005D227C"/>
    <w:rsid w:val="005D266A"/>
    <w:rsid w:val="005D2AD6"/>
    <w:rsid w:val="005D2C8F"/>
    <w:rsid w:val="005D3330"/>
    <w:rsid w:val="005D421B"/>
    <w:rsid w:val="005D4F08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620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1AE8"/>
    <w:rsid w:val="005F1FAC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29C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58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025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23"/>
    <w:rsid w:val="006369D2"/>
    <w:rsid w:val="00636C3B"/>
    <w:rsid w:val="00636C6C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7D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14A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3F0A"/>
    <w:rsid w:val="006649C9"/>
    <w:rsid w:val="00664B91"/>
    <w:rsid w:val="00665AB2"/>
    <w:rsid w:val="00665BD0"/>
    <w:rsid w:val="00665C8D"/>
    <w:rsid w:val="006663C0"/>
    <w:rsid w:val="00666793"/>
    <w:rsid w:val="006667AE"/>
    <w:rsid w:val="0066684F"/>
    <w:rsid w:val="00666DCB"/>
    <w:rsid w:val="00667366"/>
    <w:rsid w:val="00667ADC"/>
    <w:rsid w:val="00667C0C"/>
    <w:rsid w:val="00667DD5"/>
    <w:rsid w:val="00670227"/>
    <w:rsid w:val="0067023C"/>
    <w:rsid w:val="00670824"/>
    <w:rsid w:val="00670EB7"/>
    <w:rsid w:val="006711A7"/>
    <w:rsid w:val="006718C7"/>
    <w:rsid w:val="00671BC1"/>
    <w:rsid w:val="006728FE"/>
    <w:rsid w:val="0067429E"/>
    <w:rsid w:val="00674A69"/>
    <w:rsid w:val="00674BC5"/>
    <w:rsid w:val="00674BD2"/>
    <w:rsid w:val="00675688"/>
    <w:rsid w:val="00675744"/>
    <w:rsid w:val="00675C71"/>
    <w:rsid w:val="00675CB8"/>
    <w:rsid w:val="0067678C"/>
    <w:rsid w:val="006774D7"/>
    <w:rsid w:val="00680623"/>
    <w:rsid w:val="0068094D"/>
    <w:rsid w:val="00680A9E"/>
    <w:rsid w:val="006812FB"/>
    <w:rsid w:val="0068150F"/>
    <w:rsid w:val="006816B3"/>
    <w:rsid w:val="00681A30"/>
    <w:rsid w:val="006821A9"/>
    <w:rsid w:val="0068232F"/>
    <w:rsid w:val="0068268B"/>
    <w:rsid w:val="006829F8"/>
    <w:rsid w:val="00682BC3"/>
    <w:rsid w:val="00682CF7"/>
    <w:rsid w:val="006835F7"/>
    <w:rsid w:val="00684010"/>
    <w:rsid w:val="00684053"/>
    <w:rsid w:val="00684063"/>
    <w:rsid w:val="00684CBD"/>
    <w:rsid w:val="006852D8"/>
    <w:rsid w:val="006856B4"/>
    <w:rsid w:val="00686829"/>
    <w:rsid w:val="00686C0E"/>
    <w:rsid w:val="00686EE4"/>
    <w:rsid w:val="00687FF9"/>
    <w:rsid w:val="00691134"/>
    <w:rsid w:val="006915D7"/>
    <w:rsid w:val="00691622"/>
    <w:rsid w:val="006916FA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0558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0F4E"/>
    <w:rsid w:val="006C169A"/>
    <w:rsid w:val="006C16FF"/>
    <w:rsid w:val="006C1750"/>
    <w:rsid w:val="006C2256"/>
    <w:rsid w:val="006C2BEA"/>
    <w:rsid w:val="006C2F93"/>
    <w:rsid w:val="006C33C3"/>
    <w:rsid w:val="006C516C"/>
    <w:rsid w:val="006C51E3"/>
    <w:rsid w:val="006C5AC4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176B"/>
    <w:rsid w:val="006D2071"/>
    <w:rsid w:val="006D2C9E"/>
    <w:rsid w:val="006D36E2"/>
    <w:rsid w:val="006D3A47"/>
    <w:rsid w:val="006D5820"/>
    <w:rsid w:val="006D5BEB"/>
    <w:rsid w:val="006D5CF9"/>
    <w:rsid w:val="006D5F9C"/>
    <w:rsid w:val="006D6225"/>
    <w:rsid w:val="006D6711"/>
    <w:rsid w:val="006D7B90"/>
    <w:rsid w:val="006E0114"/>
    <w:rsid w:val="006E06F9"/>
    <w:rsid w:val="006E1224"/>
    <w:rsid w:val="006E1A53"/>
    <w:rsid w:val="006E2985"/>
    <w:rsid w:val="006E30D9"/>
    <w:rsid w:val="006E3A4F"/>
    <w:rsid w:val="006E43D4"/>
    <w:rsid w:val="006E461C"/>
    <w:rsid w:val="006E4B5B"/>
    <w:rsid w:val="006E51AB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B6C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523"/>
    <w:rsid w:val="006F7AE0"/>
    <w:rsid w:val="006F7B6E"/>
    <w:rsid w:val="00700189"/>
    <w:rsid w:val="00700C1F"/>
    <w:rsid w:val="00700E00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4EEF"/>
    <w:rsid w:val="00705373"/>
    <w:rsid w:val="00705A79"/>
    <w:rsid w:val="00705B29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5FE"/>
    <w:rsid w:val="007159F4"/>
    <w:rsid w:val="0071611B"/>
    <w:rsid w:val="0071623A"/>
    <w:rsid w:val="00716CC5"/>
    <w:rsid w:val="00716F00"/>
    <w:rsid w:val="007177E9"/>
    <w:rsid w:val="00717ACF"/>
    <w:rsid w:val="00717B8B"/>
    <w:rsid w:val="00721425"/>
    <w:rsid w:val="007229FE"/>
    <w:rsid w:val="00722AB1"/>
    <w:rsid w:val="00722D9A"/>
    <w:rsid w:val="00723AC5"/>
    <w:rsid w:val="007241AD"/>
    <w:rsid w:val="0072462F"/>
    <w:rsid w:val="00724B60"/>
    <w:rsid w:val="00725626"/>
    <w:rsid w:val="00725F38"/>
    <w:rsid w:val="007263C0"/>
    <w:rsid w:val="00727812"/>
    <w:rsid w:val="00727909"/>
    <w:rsid w:val="0073017A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37AA5"/>
    <w:rsid w:val="007401B4"/>
    <w:rsid w:val="007425F6"/>
    <w:rsid w:val="007427C1"/>
    <w:rsid w:val="00742F4D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4E33"/>
    <w:rsid w:val="007455AE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1FC0"/>
    <w:rsid w:val="0075241B"/>
    <w:rsid w:val="00752564"/>
    <w:rsid w:val="00752A53"/>
    <w:rsid w:val="00752CB1"/>
    <w:rsid w:val="00752E7E"/>
    <w:rsid w:val="00753AEE"/>
    <w:rsid w:val="00753EB5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7B6"/>
    <w:rsid w:val="00760B2A"/>
    <w:rsid w:val="00761B55"/>
    <w:rsid w:val="00761D48"/>
    <w:rsid w:val="00761E76"/>
    <w:rsid w:val="00761F12"/>
    <w:rsid w:val="007624E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1F2"/>
    <w:rsid w:val="0076642C"/>
    <w:rsid w:val="00766578"/>
    <w:rsid w:val="00770486"/>
    <w:rsid w:val="0077051C"/>
    <w:rsid w:val="00770852"/>
    <w:rsid w:val="00770A82"/>
    <w:rsid w:val="00771DAF"/>
    <w:rsid w:val="0077209C"/>
    <w:rsid w:val="007725FF"/>
    <w:rsid w:val="00772A8B"/>
    <w:rsid w:val="00772BF6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6153"/>
    <w:rsid w:val="0077761E"/>
    <w:rsid w:val="00777FF6"/>
    <w:rsid w:val="00780178"/>
    <w:rsid w:val="007805A2"/>
    <w:rsid w:val="00780637"/>
    <w:rsid w:val="00780EFF"/>
    <w:rsid w:val="00781582"/>
    <w:rsid w:val="00781ABA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10A"/>
    <w:rsid w:val="00792263"/>
    <w:rsid w:val="00792FC9"/>
    <w:rsid w:val="007932E4"/>
    <w:rsid w:val="00794E6F"/>
    <w:rsid w:val="007950C7"/>
    <w:rsid w:val="00796085"/>
    <w:rsid w:val="0079611E"/>
    <w:rsid w:val="00796433"/>
    <w:rsid w:val="007966B3"/>
    <w:rsid w:val="00796BB5"/>
    <w:rsid w:val="00796D08"/>
    <w:rsid w:val="00796F2D"/>
    <w:rsid w:val="007973BF"/>
    <w:rsid w:val="007978FF"/>
    <w:rsid w:val="007A0180"/>
    <w:rsid w:val="007A029D"/>
    <w:rsid w:val="007A0E0B"/>
    <w:rsid w:val="007A18ED"/>
    <w:rsid w:val="007A1C03"/>
    <w:rsid w:val="007A1C73"/>
    <w:rsid w:val="007A21E2"/>
    <w:rsid w:val="007A2826"/>
    <w:rsid w:val="007A2B97"/>
    <w:rsid w:val="007A2CEF"/>
    <w:rsid w:val="007A2DE8"/>
    <w:rsid w:val="007A2F7B"/>
    <w:rsid w:val="007A3659"/>
    <w:rsid w:val="007A4664"/>
    <w:rsid w:val="007A46E7"/>
    <w:rsid w:val="007A4797"/>
    <w:rsid w:val="007A4CF3"/>
    <w:rsid w:val="007A5B8C"/>
    <w:rsid w:val="007A5C9C"/>
    <w:rsid w:val="007A5F53"/>
    <w:rsid w:val="007A6080"/>
    <w:rsid w:val="007A6F54"/>
    <w:rsid w:val="007A71BB"/>
    <w:rsid w:val="007A7232"/>
    <w:rsid w:val="007A73AF"/>
    <w:rsid w:val="007A74B8"/>
    <w:rsid w:val="007A74CA"/>
    <w:rsid w:val="007A77CE"/>
    <w:rsid w:val="007A7A31"/>
    <w:rsid w:val="007A7B0D"/>
    <w:rsid w:val="007B0A6D"/>
    <w:rsid w:val="007B0B8A"/>
    <w:rsid w:val="007B0B8F"/>
    <w:rsid w:val="007B25CA"/>
    <w:rsid w:val="007B320B"/>
    <w:rsid w:val="007B4357"/>
    <w:rsid w:val="007B4A33"/>
    <w:rsid w:val="007B4C97"/>
    <w:rsid w:val="007B4CD1"/>
    <w:rsid w:val="007B4E20"/>
    <w:rsid w:val="007B5C63"/>
    <w:rsid w:val="007B5D7F"/>
    <w:rsid w:val="007B6DF6"/>
    <w:rsid w:val="007B6EF2"/>
    <w:rsid w:val="007B7031"/>
    <w:rsid w:val="007B72C9"/>
    <w:rsid w:val="007B74A3"/>
    <w:rsid w:val="007B74A6"/>
    <w:rsid w:val="007B78E7"/>
    <w:rsid w:val="007C055C"/>
    <w:rsid w:val="007C0D4E"/>
    <w:rsid w:val="007C102E"/>
    <w:rsid w:val="007C2173"/>
    <w:rsid w:val="007C218B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4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2C3"/>
    <w:rsid w:val="007D4451"/>
    <w:rsid w:val="007D4674"/>
    <w:rsid w:val="007D579A"/>
    <w:rsid w:val="007D57D6"/>
    <w:rsid w:val="007D590C"/>
    <w:rsid w:val="007D5C04"/>
    <w:rsid w:val="007D5CAB"/>
    <w:rsid w:val="007D5D60"/>
    <w:rsid w:val="007D60CF"/>
    <w:rsid w:val="007D6838"/>
    <w:rsid w:val="007D6BF9"/>
    <w:rsid w:val="007D6F91"/>
    <w:rsid w:val="007D7210"/>
    <w:rsid w:val="007D7CD8"/>
    <w:rsid w:val="007E1110"/>
    <w:rsid w:val="007E1607"/>
    <w:rsid w:val="007E17E4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045"/>
    <w:rsid w:val="007E5739"/>
    <w:rsid w:val="007E5B06"/>
    <w:rsid w:val="007E5F71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4E6B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4F87"/>
    <w:rsid w:val="00805413"/>
    <w:rsid w:val="008055B6"/>
    <w:rsid w:val="00805983"/>
    <w:rsid w:val="00806102"/>
    <w:rsid w:val="00806853"/>
    <w:rsid w:val="0080706C"/>
    <w:rsid w:val="00807262"/>
    <w:rsid w:val="008072A0"/>
    <w:rsid w:val="008076DD"/>
    <w:rsid w:val="008111BB"/>
    <w:rsid w:val="008111C5"/>
    <w:rsid w:val="00813AC9"/>
    <w:rsid w:val="008141F3"/>
    <w:rsid w:val="0081468A"/>
    <w:rsid w:val="00814998"/>
    <w:rsid w:val="00815393"/>
    <w:rsid w:val="00815452"/>
    <w:rsid w:val="008156B1"/>
    <w:rsid w:val="00815856"/>
    <w:rsid w:val="00815CF3"/>
    <w:rsid w:val="008163BA"/>
    <w:rsid w:val="00817FC4"/>
    <w:rsid w:val="00820205"/>
    <w:rsid w:val="008202C2"/>
    <w:rsid w:val="00821B56"/>
    <w:rsid w:val="00821C61"/>
    <w:rsid w:val="0082284C"/>
    <w:rsid w:val="00822F03"/>
    <w:rsid w:val="00823020"/>
    <w:rsid w:val="00823261"/>
    <w:rsid w:val="0082331D"/>
    <w:rsid w:val="0082389C"/>
    <w:rsid w:val="00823D6A"/>
    <w:rsid w:val="0082425F"/>
    <w:rsid w:val="00824840"/>
    <w:rsid w:val="00825BA6"/>
    <w:rsid w:val="00825C27"/>
    <w:rsid w:val="00825ED3"/>
    <w:rsid w:val="00825F0A"/>
    <w:rsid w:val="00826022"/>
    <w:rsid w:val="008269B7"/>
    <w:rsid w:val="0082748B"/>
    <w:rsid w:val="00827EF9"/>
    <w:rsid w:val="00830B77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143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953"/>
    <w:rsid w:val="00852CB8"/>
    <w:rsid w:val="00854086"/>
    <w:rsid w:val="008543D5"/>
    <w:rsid w:val="008550BC"/>
    <w:rsid w:val="00855E02"/>
    <w:rsid w:val="00856068"/>
    <w:rsid w:val="008564C2"/>
    <w:rsid w:val="00857BAA"/>
    <w:rsid w:val="00860316"/>
    <w:rsid w:val="008606FE"/>
    <w:rsid w:val="0086096D"/>
    <w:rsid w:val="00860A18"/>
    <w:rsid w:val="00861967"/>
    <w:rsid w:val="00861C04"/>
    <w:rsid w:val="00861C95"/>
    <w:rsid w:val="00861D7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67E75"/>
    <w:rsid w:val="008710B5"/>
    <w:rsid w:val="00872222"/>
    <w:rsid w:val="008725D0"/>
    <w:rsid w:val="00873B96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30D"/>
    <w:rsid w:val="00882B03"/>
    <w:rsid w:val="00882D09"/>
    <w:rsid w:val="008831F3"/>
    <w:rsid w:val="008836FE"/>
    <w:rsid w:val="0088378F"/>
    <w:rsid w:val="00883C3C"/>
    <w:rsid w:val="008841A6"/>
    <w:rsid w:val="008843C4"/>
    <w:rsid w:val="00884788"/>
    <w:rsid w:val="00884EA7"/>
    <w:rsid w:val="00885485"/>
    <w:rsid w:val="00885B89"/>
    <w:rsid w:val="00886064"/>
    <w:rsid w:val="00886A97"/>
    <w:rsid w:val="00887762"/>
    <w:rsid w:val="00887E2A"/>
    <w:rsid w:val="008905B3"/>
    <w:rsid w:val="00890636"/>
    <w:rsid w:val="00890D08"/>
    <w:rsid w:val="00892235"/>
    <w:rsid w:val="00892DD6"/>
    <w:rsid w:val="0089384A"/>
    <w:rsid w:val="00894558"/>
    <w:rsid w:val="00894A4E"/>
    <w:rsid w:val="00894CD7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33D7"/>
    <w:rsid w:val="008A4070"/>
    <w:rsid w:val="008A4293"/>
    <w:rsid w:val="008A46D0"/>
    <w:rsid w:val="008A46E3"/>
    <w:rsid w:val="008A48BF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2F90"/>
    <w:rsid w:val="008B325A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5F28"/>
    <w:rsid w:val="008B627C"/>
    <w:rsid w:val="008B64DA"/>
    <w:rsid w:val="008B66BA"/>
    <w:rsid w:val="008B744F"/>
    <w:rsid w:val="008B76B6"/>
    <w:rsid w:val="008B7919"/>
    <w:rsid w:val="008C0084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0CA"/>
    <w:rsid w:val="008C3119"/>
    <w:rsid w:val="008C3562"/>
    <w:rsid w:val="008C4004"/>
    <w:rsid w:val="008C4820"/>
    <w:rsid w:val="008C51B4"/>
    <w:rsid w:val="008C56AB"/>
    <w:rsid w:val="008C5C6D"/>
    <w:rsid w:val="008C5C96"/>
    <w:rsid w:val="008C64EC"/>
    <w:rsid w:val="008C7BB0"/>
    <w:rsid w:val="008D130E"/>
    <w:rsid w:val="008D1B86"/>
    <w:rsid w:val="008D2064"/>
    <w:rsid w:val="008D2278"/>
    <w:rsid w:val="008D2867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5C5"/>
    <w:rsid w:val="008D6A4D"/>
    <w:rsid w:val="008D6A7B"/>
    <w:rsid w:val="008D6DCA"/>
    <w:rsid w:val="008D7317"/>
    <w:rsid w:val="008D7676"/>
    <w:rsid w:val="008E0145"/>
    <w:rsid w:val="008E04E2"/>
    <w:rsid w:val="008E280D"/>
    <w:rsid w:val="008E356A"/>
    <w:rsid w:val="008E3ACB"/>
    <w:rsid w:val="008E458F"/>
    <w:rsid w:val="008E45DD"/>
    <w:rsid w:val="008E4E02"/>
    <w:rsid w:val="008E4E33"/>
    <w:rsid w:val="008E5678"/>
    <w:rsid w:val="008E589F"/>
    <w:rsid w:val="008E59B6"/>
    <w:rsid w:val="008E5ACF"/>
    <w:rsid w:val="008E5BAD"/>
    <w:rsid w:val="008E6172"/>
    <w:rsid w:val="008E651F"/>
    <w:rsid w:val="008E66E9"/>
    <w:rsid w:val="008E687D"/>
    <w:rsid w:val="008E6893"/>
    <w:rsid w:val="008E69FF"/>
    <w:rsid w:val="008E6C07"/>
    <w:rsid w:val="008E6CA8"/>
    <w:rsid w:val="008E7254"/>
    <w:rsid w:val="008E72DB"/>
    <w:rsid w:val="008E751B"/>
    <w:rsid w:val="008E757F"/>
    <w:rsid w:val="008E77CC"/>
    <w:rsid w:val="008E7AC7"/>
    <w:rsid w:val="008E7F9F"/>
    <w:rsid w:val="008F0EC9"/>
    <w:rsid w:val="008F1BFF"/>
    <w:rsid w:val="008F1D0D"/>
    <w:rsid w:val="008F2A30"/>
    <w:rsid w:val="008F3809"/>
    <w:rsid w:val="008F3A87"/>
    <w:rsid w:val="008F3D98"/>
    <w:rsid w:val="008F4178"/>
    <w:rsid w:val="008F44B3"/>
    <w:rsid w:val="008F5292"/>
    <w:rsid w:val="008F59D7"/>
    <w:rsid w:val="008F63BC"/>
    <w:rsid w:val="008F69D4"/>
    <w:rsid w:val="008F702B"/>
    <w:rsid w:val="008F71DE"/>
    <w:rsid w:val="009002AB"/>
    <w:rsid w:val="00901043"/>
    <w:rsid w:val="00901D64"/>
    <w:rsid w:val="00901EEC"/>
    <w:rsid w:val="00902106"/>
    <w:rsid w:val="00902898"/>
    <w:rsid w:val="00902FC7"/>
    <w:rsid w:val="00903390"/>
    <w:rsid w:val="009034FF"/>
    <w:rsid w:val="009036AC"/>
    <w:rsid w:val="00903CA5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065"/>
    <w:rsid w:val="009122DA"/>
    <w:rsid w:val="009126F9"/>
    <w:rsid w:val="00912731"/>
    <w:rsid w:val="00912EE5"/>
    <w:rsid w:val="00913908"/>
    <w:rsid w:val="00913C6D"/>
    <w:rsid w:val="00913CDB"/>
    <w:rsid w:val="00913F3C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44B"/>
    <w:rsid w:val="009236CF"/>
    <w:rsid w:val="009238C4"/>
    <w:rsid w:val="009239C3"/>
    <w:rsid w:val="00923D71"/>
    <w:rsid w:val="00925847"/>
    <w:rsid w:val="00925A1A"/>
    <w:rsid w:val="00926927"/>
    <w:rsid w:val="00927124"/>
    <w:rsid w:val="009312BB"/>
    <w:rsid w:val="00931313"/>
    <w:rsid w:val="009316C8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37543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3BE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344"/>
    <w:rsid w:val="009525FE"/>
    <w:rsid w:val="00952D9B"/>
    <w:rsid w:val="009535BD"/>
    <w:rsid w:val="00953C0F"/>
    <w:rsid w:val="00954BB4"/>
    <w:rsid w:val="00955955"/>
    <w:rsid w:val="00955F5D"/>
    <w:rsid w:val="009566F4"/>
    <w:rsid w:val="00957787"/>
    <w:rsid w:val="0096057C"/>
    <w:rsid w:val="009618FE"/>
    <w:rsid w:val="00961D4C"/>
    <w:rsid w:val="0096301B"/>
    <w:rsid w:val="00963377"/>
    <w:rsid w:val="00963A6C"/>
    <w:rsid w:val="00963B32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FE1"/>
    <w:rsid w:val="00971F95"/>
    <w:rsid w:val="009721CE"/>
    <w:rsid w:val="00972298"/>
    <w:rsid w:val="00972B5C"/>
    <w:rsid w:val="00974131"/>
    <w:rsid w:val="0097482C"/>
    <w:rsid w:val="009748F7"/>
    <w:rsid w:val="00974947"/>
    <w:rsid w:val="009750BE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91F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4C14"/>
    <w:rsid w:val="00995822"/>
    <w:rsid w:val="00995D60"/>
    <w:rsid w:val="00996FD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53A"/>
    <w:rsid w:val="009A2763"/>
    <w:rsid w:val="009A2920"/>
    <w:rsid w:val="009A35DA"/>
    <w:rsid w:val="009A369D"/>
    <w:rsid w:val="009A375A"/>
    <w:rsid w:val="009A3B29"/>
    <w:rsid w:val="009A52B1"/>
    <w:rsid w:val="009A537E"/>
    <w:rsid w:val="009A6045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5BF3"/>
    <w:rsid w:val="009B7198"/>
    <w:rsid w:val="009B74BE"/>
    <w:rsid w:val="009C0CC9"/>
    <w:rsid w:val="009C10F5"/>
    <w:rsid w:val="009C113D"/>
    <w:rsid w:val="009C1855"/>
    <w:rsid w:val="009C1977"/>
    <w:rsid w:val="009C2306"/>
    <w:rsid w:val="009C2EC8"/>
    <w:rsid w:val="009C2FE0"/>
    <w:rsid w:val="009C3703"/>
    <w:rsid w:val="009C44ED"/>
    <w:rsid w:val="009C4E51"/>
    <w:rsid w:val="009C5449"/>
    <w:rsid w:val="009C57EF"/>
    <w:rsid w:val="009C6069"/>
    <w:rsid w:val="009C6099"/>
    <w:rsid w:val="009C6977"/>
    <w:rsid w:val="009C6AF8"/>
    <w:rsid w:val="009D00D4"/>
    <w:rsid w:val="009D0583"/>
    <w:rsid w:val="009D0942"/>
    <w:rsid w:val="009D11B2"/>
    <w:rsid w:val="009D13CC"/>
    <w:rsid w:val="009D17C5"/>
    <w:rsid w:val="009D1E09"/>
    <w:rsid w:val="009D25AF"/>
    <w:rsid w:val="009D302C"/>
    <w:rsid w:val="009D3760"/>
    <w:rsid w:val="009D3C24"/>
    <w:rsid w:val="009D419B"/>
    <w:rsid w:val="009D4D87"/>
    <w:rsid w:val="009D5777"/>
    <w:rsid w:val="009D5E22"/>
    <w:rsid w:val="009D62ED"/>
    <w:rsid w:val="009D64A4"/>
    <w:rsid w:val="009D64BB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412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AF0"/>
    <w:rsid w:val="00A10B88"/>
    <w:rsid w:val="00A10D9B"/>
    <w:rsid w:val="00A10F68"/>
    <w:rsid w:val="00A1208B"/>
    <w:rsid w:val="00A121D1"/>
    <w:rsid w:val="00A1486C"/>
    <w:rsid w:val="00A14B22"/>
    <w:rsid w:val="00A1611E"/>
    <w:rsid w:val="00A166E1"/>
    <w:rsid w:val="00A16B01"/>
    <w:rsid w:val="00A16D20"/>
    <w:rsid w:val="00A170DD"/>
    <w:rsid w:val="00A1713F"/>
    <w:rsid w:val="00A17704"/>
    <w:rsid w:val="00A17C6D"/>
    <w:rsid w:val="00A17EBA"/>
    <w:rsid w:val="00A202C8"/>
    <w:rsid w:val="00A2092D"/>
    <w:rsid w:val="00A20D2D"/>
    <w:rsid w:val="00A20F30"/>
    <w:rsid w:val="00A21000"/>
    <w:rsid w:val="00A2149A"/>
    <w:rsid w:val="00A22F84"/>
    <w:rsid w:val="00A237AA"/>
    <w:rsid w:val="00A23AB7"/>
    <w:rsid w:val="00A24796"/>
    <w:rsid w:val="00A24C68"/>
    <w:rsid w:val="00A24C76"/>
    <w:rsid w:val="00A25D4F"/>
    <w:rsid w:val="00A26AEF"/>
    <w:rsid w:val="00A26C82"/>
    <w:rsid w:val="00A277E9"/>
    <w:rsid w:val="00A27EFF"/>
    <w:rsid w:val="00A30100"/>
    <w:rsid w:val="00A30279"/>
    <w:rsid w:val="00A30557"/>
    <w:rsid w:val="00A307F0"/>
    <w:rsid w:val="00A312E7"/>
    <w:rsid w:val="00A31869"/>
    <w:rsid w:val="00A322B7"/>
    <w:rsid w:val="00A32756"/>
    <w:rsid w:val="00A3288C"/>
    <w:rsid w:val="00A32A0C"/>
    <w:rsid w:val="00A32D43"/>
    <w:rsid w:val="00A338D3"/>
    <w:rsid w:val="00A34119"/>
    <w:rsid w:val="00A347DE"/>
    <w:rsid w:val="00A34A0C"/>
    <w:rsid w:val="00A3639A"/>
    <w:rsid w:val="00A36922"/>
    <w:rsid w:val="00A37A52"/>
    <w:rsid w:val="00A37E3A"/>
    <w:rsid w:val="00A37F86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8D1"/>
    <w:rsid w:val="00A46C3D"/>
    <w:rsid w:val="00A4743F"/>
    <w:rsid w:val="00A50C5F"/>
    <w:rsid w:val="00A529EC"/>
    <w:rsid w:val="00A52ADF"/>
    <w:rsid w:val="00A544B8"/>
    <w:rsid w:val="00A54D35"/>
    <w:rsid w:val="00A54DDF"/>
    <w:rsid w:val="00A56449"/>
    <w:rsid w:val="00A5708C"/>
    <w:rsid w:val="00A575AF"/>
    <w:rsid w:val="00A577AE"/>
    <w:rsid w:val="00A603E9"/>
    <w:rsid w:val="00A621EF"/>
    <w:rsid w:val="00A63362"/>
    <w:rsid w:val="00A6372A"/>
    <w:rsid w:val="00A63E0D"/>
    <w:rsid w:val="00A63F68"/>
    <w:rsid w:val="00A640BF"/>
    <w:rsid w:val="00A64358"/>
    <w:rsid w:val="00A64669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35E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492"/>
    <w:rsid w:val="00A814BE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3D29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02"/>
    <w:rsid w:val="00A91D16"/>
    <w:rsid w:val="00A92374"/>
    <w:rsid w:val="00A9264E"/>
    <w:rsid w:val="00A9283E"/>
    <w:rsid w:val="00A931D4"/>
    <w:rsid w:val="00A9323E"/>
    <w:rsid w:val="00A93A1F"/>
    <w:rsid w:val="00A93D3E"/>
    <w:rsid w:val="00A93D61"/>
    <w:rsid w:val="00A93FB3"/>
    <w:rsid w:val="00A9435E"/>
    <w:rsid w:val="00A94E1E"/>
    <w:rsid w:val="00A95C52"/>
    <w:rsid w:val="00A9685E"/>
    <w:rsid w:val="00A96E7D"/>
    <w:rsid w:val="00A977DD"/>
    <w:rsid w:val="00A97821"/>
    <w:rsid w:val="00A97F50"/>
    <w:rsid w:val="00AA0288"/>
    <w:rsid w:val="00AA08E2"/>
    <w:rsid w:val="00AA0C2D"/>
    <w:rsid w:val="00AA0EB9"/>
    <w:rsid w:val="00AA0EF1"/>
    <w:rsid w:val="00AA0FF8"/>
    <w:rsid w:val="00AA10E8"/>
    <w:rsid w:val="00AA2193"/>
    <w:rsid w:val="00AA21D1"/>
    <w:rsid w:val="00AA2B9C"/>
    <w:rsid w:val="00AA40CD"/>
    <w:rsid w:val="00AA508D"/>
    <w:rsid w:val="00AA51EB"/>
    <w:rsid w:val="00AA5210"/>
    <w:rsid w:val="00AA558C"/>
    <w:rsid w:val="00AA5C89"/>
    <w:rsid w:val="00AA5FBB"/>
    <w:rsid w:val="00AA6ADE"/>
    <w:rsid w:val="00AA6FC9"/>
    <w:rsid w:val="00AA717A"/>
    <w:rsid w:val="00AB0604"/>
    <w:rsid w:val="00AB18D2"/>
    <w:rsid w:val="00AB1FEA"/>
    <w:rsid w:val="00AB201A"/>
    <w:rsid w:val="00AB2379"/>
    <w:rsid w:val="00AB2B22"/>
    <w:rsid w:val="00AB2E66"/>
    <w:rsid w:val="00AB3538"/>
    <w:rsid w:val="00AB38E6"/>
    <w:rsid w:val="00AB39F9"/>
    <w:rsid w:val="00AB3D00"/>
    <w:rsid w:val="00AB4803"/>
    <w:rsid w:val="00AB4D62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0BEF"/>
    <w:rsid w:val="00AC15DB"/>
    <w:rsid w:val="00AC1B14"/>
    <w:rsid w:val="00AC1BC3"/>
    <w:rsid w:val="00AC1EA8"/>
    <w:rsid w:val="00AC2C6D"/>
    <w:rsid w:val="00AC2F5C"/>
    <w:rsid w:val="00AC36A1"/>
    <w:rsid w:val="00AC408B"/>
    <w:rsid w:val="00AC44CD"/>
    <w:rsid w:val="00AC4EDB"/>
    <w:rsid w:val="00AC5584"/>
    <w:rsid w:val="00AC58B3"/>
    <w:rsid w:val="00AC58E7"/>
    <w:rsid w:val="00AC5A21"/>
    <w:rsid w:val="00AC68C7"/>
    <w:rsid w:val="00AD0073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2E63"/>
    <w:rsid w:val="00AD2F2A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5F8E"/>
    <w:rsid w:val="00AD6B19"/>
    <w:rsid w:val="00AD6CB1"/>
    <w:rsid w:val="00AD6E6D"/>
    <w:rsid w:val="00AD73C2"/>
    <w:rsid w:val="00AD79AF"/>
    <w:rsid w:val="00AD7D18"/>
    <w:rsid w:val="00AE03CA"/>
    <w:rsid w:val="00AE0ED4"/>
    <w:rsid w:val="00AE0FA5"/>
    <w:rsid w:val="00AE15F7"/>
    <w:rsid w:val="00AE165B"/>
    <w:rsid w:val="00AE1807"/>
    <w:rsid w:val="00AE194D"/>
    <w:rsid w:val="00AE196B"/>
    <w:rsid w:val="00AE22B1"/>
    <w:rsid w:val="00AE2521"/>
    <w:rsid w:val="00AE3262"/>
    <w:rsid w:val="00AE327E"/>
    <w:rsid w:val="00AE3ACC"/>
    <w:rsid w:val="00AE4181"/>
    <w:rsid w:val="00AE5135"/>
    <w:rsid w:val="00AE5219"/>
    <w:rsid w:val="00AE629C"/>
    <w:rsid w:val="00AE74A3"/>
    <w:rsid w:val="00AE7CAE"/>
    <w:rsid w:val="00AF1011"/>
    <w:rsid w:val="00AF354A"/>
    <w:rsid w:val="00AF3736"/>
    <w:rsid w:val="00AF3B65"/>
    <w:rsid w:val="00AF3D80"/>
    <w:rsid w:val="00AF5226"/>
    <w:rsid w:val="00AF5411"/>
    <w:rsid w:val="00AF5EBF"/>
    <w:rsid w:val="00AF67AF"/>
    <w:rsid w:val="00AF71E7"/>
    <w:rsid w:val="00AF778F"/>
    <w:rsid w:val="00B00181"/>
    <w:rsid w:val="00B00303"/>
    <w:rsid w:val="00B01F16"/>
    <w:rsid w:val="00B026B9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4"/>
    <w:rsid w:val="00B07C7A"/>
    <w:rsid w:val="00B07D7A"/>
    <w:rsid w:val="00B105C3"/>
    <w:rsid w:val="00B10F46"/>
    <w:rsid w:val="00B1144B"/>
    <w:rsid w:val="00B11EAF"/>
    <w:rsid w:val="00B121FA"/>
    <w:rsid w:val="00B12B3F"/>
    <w:rsid w:val="00B13625"/>
    <w:rsid w:val="00B14178"/>
    <w:rsid w:val="00B14EDB"/>
    <w:rsid w:val="00B15057"/>
    <w:rsid w:val="00B15CA8"/>
    <w:rsid w:val="00B15D0A"/>
    <w:rsid w:val="00B1712C"/>
    <w:rsid w:val="00B17416"/>
    <w:rsid w:val="00B179B4"/>
    <w:rsid w:val="00B17A70"/>
    <w:rsid w:val="00B201E4"/>
    <w:rsid w:val="00B20368"/>
    <w:rsid w:val="00B208AB"/>
    <w:rsid w:val="00B20A45"/>
    <w:rsid w:val="00B20A65"/>
    <w:rsid w:val="00B21181"/>
    <w:rsid w:val="00B2163C"/>
    <w:rsid w:val="00B21A28"/>
    <w:rsid w:val="00B226C4"/>
    <w:rsid w:val="00B22BF6"/>
    <w:rsid w:val="00B24FE3"/>
    <w:rsid w:val="00B25540"/>
    <w:rsid w:val="00B25931"/>
    <w:rsid w:val="00B27F86"/>
    <w:rsid w:val="00B30342"/>
    <w:rsid w:val="00B31461"/>
    <w:rsid w:val="00B31630"/>
    <w:rsid w:val="00B32413"/>
    <w:rsid w:val="00B3355F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180E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230"/>
    <w:rsid w:val="00B508FE"/>
    <w:rsid w:val="00B51D4B"/>
    <w:rsid w:val="00B53639"/>
    <w:rsid w:val="00B53849"/>
    <w:rsid w:val="00B53A5F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5BC3"/>
    <w:rsid w:val="00B661A3"/>
    <w:rsid w:val="00B663B8"/>
    <w:rsid w:val="00B663FE"/>
    <w:rsid w:val="00B66A80"/>
    <w:rsid w:val="00B670B0"/>
    <w:rsid w:val="00B6729D"/>
    <w:rsid w:val="00B67AC6"/>
    <w:rsid w:val="00B70321"/>
    <w:rsid w:val="00B71430"/>
    <w:rsid w:val="00B71613"/>
    <w:rsid w:val="00B71A38"/>
    <w:rsid w:val="00B71E3A"/>
    <w:rsid w:val="00B72A99"/>
    <w:rsid w:val="00B73C3F"/>
    <w:rsid w:val="00B73C78"/>
    <w:rsid w:val="00B73E20"/>
    <w:rsid w:val="00B7434D"/>
    <w:rsid w:val="00B744A9"/>
    <w:rsid w:val="00B75292"/>
    <w:rsid w:val="00B760F7"/>
    <w:rsid w:val="00B76589"/>
    <w:rsid w:val="00B768DA"/>
    <w:rsid w:val="00B76D81"/>
    <w:rsid w:val="00B76FEF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2A"/>
    <w:rsid w:val="00B83D89"/>
    <w:rsid w:val="00B845B9"/>
    <w:rsid w:val="00B848E8"/>
    <w:rsid w:val="00B84BBB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199"/>
    <w:rsid w:val="00B9129A"/>
    <w:rsid w:val="00B91581"/>
    <w:rsid w:val="00B91E6D"/>
    <w:rsid w:val="00B92418"/>
    <w:rsid w:val="00B92A3E"/>
    <w:rsid w:val="00B93636"/>
    <w:rsid w:val="00B936DE"/>
    <w:rsid w:val="00B9380E"/>
    <w:rsid w:val="00B944E6"/>
    <w:rsid w:val="00B95D7B"/>
    <w:rsid w:val="00B96053"/>
    <w:rsid w:val="00B96A20"/>
    <w:rsid w:val="00BA1680"/>
    <w:rsid w:val="00BA2304"/>
    <w:rsid w:val="00BA2378"/>
    <w:rsid w:val="00BA3192"/>
    <w:rsid w:val="00BA366C"/>
    <w:rsid w:val="00BA3BEE"/>
    <w:rsid w:val="00BA3C80"/>
    <w:rsid w:val="00BA3C8A"/>
    <w:rsid w:val="00BA42C9"/>
    <w:rsid w:val="00BA4485"/>
    <w:rsid w:val="00BA4924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3094"/>
    <w:rsid w:val="00BB398C"/>
    <w:rsid w:val="00BB4592"/>
    <w:rsid w:val="00BB4775"/>
    <w:rsid w:val="00BB5127"/>
    <w:rsid w:val="00BB54F9"/>
    <w:rsid w:val="00BB6188"/>
    <w:rsid w:val="00BB62B4"/>
    <w:rsid w:val="00BB73EB"/>
    <w:rsid w:val="00BB7A00"/>
    <w:rsid w:val="00BC0786"/>
    <w:rsid w:val="00BC1350"/>
    <w:rsid w:val="00BC1789"/>
    <w:rsid w:val="00BC2110"/>
    <w:rsid w:val="00BC21D5"/>
    <w:rsid w:val="00BC2862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161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1D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78F"/>
    <w:rsid w:val="00BE0CF3"/>
    <w:rsid w:val="00BE1237"/>
    <w:rsid w:val="00BE16CB"/>
    <w:rsid w:val="00BE1A44"/>
    <w:rsid w:val="00BE20BE"/>
    <w:rsid w:val="00BE2189"/>
    <w:rsid w:val="00BE35F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0D06"/>
    <w:rsid w:val="00BF130D"/>
    <w:rsid w:val="00BF2856"/>
    <w:rsid w:val="00BF28FA"/>
    <w:rsid w:val="00BF3A47"/>
    <w:rsid w:val="00BF3D41"/>
    <w:rsid w:val="00BF5106"/>
    <w:rsid w:val="00BF53C5"/>
    <w:rsid w:val="00BF6713"/>
    <w:rsid w:val="00BF6973"/>
    <w:rsid w:val="00BF7078"/>
    <w:rsid w:val="00BF7950"/>
    <w:rsid w:val="00BF7B88"/>
    <w:rsid w:val="00C0075C"/>
    <w:rsid w:val="00C018FC"/>
    <w:rsid w:val="00C019FC"/>
    <w:rsid w:val="00C02C33"/>
    <w:rsid w:val="00C04443"/>
    <w:rsid w:val="00C04983"/>
    <w:rsid w:val="00C04BDC"/>
    <w:rsid w:val="00C051B2"/>
    <w:rsid w:val="00C0567D"/>
    <w:rsid w:val="00C06212"/>
    <w:rsid w:val="00C0633C"/>
    <w:rsid w:val="00C06CDD"/>
    <w:rsid w:val="00C07393"/>
    <w:rsid w:val="00C07805"/>
    <w:rsid w:val="00C111E9"/>
    <w:rsid w:val="00C1140C"/>
    <w:rsid w:val="00C11708"/>
    <w:rsid w:val="00C119E2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689C"/>
    <w:rsid w:val="00C17035"/>
    <w:rsid w:val="00C20AE2"/>
    <w:rsid w:val="00C21185"/>
    <w:rsid w:val="00C213CA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2790C"/>
    <w:rsid w:val="00C27EAD"/>
    <w:rsid w:val="00C30079"/>
    <w:rsid w:val="00C30513"/>
    <w:rsid w:val="00C30628"/>
    <w:rsid w:val="00C30E10"/>
    <w:rsid w:val="00C311BC"/>
    <w:rsid w:val="00C3173C"/>
    <w:rsid w:val="00C32606"/>
    <w:rsid w:val="00C330D5"/>
    <w:rsid w:val="00C336C9"/>
    <w:rsid w:val="00C3395C"/>
    <w:rsid w:val="00C33B66"/>
    <w:rsid w:val="00C33D54"/>
    <w:rsid w:val="00C34289"/>
    <w:rsid w:val="00C34445"/>
    <w:rsid w:val="00C34C34"/>
    <w:rsid w:val="00C34F4F"/>
    <w:rsid w:val="00C35AC4"/>
    <w:rsid w:val="00C36C80"/>
    <w:rsid w:val="00C378B1"/>
    <w:rsid w:val="00C379BC"/>
    <w:rsid w:val="00C37E0A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34C"/>
    <w:rsid w:val="00C47D97"/>
    <w:rsid w:val="00C50389"/>
    <w:rsid w:val="00C50EF9"/>
    <w:rsid w:val="00C51078"/>
    <w:rsid w:val="00C511A0"/>
    <w:rsid w:val="00C51331"/>
    <w:rsid w:val="00C514EF"/>
    <w:rsid w:val="00C51983"/>
    <w:rsid w:val="00C51C1A"/>
    <w:rsid w:val="00C525F2"/>
    <w:rsid w:val="00C52F34"/>
    <w:rsid w:val="00C53197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2B05"/>
    <w:rsid w:val="00C65123"/>
    <w:rsid w:val="00C65870"/>
    <w:rsid w:val="00C66677"/>
    <w:rsid w:val="00C70849"/>
    <w:rsid w:val="00C70B62"/>
    <w:rsid w:val="00C70FB2"/>
    <w:rsid w:val="00C71480"/>
    <w:rsid w:val="00C71E82"/>
    <w:rsid w:val="00C72C91"/>
    <w:rsid w:val="00C738E3"/>
    <w:rsid w:val="00C7397B"/>
    <w:rsid w:val="00C73D16"/>
    <w:rsid w:val="00C73F8D"/>
    <w:rsid w:val="00C744FB"/>
    <w:rsid w:val="00C75459"/>
    <w:rsid w:val="00C75476"/>
    <w:rsid w:val="00C7584F"/>
    <w:rsid w:val="00C76111"/>
    <w:rsid w:val="00C76170"/>
    <w:rsid w:val="00C77ED1"/>
    <w:rsid w:val="00C80954"/>
    <w:rsid w:val="00C81699"/>
    <w:rsid w:val="00C81950"/>
    <w:rsid w:val="00C836CF"/>
    <w:rsid w:val="00C83EC6"/>
    <w:rsid w:val="00C85203"/>
    <w:rsid w:val="00C85679"/>
    <w:rsid w:val="00C85A3B"/>
    <w:rsid w:val="00C86209"/>
    <w:rsid w:val="00C86482"/>
    <w:rsid w:val="00C86AC3"/>
    <w:rsid w:val="00C8767B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62A"/>
    <w:rsid w:val="00C9593A"/>
    <w:rsid w:val="00C95D95"/>
    <w:rsid w:val="00C96EA1"/>
    <w:rsid w:val="00C97212"/>
    <w:rsid w:val="00C97422"/>
    <w:rsid w:val="00C9797C"/>
    <w:rsid w:val="00C97FC0"/>
    <w:rsid w:val="00CA0B30"/>
    <w:rsid w:val="00CA0C01"/>
    <w:rsid w:val="00CA0C3C"/>
    <w:rsid w:val="00CA10F2"/>
    <w:rsid w:val="00CA1121"/>
    <w:rsid w:val="00CA164E"/>
    <w:rsid w:val="00CA1DC2"/>
    <w:rsid w:val="00CA1E8C"/>
    <w:rsid w:val="00CA23F0"/>
    <w:rsid w:val="00CA2663"/>
    <w:rsid w:val="00CA2C7E"/>
    <w:rsid w:val="00CA3449"/>
    <w:rsid w:val="00CA3943"/>
    <w:rsid w:val="00CA3AA5"/>
    <w:rsid w:val="00CA3E9F"/>
    <w:rsid w:val="00CA468B"/>
    <w:rsid w:val="00CA472E"/>
    <w:rsid w:val="00CA4C95"/>
    <w:rsid w:val="00CA504A"/>
    <w:rsid w:val="00CA536C"/>
    <w:rsid w:val="00CB0045"/>
    <w:rsid w:val="00CB0233"/>
    <w:rsid w:val="00CB0252"/>
    <w:rsid w:val="00CB19FB"/>
    <w:rsid w:val="00CB1A58"/>
    <w:rsid w:val="00CB1C30"/>
    <w:rsid w:val="00CB1EBE"/>
    <w:rsid w:val="00CB1FC6"/>
    <w:rsid w:val="00CB218D"/>
    <w:rsid w:val="00CB2411"/>
    <w:rsid w:val="00CB27E4"/>
    <w:rsid w:val="00CB285E"/>
    <w:rsid w:val="00CB3218"/>
    <w:rsid w:val="00CB3917"/>
    <w:rsid w:val="00CB4ABD"/>
    <w:rsid w:val="00CB4B62"/>
    <w:rsid w:val="00CB5073"/>
    <w:rsid w:val="00CB50C8"/>
    <w:rsid w:val="00CB564A"/>
    <w:rsid w:val="00CB58BA"/>
    <w:rsid w:val="00CB6942"/>
    <w:rsid w:val="00CB6A34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72C"/>
    <w:rsid w:val="00CC5CAF"/>
    <w:rsid w:val="00CC6296"/>
    <w:rsid w:val="00CC64E7"/>
    <w:rsid w:val="00CC64F1"/>
    <w:rsid w:val="00CC6E0F"/>
    <w:rsid w:val="00CC7641"/>
    <w:rsid w:val="00CC7EBB"/>
    <w:rsid w:val="00CD0210"/>
    <w:rsid w:val="00CD0253"/>
    <w:rsid w:val="00CD0302"/>
    <w:rsid w:val="00CD08CE"/>
    <w:rsid w:val="00CD0FA5"/>
    <w:rsid w:val="00CD1358"/>
    <w:rsid w:val="00CD14C1"/>
    <w:rsid w:val="00CD1A4A"/>
    <w:rsid w:val="00CD2743"/>
    <w:rsid w:val="00CD2DEB"/>
    <w:rsid w:val="00CD4478"/>
    <w:rsid w:val="00CD4485"/>
    <w:rsid w:val="00CD457E"/>
    <w:rsid w:val="00CD4DDF"/>
    <w:rsid w:val="00CD4EA7"/>
    <w:rsid w:val="00CD5A30"/>
    <w:rsid w:val="00CD5A48"/>
    <w:rsid w:val="00CD5B6A"/>
    <w:rsid w:val="00CD677A"/>
    <w:rsid w:val="00CD6BA5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2CB8"/>
    <w:rsid w:val="00CE4195"/>
    <w:rsid w:val="00CE4417"/>
    <w:rsid w:val="00CE4DDF"/>
    <w:rsid w:val="00CE5574"/>
    <w:rsid w:val="00CE69CF"/>
    <w:rsid w:val="00CE7F73"/>
    <w:rsid w:val="00CE7F75"/>
    <w:rsid w:val="00CF0245"/>
    <w:rsid w:val="00CF0790"/>
    <w:rsid w:val="00CF11B8"/>
    <w:rsid w:val="00CF16E4"/>
    <w:rsid w:val="00CF1A41"/>
    <w:rsid w:val="00CF222F"/>
    <w:rsid w:val="00CF25EF"/>
    <w:rsid w:val="00CF2958"/>
    <w:rsid w:val="00CF3103"/>
    <w:rsid w:val="00CF35A8"/>
    <w:rsid w:val="00CF37EA"/>
    <w:rsid w:val="00CF38B4"/>
    <w:rsid w:val="00CF3AE1"/>
    <w:rsid w:val="00CF3C2C"/>
    <w:rsid w:val="00CF6490"/>
    <w:rsid w:val="00CF6EB3"/>
    <w:rsid w:val="00CF6F4B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4EE4"/>
    <w:rsid w:val="00D051DC"/>
    <w:rsid w:val="00D05BAE"/>
    <w:rsid w:val="00D06787"/>
    <w:rsid w:val="00D075BC"/>
    <w:rsid w:val="00D07971"/>
    <w:rsid w:val="00D07A20"/>
    <w:rsid w:val="00D07F16"/>
    <w:rsid w:val="00D10489"/>
    <w:rsid w:val="00D105A7"/>
    <w:rsid w:val="00D109AB"/>
    <w:rsid w:val="00D10AA9"/>
    <w:rsid w:val="00D11307"/>
    <w:rsid w:val="00D122B9"/>
    <w:rsid w:val="00D12D5B"/>
    <w:rsid w:val="00D13366"/>
    <w:rsid w:val="00D1397B"/>
    <w:rsid w:val="00D13FA7"/>
    <w:rsid w:val="00D14307"/>
    <w:rsid w:val="00D1436C"/>
    <w:rsid w:val="00D14E07"/>
    <w:rsid w:val="00D152F9"/>
    <w:rsid w:val="00D15451"/>
    <w:rsid w:val="00D15870"/>
    <w:rsid w:val="00D15AEE"/>
    <w:rsid w:val="00D15D6A"/>
    <w:rsid w:val="00D16469"/>
    <w:rsid w:val="00D16671"/>
    <w:rsid w:val="00D169EE"/>
    <w:rsid w:val="00D16D77"/>
    <w:rsid w:val="00D16DCD"/>
    <w:rsid w:val="00D16EA6"/>
    <w:rsid w:val="00D17FDD"/>
    <w:rsid w:val="00D20320"/>
    <w:rsid w:val="00D20527"/>
    <w:rsid w:val="00D20E5A"/>
    <w:rsid w:val="00D20F01"/>
    <w:rsid w:val="00D21592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56D"/>
    <w:rsid w:val="00D268C0"/>
    <w:rsid w:val="00D26A2D"/>
    <w:rsid w:val="00D27138"/>
    <w:rsid w:val="00D275A8"/>
    <w:rsid w:val="00D27AB4"/>
    <w:rsid w:val="00D27C25"/>
    <w:rsid w:val="00D312F6"/>
    <w:rsid w:val="00D314DA"/>
    <w:rsid w:val="00D31593"/>
    <w:rsid w:val="00D31A1C"/>
    <w:rsid w:val="00D32A79"/>
    <w:rsid w:val="00D34305"/>
    <w:rsid w:val="00D35C3F"/>
    <w:rsid w:val="00D35E30"/>
    <w:rsid w:val="00D369B3"/>
    <w:rsid w:val="00D377DF"/>
    <w:rsid w:val="00D40C66"/>
    <w:rsid w:val="00D416C3"/>
    <w:rsid w:val="00D41A31"/>
    <w:rsid w:val="00D41A63"/>
    <w:rsid w:val="00D41C57"/>
    <w:rsid w:val="00D42A1D"/>
    <w:rsid w:val="00D4345A"/>
    <w:rsid w:val="00D43983"/>
    <w:rsid w:val="00D443A2"/>
    <w:rsid w:val="00D443C8"/>
    <w:rsid w:val="00D4496D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59F"/>
    <w:rsid w:val="00D4784A"/>
    <w:rsid w:val="00D50226"/>
    <w:rsid w:val="00D508FB"/>
    <w:rsid w:val="00D512B8"/>
    <w:rsid w:val="00D513F1"/>
    <w:rsid w:val="00D5241C"/>
    <w:rsid w:val="00D52BE1"/>
    <w:rsid w:val="00D541A6"/>
    <w:rsid w:val="00D54267"/>
    <w:rsid w:val="00D549D2"/>
    <w:rsid w:val="00D55CC8"/>
    <w:rsid w:val="00D55FA8"/>
    <w:rsid w:val="00D560A2"/>
    <w:rsid w:val="00D56531"/>
    <w:rsid w:val="00D56E71"/>
    <w:rsid w:val="00D57180"/>
    <w:rsid w:val="00D57224"/>
    <w:rsid w:val="00D57C3D"/>
    <w:rsid w:val="00D57FA2"/>
    <w:rsid w:val="00D604DA"/>
    <w:rsid w:val="00D60965"/>
    <w:rsid w:val="00D60AAF"/>
    <w:rsid w:val="00D60BEB"/>
    <w:rsid w:val="00D61527"/>
    <w:rsid w:val="00D61EF4"/>
    <w:rsid w:val="00D61F93"/>
    <w:rsid w:val="00D62601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1B"/>
    <w:rsid w:val="00D732DB"/>
    <w:rsid w:val="00D7344E"/>
    <w:rsid w:val="00D734AC"/>
    <w:rsid w:val="00D738A8"/>
    <w:rsid w:val="00D73DE0"/>
    <w:rsid w:val="00D74580"/>
    <w:rsid w:val="00D74BA5"/>
    <w:rsid w:val="00D74F91"/>
    <w:rsid w:val="00D75104"/>
    <w:rsid w:val="00D75135"/>
    <w:rsid w:val="00D75AC9"/>
    <w:rsid w:val="00D767C5"/>
    <w:rsid w:val="00D76E76"/>
    <w:rsid w:val="00D77CFE"/>
    <w:rsid w:val="00D80100"/>
    <w:rsid w:val="00D80EA8"/>
    <w:rsid w:val="00D81771"/>
    <w:rsid w:val="00D820E7"/>
    <w:rsid w:val="00D8275C"/>
    <w:rsid w:val="00D82AD3"/>
    <w:rsid w:val="00D82CCE"/>
    <w:rsid w:val="00D843FA"/>
    <w:rsid w:val="00D8457C"/>
    <w:rsid w:val="00D84C37"/>
    <w:rsid w:val="00D862BF"/>
    <w:rsid w:val="00D86F93"/>
    <w:rsid w:val="00D872F8"/>
    <w:rsid w:val="00D905A0"/>
    <w:rsid w:val="00D91173"/>
    <w:rsid w:val="00D9137B"/>
    <w:rsid w:val="00D915DC"/>
    <w:rsid w:val="00D9269C"/>
    <w:rsid w:val="00D93687"/>
    <w:rsid w:val="00D936A3"/>
    <w:rsid w:val="00D937CA"/>
    <w:rsid w:val="00D9391F"/>
    <w:rsid w:val="00D943C5"/>
    <w:rsid w:val="00D945D5"/>
    <w:rsid w:val="00D957F0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ABC"/>
    <w:rsid w:val="00DA2AEB"/>
    <w:rsid w:val="00DA2E42"/>
    <w:rsid w:val="00DA38CA"/>
    <w:rsid w:val="00DA3ACC"/>
    <w:rsid w:val="00DA42D9"/>
    <w:rsid w:val="00DA45AA"/>
    <w:rsid w:val="00DA48C0"/>
    <w:rsid w:val="00DA548C"/>
    <w:rsid w:val="00DA5810"/>
    <w:rsid w:val="00DA5A1D"/>
    <w:rsid w:val="00DA5C55"/>
    <w:rsid w:val="00DA648B"/>
    <w:rsid w:val="00DA6F09"/>
    <w:rsid w:val="00DB0E1D"/>
    <w:rsid w:val="00DB1149"/>
    <w:rsid w:val="00DB1522"/>
    <w:rsid w:val="00DB1715"/>
    <w:rsid w:val="00DB1B45"/>
    <w:rsid w:val="00DB2001"/>
    <w:rsid w:val="00DB3897"/>
    <w:rsid w:val="00DB4B5E"/>
    <w:rsid w:val="00DB5477"/>
    <w:rsid w:val="00DB571F"/>
    <w:rsid w:val="00DB58A2"/>
    <w:rsid w:val="00DB5F4C"/>
    <w:rsid w:val="00DB635E"/>
    <w:rsid w:val="00DB6505"/>
    <w:rsid w:val="00DB770B"/>
    <w:rsid w:val="00DB7749"/>
    <w:rsid w:val="00DB791E"/>
    <w:rsid w:val="00DB7D14"/>
    <w:rsid w:val="00DB7DCC"/>
    <w:rsid w:val="00DB7FB8"/>
    <w:rsid w:val="00DC0C65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5F88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1F63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02"/>
    <w:rsid w:val="00DD70CA"/>
    <w:rsid w:val="00DD71E6"/>
    <w:rsid w:val="00DD7D01"/>
    <w:rsid w:val="00DE1122"/>
    <w:rsid w:val="00DE2E74"/>
    <w:rsid w:val="00DE3215"/>
    <w:rsid w:val="00DE37D7"/>
    <w:rsid w:val="00DE3BD3"/>
    <w:rsid w:val="00DE3C75"/>
    <w:rsid w:val="00DE415C"/>
    <w:rsid w:val="00DE4E70"/>
    <w:rsid w:val="00DE58EF"/>
    <w:rsid w:val="00DE672E"/>
    <w:rsid w:val="00DE70AA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2840"/>
    <w:rsid w:val="00DF332A"/>
    <w:rsid w:val="00DF3E86"/>
    <w:rsid w:val="00DF46F1"/>
    <w:rsid w:val="00DF4B42"/>
    <w:rsid w:val="00DF71B7"/>
    <w:rsid w:val="00DF76C0"/>
    <w:rsid w:val="00E002AF"/>
    <w:rsid w:val="00E00523"/>
    <w:rsid w:val="00E030BB"/>
    <w:rsid w:val="00E03649"/>
    <w:rsid w:val="00E04141"/>
    <w:rsid w:val="00E041DA"/>
    <w:rsid w:val="00E0431D"/>
    <w:rsid w:val="00E0446E"/>
    <w:rsid w:val="00E04786"/>
    <w:rsid w:val="00E04DA0"/>
    <w:rsid w:val="00E04FE5"/>
    <w:rsid w:val="00E055C9"/>
    <w:rsid w:val="00E0579C"/>
    <w:rsid w:val="00E05F1C"/>
    <w:rsid w:val="00E0682B"/>
    <w:rsid w:val="00E071DA"/>
    <w:rsid w:val="00E072B6"/>
    <w:rsid w:val="00E072F8"/>
    <w:rsid w:val="00E07757"/>
    <w:rsid w:val="00E07C04"/>
    <w:rsid w:val="00E10309"/>
    <w:rsid w:val="00E10369"/>
    <w:rsid w:val="00E10375"/>
    <w:rsid w:val="00E10A53"/>
    <w:rsid w:val="00E10FE6"/>
    <w:rsid w:val="00E1143B"/>
    <w:rsid w:val="00E1147E"/>
    <w:rsid w:val="00E11994"/>
    <w:rsid w:val="00E11CB1"/>
    <w:rsid w:val="00E122C8"/>
    <w:rsid w:val="00E1263F"/>
    <w:rsid w:val="00E12C45"/>
    <w:rsid w:val="00E133EB"/>
    <w:rsid w:val="00E151C1"/>
    <w:rsid w:val="00E1521D"/>
    <w:rsid w:val="00E15322"/>
    <w:rsid w:val="00E15D4D"/>
    <w:rsid w:val="00E15DE0"/>
    <w:rsid w:val="00E160D4"/>
    <w:rsid w:val="00E1627A"/>
    <w:rsid w:val="00E167DD"/>
    <w:rsid w:val="00E169BB"/>
    <w:rsid w:val="00E17A1C"/>
    <w:rsid w:val="00E17C97"/>
    <w:rsid w:val="00E17F0C"/>
    <w:rsid w:val="00E21D57"/>
    <w:rsid w:val="00E2216F"/>
    <w:rsid w:val="00E22184"/>
    <w:rsid w:val="00E227BA"/>
    <w:rsid w:val="00E22EA0"/>
    <w:rsid w:val="00E24CB2"/>
    <w:rsid w:val="00E251C8"/>
    <w:rsid w:val="00E255D0"/>
    <w:rsid w:val="00E25600"/>
    <w:rsid w:val="00E25653"/>
    <w:rsid w:val="00E26133"/>
    <w:rsid w:val="00E26804"/>
    <w:rsid w:val="00E26908"/>
    <w:rsid w:val="00E27AFC"/>
    <w:rsid w:val="00E27C7C"/>
    <w:rsid w:val="00E30152"/>
    <w:rsid w:val="00E30897"/>
    <w:rsid w:val="00E30ACB"/>
    <w:rsid w:val="00E31982"/>
    <w:rsid w:val="00E31EE5"/>
    <w:rsid w:val="00E3203B"/>
    <w:rsid w:val="00E32A8F"/>
    <w:rsid w:val="00E32AA0"/>
    <w:rsid w:val="00E32D15"/>
    <w:rsid w:val="00E32E3D"/>
    <w:rsid w:val="00E333F3"/>
    <w:rsid w:val="00E33ACD"/>
    <w:rsid w:val="00E33C09"/>
    <w:rsid w:val="00E340A2"/>
    <w:rsid w:val="00E348C1"/>
    <w:rsid w:val="00E35B47"/>
    <w:rsid w:val="00E361EA"/>
    <w:rsid w:val="00E367F1"/>
    <w:rsid w:val="00E36C58"/>
    <w:rsid w:val="00E37098"/>
    <w:rsid w:val="00E3715A"/>
    <w:rsid w:val="00E37469"/>
    <w:rsid w:val="00E375F0"/>
    <w:rsid w:val="00E37942"/>
    <w:rsid w:val="00E37D12"/>
    <w:rsid w:val="00E4050A"/>
    <w:rsid w:val="00E40668"/>
    <w:rsid w:val="00E406DB"/>
    <w:rsid w:val="00E409F5"/>
    <w:rsid w:val="00E40C50"/>
    <w:rsid w:val="00E40FF0"/>
    <w:rsid w:val="00E418DF"/>
    <w:rsid w:val="00E41B4C"/>
    <w:rsid w:val="00E41FC3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47682"/>
    <w:rsid w:val="00E5009B"/>
    <w:rsid w:val="00E50D83"/>
    <w:rsid w:val="00E50EBA"/>
    <w:rsid w:val="00E520FB"/>
    <w:rsid w:val="00E52E22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5EF0"/>
    <w:rsid w:val="00E565D1"/>
    <w:rsid w:val="00E56939"/>
    <w:rsid w:val="00E56BFB"/>
    <w:rsid w:val="00E5765B"/>
    <w:rsid w:val="00E578E6"/>
    <w:rsid w:val="00E57B67"/>
    <w:rsid w:val="00E606A0"/>
    <w:rsid w:val="00E60C2C"/>
    <w:rsid w:val="00E62827"/>
    <w:rsid w:val="00E629E9"/>
    <w:rsid w:val="00E62FA3"/>
    <w:rsid w:val="00E635F2"/>
    <w:rsid w:val="00E63988"/>
    <w:rsid w:val="00E63B2C"/>
    <w:rsid w:val="00E63F79"/>
    <w:rsid w:val="00E6409D"/>
    <w:rsid w:val="00E645D6"/>
    <w:rsid w:val="00E64661"/>
    <w:rsid w:val="00E6506B"/>
    <w:rsid w:val="00E65220"/>
    <w:rsid w:val="00E65624"/>
    <w:rsid w:val="00E6676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804"/>
    <w:rsid w:val="00E729C5"/>
    <w:rsid w:val="00E72B7C"/>
    <w:rsid w:val="00E72E45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0B1D"/>
    <w:rsid w:val="00E811DC"/>
    <w:rsid w:val="00E819BE"/>
    <w:rsid w:val="00E81EE9"/>
    <w:rsid w:val="00E82ACE"/>
    <w:rsid w:val="00E83051"/>
    <w:rsid w:val="00E8368E"/>
    <w:rsid w:val="00E84DD6"/>
    <w:rsid w:val="00E8559E"/>
    <w:rsid w:val="00E85626"/>
    <w:rsid w:val="00E8584B"/>
    <w:rsid w:val="00E85C0B"/>
    <w:rsid w:val="00E85CC9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1E1A"/>
    <w:rsid w:val="00E92313"/>
    <w:rsid w:val="00E92688"/>
    <w:rsid w:val="00E92832"/>
    <w:rsid w:val="00E92B86"/>
    <w:rsid w:val="00E9336D"/>
    <w:rsid w:val="00E93776"/>
    <w:rsid w:val="00E9393A"/>
    <w:rsid w:val="00E93997"/>
    <w:rsid w:val="00E93D7C"/>
    <w:rsid w:val="00E952A8"/>
    <w:rsid w:val="00E95D9D"/>
    <w:rsid w:val="00E95F90"/>
    <w:rsid w:val="00E966CB"/>
    <w:rsid w:val="00E97D4A"/>
    <w:rsid w:val="00EA065F"/>
    <w:rsid w:val="00EA0677"/>
    <w:rsid w:val="00EA0A67"/>
    <w:rsid w:val="00EA0F41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5808"/>
    <w:rsid w:val="00EA60F2"/>
    <w:rsid w:val="00EA6A45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B793D"/>
    <w:rsid w:val="00EC04A6"/>
    <w:rsid w:val="00EC04B2"/>
    <w:rsid w:val="00EC0B7D"/>
    <w:rsid w:val="00EC0E82"/>
    <w:rsid w:val="00EC1658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76E"/>
    <w:rsid w:val="00EC7B93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8A5"/>
    <w:rsid w:val="00ED1D7F"/>
    <w:rsid w:val="00ED23CA"/>
    <w:rsid w:val="00ED23E3"/>
    <w:rsid w:val="00ED26ED"/>
    <w:rsid w:val="00ED299D"/>
    <w:rsid w:val="00ED32BA"/>
    <w:rsid w:val="00ED32DD"/>
    <w:rsid w:val="00ED34AE"/>
    <w:rsid w:val="00ED3D89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3B00"/>
    <w:rsid w:val="00EE3E4E"/>
    <w:rsid w:val="00EE4B3E"/>
    <w:rsid w:val="00EE4F15"/>
    <w:rsid w:val="00EE4F4A"/>
    <w:rsid w:val="00EE563A"/>
    <w:rsid w:val="00EE5EA2"/>
    <w:rsid w:val="00EE67D9"/>
    <w:rsid w:val="00EE6FAF"/>
    <w:rsid w:val="00EE784F"/>
    <w:rsid w:val="00EE7C98"/>
    <w:rsid w:val="00EF0A58"/>
    <w:rsid w:val="00EF13B7"/>
    <w:rsid w:val="00EF1FF6"/>
    <w:rsid w:val="00EF2297"/>
    <w:rsid w:val="00EF3332"/>
    <w:rsid w:val="00EF362D"/>
    <w:rsid w:val="00EF3FF4"/>
    <w:rsid w:val="00EF46AC"/>
    <w:rsid w:val="00EF60ED"/>
    <w:rsid w:val="00EF6198"/>
    <w:rsid w:val="00EF67D5"/>
    <w:rsid w:val="00EF68B4"/>
    <w:rsid w:val="00EF6B3E"/>
    <w:rsid w:val="00EF6C7F"/>
    <w:rsid w:val="00EF7630"/>
    <w:rsid w:val="00EF76E6"/>
    <w:rsid w:val="00EF7F76"/>
    <w:rsid w:val="00F002E7"/>
    <w:rsid w:val="00F00583"/>
    <w:rsid w:val="00F01A9F"/>
    <w:rsid w:val="00F01ABD"/>
    <w:rsid w:val="00F03B3E"/>
    <w:rsid w:val="00F04A3D"/>
    <w:rsid w:val="00F04E78"/>
    <w:rsid w:val="00F05192"/>
    <w:rsid w:val="00F05757"/>
    <w:rsid w:val="00F057F0"/>
    <w:rsid w:val="00F05E7A"/>
    <w:rsid w:val="00F062C9"/>
    <w:rsid w:val="00F06E52"/>
    <w:rsid w:val="00F07A3A"/>
    <w:rsid w:val="00F07A8F"/>
    <w:rsid w:val="00F10B87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19A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27924"/>
    <w:rsid w:val="00F305F0"/>
    <w:rsid w:val="00F30695"/>
    <w:rsid w:val="00F31102"/>
    <w:rsid w:val="00F31A87"/>
    <w:rsid w:val="00F326AE"/>
    <w:rsid w:val="00F345DF"/>
    <w:rsid w:val="00F346B9"/>
    <w:rsid w:val="00F34BCD"/>
    <w:rsid w:val="00F34C7E"/>
    <w:rsid w:val="00F3577A"/>
    <w:rsid w:val="00F365E5"/>
    <w:rsid w:val="00F365E7"/>
    <w:rsid w:val="00F36D5C"/>
    <w:rsid w:val="00F371C0"/>
    <w:rsid w:val="00F37CE0"/>
    <w:rsid w:val="00F37D6D"/>
    <w:rsid w:val="00F37F98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D8B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6683"/>
    <w:rsid w:val="00F56C08"/>
    <w:rsid w:val="00F61748"/>
    <w:rsid w:val="00F61F42"/>
    <w:rsid w:val="00F62F78"/>
    <w:rsid w:val="00F6305A"/>
    <w:rsid w:val="00F633FA"/>
    <w:rsid w:val="00F63610"/>
    <w:rsid w:val="00F63FD8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77A"/>
    <w:rsid w:val="00F678E4"/>
    <w:rsid w:val="00F70345"/>
    <w:rsid w:val="00F71388"/>
    <w:rsid w:val="00F71705"/>
    <w:rsid w:val="00F71ABC"/>
    <w:rsid w:val="00F71FE2"/>
    <w:rsid w:val="00F72312"/>
    <w:rsid w:val="00F723A3"/>
    <w:rsid w:val="00F727BF"/>
    <w:rsid w:val="00F73CCA"/>
    <w:rsid w:val="00F74718"/>
    <w:rsid w:val="00F74787"/>
    <w:rsid w:val="00F759D3"/>
    <w:rsid w:val="00F75C00"/>
    <w:rsid w:val="00F7650F"/>
    <w:rsid w:val="00F76AD9"/>
    <w:rsid w:val="00F76DF5"/>
    <w:rsid w:val="00F76E24"/>
    <w:rsid w:val="00F77361"/>
    <w:rsid w:val="00F8029C"/>
    <w:rsid w:val="00F806D4"/>
    <w:rsid w:val="00F818AE"/>
    <w:rsid w:val="00F821AF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C90"/>
    <w:rsid w:val="00F84F48"/>
    <w:rsid w:val="00F850B5"/>
    <w:rsid w:val="00F851BB"/>
    <w:rsid w:val="00F85311"/>
    <w:rsid w:val="00F8598D"/>
    <w:rsid w:val="00F869D6"/>
    <w:rsid w:val="00F86A2F"/>
    <w:rsid w:val="00F86EAE"/>
    <w:rsid w:val="00F87F3E"/>
    <w:rsid w:val="00F90143"/>
    <w:rsid w:val="00F9075A"/>
    <w:rsid w:val="00F90FCA"/>
    <w:rsid w:val="00F91EB9"/>
    <w:rsid w:val="00F91F0C"/>
    <w:rsid w:val="00F92DE9"/>
    <w:rsid w:val="00F92E41"/>
    <w:rsid w:val="00F930EE"/>
    <w:rsid w:val="00F936DF"/>
    <w:rsid w:val="00F94219"/>
    <w:rsid w:val="00F94767"/>
    <w:rsid w:val="00F94AB0"/>
    <w:rsid w:val="00F94B3D"/>
    <w:rsid w:val="00F956D2"/>
    <w:rsid w:val="00F95FEB"/>
    <w:rsid w:val="00F97285"/>
    <w:rsid w:val="00F9748B"/>
    <w:rsid w:val="00FA0640"/>
    <w:rsid w:val="00FA0AF5"/>
    <w:rsid w:val="00FA0BF8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A94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107"/>
    <w:rsid w:val="00FB3333"/>
    <w:rsid w:val="00FB388D"/>
    <w:rsid w:val="00FB3B72"/>
    <w:rsid w:val="00FB3CFD"/>
    <w:rsid w:val="00FB434A"/>
    <w:rsid w:val="00FB45B2"/>
    <w:rsid w:val="00FB4720"/>
    <w:rsid w:val="00FB4BF6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219"/>
    <w:rsid w:val="00FC4569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5A80"/>
    <w:rsid w:val="00FD5E40"/>
    <w:rsid w:val="00FD720A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60D"/>
    <w:rsid w:val="00FE474C"/>
    <w:rsid w:val="00FE6121"/>
    <w:rsid w:val="00FE6382"/>
    <w:rsid w:val="00FE6471"/>
    <w:rsid w:val="00FE6523"/>
    <w:rsid w:val="00FE6AC1"/>
    <w:rsid w:val="00FE6CFC"/>
    <w:rsid w:val="00FE6D99"/>
    <w:rsid w:val="00FE7606"/>
    <w:rsid w:val="00FE7EB8"/>
    <w:rsid w:val="00FF01E3"/>
    <w:rsid w:val="00FF0B9D"/>
    <w:rsid w:val="00FF0F23"/>
    <w:rsid w:val="00FF0FAA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91B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833C4"/>
  <w15:docId w15:val="{6130B908-0FCD-D542-A622-3943315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pdngt0">
    <w:name w:val="pdng_t0"/>
    <w:basedOn w:val="Standard"/>
    <w:rsid w:val="007D5D60"/>
    <w:pPr>
      <w:spacing w:before="100" w:beforeAutospacing="1" w:after="100" w:afterAutospacing="1"/>
    </w:pPr>
    <w:rPr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5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corporate/presse.html" TargetMode="External"/><Relationship Id="rId13" Type="http://schemas.openxmlformats.org/officeDocument/2006/relationships/hyperlink" Target="mailto:presse.kontakt@eu.panasoni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erience.panasonic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asonic.com/glob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4OFDl6JlXsU&amp;list=PL0035409E931D78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ulia.bouwman@brand-pie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F96C-53A2-DE47-B3DD-490D251C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1120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Bokelmann</dc:creator>
  <cp:lastModifiedBy>Florian Westphal</cp:lastModifiedBy>
  <cp:revision>6</cp:revision>
  <cp:lastPrinted>2019-03-22T08:19:00Z</cp:lastPrinted>
  <dcterms:created xsi:type="dcterms:W3CDTF">2019-03-22T08:57:00Z</dcterms:created>
  <dcterms:modified xsi:type="dcterms:W3CDTF">2019-03-25T09:39:00Z</dcterms:modified>
</cp:coreProperties>
</file>